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1" w:rightFromText="141" w:vertAnchor="text" w:horzAnchor="margin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C80257" w14:paraId="4E81989F" w14:textId="77777777" w:rsidTr="004922B6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EA82528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bookmarkStart w:id="0" w:name="_GoBack"/>
            <w:bookmarkEnd w:id="0"/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3A6716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B53CF5"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3588E32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540CF3" w14:textId="77777777" w:rsidR="00677588" w:rsidRPr="00C80257" w:rsidRDefault="00677588" w:rsidP="004922B6">
            <w:pPr>
              <w:pStyle w:val="a3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5CC8FD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B20D5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AB777E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7FF84B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651622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0EFBBB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DC058E" w14:textId="77777777" w:rsidR="00677588" w:rsidRPr="00C80257" w:rsidRDefault="00677588" w:rsidP="00FD1DF9">
      <w:pPr>
        <w:ind w:left="-357" w:right="-675"/>
        <w:jc w:val="right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CE038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6973C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E8BACA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5F6C4DB3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8EDB89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2CFA6F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34616D8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2E73BA1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E75D30" w14:textId="77777777" w:rsidR="001D2B8E" w:rsidRPr="00C80257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05EEE22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866418A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5ED296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59CE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E53D0EE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82F86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B814FC2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031AC9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Октомври</w:t>
      </w:r>
      <w:r w:rsidR="009B5213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31AC9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8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ADD770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2B3DAD" w14:textId="77777777" w:rsidR="009B5213" w:rsidRPr="00C80257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EE9E74B" w14:textId="77777777" w:rsidR="00E6799D" w:rsidRPr="00C80257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5B1319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26F85A75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14:paraId="20B31312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0EF67D8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</w:t>
      </w:r>
    </w:p>
    <w:p w14:paraId="4B6F75D3" w14:textId="77777777" w:rsidR="007E725C" w:rsidRPr="00C80257" w:rsidRDefault="007E725C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1098700D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1.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ab/>
        <w:t>Описание – предоставяне под наем на :</w:t>
      </w:r>
    </w:p>
    <w:p w14:paraId="430F547A" w14:textId="09A9998A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1.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. </w:t>
      </w:r>
      <w:r>
        <w:rPr>
          <w:rFonts w:ascii="Arial Narrow" w:eastAsia="Times New Roman" w:hAnsi="Arial Narrow" w:cs="Arial"/>
          <w:sz w:val="24"/>
          <w:szCs w:val="24"/>
        </w:rPr>
        <w:t xml:space="preserve">    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Помещение -  част от коридор с площ 21,88  кв.м (двадесет и един цяло и 0,88 квадратни метра), предназначено за склад;1.2. Помещение - стая № 117, с площ 57,40 кв.м (петдесет и седем цяло и 0,40 квадратни метра) - предназначено за производствено помещение; 1.3. Помещение - стая № 118, с площ 45,00 кв.м (четиридесет и пет квадратни метра) - предназначено за производствено помещение. Срок на наемното правоотношение – 3 (три) години.</w:t>
      </w:r>
    </w:p>
    <w:p w14:paraId="3E28AE2D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2.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ab/>
        <w:t xml:space="preserve">Начална месечна наемна цена, определена съгласно чл. 6, ал. 1 от Правилата за отдаване под наем на недвижими имоти, собственост на „Информационно обслужване“ АД, както следва за: </w:t>
      </w:r>
    </w:p>
    <w:p w14:paraId="39AED6BB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2.1.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ab/>
        <w:t>Помещение - част от коридор с площ 21,88  кв.м (двадесет и един цяло и 0,88 квадратни метра)  е 40,48 лв. (четиридесет лева и 0,48 ст.) лева без ДДС, формирана на база 1,85 лв.  (един лев и 0,85 ст.) лв. на кв. м. без ДДС.</w:t>
      </w:r>
    </w:p>
    <w:p w14:paraId="03708A5F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0F79081A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2.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2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ab/>
        <w:t>Помещение - стая № 117, с площ 57,40 кв.м (петдесет и седем цяло и 0,40 квадратни метра) - стая № 117 – е 160,72 лв. (сто и шестдесет лева и 0,72 ст.) лева без ДДС, формирана на база 2,80 лв. (два лева и 0,80 ст.) лв. на кв. м. без ДДС.</w:t>
      </w:r>
    </w:p>
    <w:p w14:paraId="313879A7" w14:textId="77777777" w:rsidR="00C76028" w:rsidRPr="00C76028" w:rsidRDefault="00C76028" w:rsidP="00C76028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8E0D7D4" w14:textId="77777777" w:rsidR="00C76028" w:rsidRDefault="00C76028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2.3.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ab/>
        <w:t>Помещение- стая № 118, с площ 45,00 кв.м (четиридесет и пет квадратни метра) - стая № 118 – е 126,00 лв. (сто двадесет и шест) лева без ДДС, формирана на база 2,80 лв. (два лева и 0,80 ст.) лв. на кв. м. без ДДС</w:t>
      </w:r>
      <w:r>
        <w:rPr>
          <w:rFonts w:ascii="Arial Narrow" w:eastAsia="Times New Roman" w:hAnsi="Arial Narrow" w:cs="Arial"/>
          <w:sz w:val="24"/>
          <w:szCs w:val="24"/>
        </w:rPr>
        <w:t>.</w:t>
      </w:r>
    </w:p>
    <w:p w14:paraId="519753ED" w14:textId="14C4D9A1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B5213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57B7ECB" w14:textId="77777777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5DBC0776" w14:textId="77777777" w:rsidR="001D2B8E" w:rsidRPr="00C80257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1773248" w14:textId="77777777" w:rsidR="001D2B8E" w:rsidRPr="00C80257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3F7ECFD2" w14:textId="42D53D9D" w:rsidR="00C76028" w:rsidRDefault="00C76028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www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is-bg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net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 и до 15:00 ч. на 19.10.2018г. в сградата на „Информационно обслужване“ АД - клон Благоевград , на адрес: ул. „</w:t>
      </w:r>
      <w:proofErr w:type="spellStart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Даме</w:t>
      </w:r>
      <w:proofErr w:type="spellEnd"/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Груев“ №38, стая 103. </w:t>
      </w:r>
    </w:p>
    <w:p w14:paraId="73236A60" w14:textId="51AE79C5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19.10.2018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103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0B4D8DE" w14:textId="77777777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073/83 07 45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4F07705" w14:textId="2D82669D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19.10.2018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812C166" w14:textId="7EA76C06" w:rsidR="001D2B8E" w:rsidRPr="00C80257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 xml:space="preserve">Отваряне на предложенията </w:t>
      </w:r>
      <w:r w:rsidR="00EA16F0" w:rsidRPr="00C80257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0720C6">
        <w:rPr>
          <w:rFonts w:ascii="Arial Narrow" w:eastAsia="Times New Roman" w:hAnsi="Arial Narrow" w:cs="Arial"/>
          <w:sz w:val="24"/>
          <w:szCs w:val="24"/>
          <w:lang w:val="bg-BG"/>
        </w:rPr>
        <w:t>;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22.10.2018</w:t>
      </w:r>
      <w:r w:rsidR="00993D7F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C80257">
        <w:rPr>
          <w:rFonts w:ascii="Arial Narrow" w:hAnsi="Arial Narrow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proofErr w:type="spellStart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</w:t>
      </w:r>
      <w:proofErr w:type="spellEnd"/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429243F1" w14:textId="77777777" w:rsidR="00D54D64" w:rsidRPr="00C80257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0453EE2" w14:textId="77777777" w:rsidR="00D54D64" w:rsidRPr="00C80257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B8A1EC4" w14:textId="77777777" w:rsidR="00AE4793" w:rsidRPr="00C80257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C80257" w:rsidSect="00DF2C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F104A9" w15:done="0"/>
  <w15:commentEx w15:paraId="1C0CFF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0FCAC" w14:textId="77777777" w:rsidR="00B54426" w:rsidRDefault="00B54426" w:rsidP="00334921">
      <w:pPr>
        <w:spacing w:after="0" w:line="240" w:lineRule="auto"/>
      </w:pPr>
      <w:r>
        <w:separator/>
      </w:r>
    </w:p>
  </w:endnote>
  <w:endnote w:type="continuationSeparator" w:id="0">
    <w:p w14:paraId="4D5358C8" w14:textId="77777777" w:rsidR="00B54426" w:rsidRDefault="00B5442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98766"/>
      <w:docPartObj>
        <w:docPartGallery w:val="Page Numbers (Bottom of Page)"/>
        <w:docPartUnique/>
      </w:docPartObj>
    </w:sdtPr>
    <w:sdtEndPr/>
    <w:sdtContent>
      <w:p w14:paraId="0738141A" w14:textId="479E3888" w:rsidR="00334921" w:rsidRDefault="008B4277" w:rsidP="00334921">
        <w:pPr>
          <w:pStyle w:val="a5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D4BA83D" wp14:editId="7A81E5E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027E65F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21A88">
          <w:rPr>
            <w:b/>
            <w:noProof/>
            <w:sz w:val="28"/>
          </w:rPr>
          <w:t>3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0D67DEA6" w14:textId="77777777" w:rsidR="00334921" w:rsidRDefault="003349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29908"/>
      <w:docPartObj>
        <w:docPartGallery w:val="Page Numbers (Bottom of Page)"/>
        <w:docPartUnique/>
      </w:docPartObj>
    </w:sdtPr>
    <w:sdtEndPr/>
    <w:sdtContent>
      <w:p w14:paraId="58E4B2D8" w14:textId="0123AECB" w:rsidR="00DF2CAB" w:rsidRDefault="008B4277" w:rsidP="00DF2CAB">
        <w:pPr>
          <w:pStyle w:val="a5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3C44774" wp14:editId="2BF60AE1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33258D5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B21A8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58ADF646" w14:textId="77777777" w:rsidR="00B54CC0" w:rsidRDefault="00B54CC0" w:rsidP="00DF2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9476A" w14:textId="77777777" w:rsidR="00B54426" w:rsidRDefault="00B54426" w:rsidP="00334921">
      <w:pPr>
        <w:spacing w:after="0" w:line="240" w:lineRule="auto"/>
      </w:pPr>
      <w:r>
        <w:separator/>
      </w:r>
    </w:p>
  </w:footnote>
  <w:footnote w:type="continuationSeparator" w:id="0">
    <w:p w14:paraId="7D163927" w14:textId="77777777" w:rsidR="00B54426" w:rsidRDefault="00B5442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E137" w14:textId="77777777" w:rsidR="00031AC9" w:rsidRPr="008C3519" w:rsidRDefault="008C3519">
    <w:pPr>
      <w:pStyle w:val="a3"/>
      <w:rPr>
        <w:rFonts w:ascii="Arial Narrow" w:hAnsi="Arial Narrow"/>
        <w:b/>
        <w:u w:val="single"/>
        <w:lang w:val="bg-BG"/>
      </w:rPr>
    </w:pPr>
    <w: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C1A7" w14:textId="77777777" w:rsidR="00677588" w:rsidRDefault="00677588">
    <w:pPr>
      <w:pStyle w:val="a3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45EB705" wp14:editId="20A039D2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2C20E0" w14:textId="77777777" w:rsidR="00031AC9" w:rsidRPr="00031AC9" w:rsidRDefault="00B54426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DD7028F" wp14:editId="7C89F68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261A5F8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031AC9">
          <w:rPr>
            <w:color w:val="7F7F7F" w:themeColor="text1" w:themeTint="80"/>
            <w:sz w:val="16"/>
            <w:lang w:val="bg-BG"/>
          </w:rPr>
          <w:t>2</w:t>
        </w:r>
      </w:sdtContent>
    </w:sdt>
    <w:r w:rsidR="00031AC9" w:rsidRPr="00031AC9">
      <w:rPr>
        <w:b/>
        <w:color w:val="7F7F7F" w:themeColor="text1" w:themeTint="80"/>
        <w:sz w:val="16"/>
        <w:lang w:val="bg-BG"/>
      </w:rPr>
      <w:t xml:space="preserve">700 Благоевград, ул. </w:t>
    </w:r>
    <w:proofErr w:type="spellStart"/>
    <w:r w:rsidR="00031AC9" w:rsidRPr="00031AC9">
      <w:rPr>
        <w:b/>
        <w:color w:val="7F7F7F" w:themeColor="text1" w:themeTint="80"/>
        <w:sz w:val="16"/>
        <w:lang w:val="bg-BG"/>
      </w:rPr>
      <w:t>Даме</w:t>
    </w:r>
    <w:proofErr w:type="spellEnd"/>
    <w:r w:rsidR="00031AC9" w:rsidRPr="00031AC9">
      <w:rPr>
        <w:b/>
        <w:color w:val="7F7F7F" w:themeColor="text1" w:themeTint="80"/>
        <w:sz w:val="16"/>
        <w:lang w:val="bg-BG"/>
      </w:rPr>
      <w:t xml:space="preserve"> Груев № 38</w:t>
    </w:r>
  </w:p>
  <w:p w14:paraId="27F5F8DC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тел.: 073/ 830 745,   факс: 073/ 830 717</w:t>
    </w:r>
  </w:p>
  <w:p w14:paraId="2258CE57" w14:textId="77777777" w:rsidR="00031AC9" w:rsidRPr="00031AC9" w:rsidRDefault="00031AC9" w:rsidP="00031AC9">
    <w:pPr>
      <w:pStyle w:val="a3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proofErr w:type="spellStart"/>
    <w:r w:rsidRPr="00031AC9">
      <w:rPr>
        <w:b/>
        <w:color w:val="7F7F7F" w:themeColor="text1" w:themeTint="80"/>
        <w:sz w:val="16"/>
        <w:lang w:val="bg-BG"/>
      </w:rPr>
      <w:t>blagoevgrad@is-bg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net</w:t>
    </w:r>
    <w:proofErr w:type="spellEnd"/>
    <w:r w:rsidRPr="00031AC9">
      <w:rPr>
        <w:b/>
        <w:color w:val="7F7F7F" w:themeColor="text1" w:themeTint="80"/>
        <w:sz w:val="16"/>
        <w:lang w:val="bg-BG"/>
      </w:rPr>
      <w:t xml:space="preserve">   </w:t>
    </w:r>
    <w:proofErr w:type="spellStart"/>
    <w:r w:rsidRPr="00031AC9">
      <w:rPr>
        <w:b/>
        <w:color w:val="7F7F7F" w:themeColor="text1" w:themeTint="80"/>
        <w:sz w:val="16"/>
        <w:lang w:val="bg-BG"/>
      </w:rPr>
      <w:t>www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is-bg</w:t>
    </w:r>
    <w:proofErr w:type="spellEnd"/>
    <w:r w:rsidRPr="00031AC9">
      <w:rPr>
        <w:b/>
        <w:color w:val="7F7F7F" w:themeColor="text1" w:themeTint="80"/>
        <w:sz w:val="16"/>
        <w:lang w:val="bg-BG"/>
      </w:rPr>
      <w:t>.</w:t>
    </w:r>
    <w:proofErr w:type="spellStart"/>
    <w:r w:rsidRPr="00031AC9">
      <w:rPr>
        <w:b/>
        <w:color w:val="7F7F7F" w:themeColor="text1" w:themeTint="80"/>
        <w:sz w:val="16"/>
        <w:lang w:val="bg-BG"/>
      </w:rPr>
      <w:t>net</w:t>
    </w:r>
    <w:proofErr w:type="spellEnd"/>
  </w:p>
  <w:p w14:paraId="43F09ED8" w14:textId="77777777" w:rsidR="00677588" w:rsidRPr="00586CAC" w:rsidRDefault="00031AC9" w:rsidP="00031AC9">
    <w:pPr>
      <w:pStyle w:val="a3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031AC9">
      <w:rPr>
        <w:b/>
        <w:color w:val="7F7F7F" w:themeColor="text1" w:themeTint="80"/>
        <w:sz w:val="16"/>
        <w:lang w:val="bg-BG"/>
      </w:rPr>
      <w:t>ЕИК: 831641791 0227</w:t>
    </w:r>
  </w:p>
  <w:p w14:paraId="010AAA00" w14:textId="77777777" w:rsidR="00677588" w:rsidRDefault="00677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орница Лазарова">
    <w15:presenceInfo w15:providerId="AD" w15:userId="S-1-5-21-682003330-1770027372-2147005927-4162"/>
  </w15:person>
  <w15:person w15:author="Любомир Ангелов">
    <w15:presenceInfo w15:providerId="AD" w15:userId="S-1-5-21-682003330-1770027372-2147005927-1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22185"/>
    <w:rsid w:val="000240E2"/>
    <w:rsid w:val="00031AC9"/>
    <w:rsid w:val="000563D5"/>
    <w:rsid w:val="000720C6"/>
    <w:rsid w:val="000B11F2"/>
    <w:rsid w:val="000B2B87"/>
    <w:rsid w:val="000B2DAC"/>
    <w:rsid w:val="000D20BD"/>
    <w:rsid w:val="000D2EBC"/>
    <w:rsid w:val="000F4BE3"/>
    <w:rsid w:val="00127676"/>
    <w:rsid w:val="00160D71"/>
    <w:rsid w:val="00163663"/>
    <w:rsid w:val="00176CAF"/>
    <w:rsid w:val="00186E1D"/>
    <w:rsid w:val="001C07D0"/>
    <w:rsid w:val="001C1236"/>
    <w:rsid w:val="001C1C0C"/>
    <w:rsid w:val="001D2B8E"/>
    <w:rsid w:val="001D2EA6"/>
    <w:rsid w:val="002260AB"/>
    <w:rsid w:val="002545A6"/>
    <w:rsid w:val="00261AAD"/>
    <w:rsid w:val="002A1A23"/>
    <w:rsid w:val="002A56E7"/>
    <w:rsid w:val="002B3642"/>
    <w:rsid w:val="002B6C74"/>
    <w:rsid w:val="002C55E4"/>
    <w:rsid w:val="002F3A4E"/>
    <w:rsid w:val="00301139"/>
    <w:rsid w:val="003260F5"/>
    <w:rsid w:val="00326920"/>
    <w:rsid w:val="00334921"/>
    <w:rsid w:val="0034421E"/>
    <w:rsid w:val="00367E89"/>
    <w:rsid w:val="003964C3"/>
    <w:rsid w:val="003D43BE"/>
    <w:rsid w:val="003E6D45"/>
    <w:rsid w:val="003F5BC9"/>
    <w:rsid w:val="003F6203"/>
    <w:rsid w:val="0040201A"/>
    <w:rsid w:val="00437506"/>
    <w:rsid w:val="00462C9D"/>
    <w:rsid w:val="004864DA"/>
    <w:rsid w:val="00490394"/>
    <w:rsid w:val="004922B6"/>
    <w:rsid w:val="0049678B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7469B"/>
    <w:rsid w:val="0059385D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E42E3"/>
    <w:rsid w:val="006F7967"/>
    <w:rsid w:val="00721C46"/>
    <w:rsid w:val="0079035A"/>
    <w:rsid w:val="007A0BF2"/>
    <w:rsid w:val="007A29D8"/>
    <w:rsid w:val="007A7CDA"/>
    <w:rsid w:val="007E17C9"/>
    <w:rsid w:val="007E725C"/>
    <w:rsid w:val="00813EDC"/>
    <w:rsid w:val="00820B55"/>
    <w:rsid w:val="00854247"/>
    <w:rsid w:val="00855408"/>
    <w:rsid w:val="008656E7"/>
    <w:rsid w:val="008A222B"/>
    <w:rsid w:val="008A6196"/>
    <w:rsid w:val="008B4277"/>
    <w:rsid w:val="008B7871"/>
    <w:rsid w:val="008C3519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3AC2"/>
    <w:rsid w:val="00A247B9"/>
    <w:rsid w:val="00A75CD9"/>
    <w:rsid w:val="00A96966"/>
    <w:rsid w:val="00AA663B"/>
    <w:rsid w:val="00AC43CB"/>
    <w:rsid w:val="00AE4793"/>
    <w:rsid w:val="00B01475"/>
    <w:rsid w:val="00B21A88"/>
    <w:rsid w:val="00B46777"/>
    <w:rsid w:val="00B478F2"/>
    <w:rsid w:val="00B53CF5"/>
    <w:rsid w:val="00B54426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689B"/>
    <w:rsid w:val="00C76028"/>
    <w:rsid w:val="00C80257"/>
    <w:rsid w:val="00CD53E7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8163D"/>
    <w:rsid w:val="00DA6C2A"/>
    <w:rsid w:val="00DC3EE5"/>
    <w:rsid w:val="00DE48C1"/>
    <w:rsid w:val="00DF2CAB"/>
    <w:rsid w:val="00DF39BA"/>
    <w:rsid w:val="00E16D0A"/>
    <w:rsid w:val="00E45104"/>
    <w:rsid w:val="00E5149B"/>
    <w:rsid w:val="00E56BBF"/>
    <w:rsid w:val="00E66428"/>
    <w:rsid w:val="00E6799D"/>
    <w:rsid w:val="00E874DE"/>
    <w:rsid w:val="00E973E5"/>
    <w:rsid w:val="00EA132A"/>
    <w:rsid w:val="00EA16F0"/>
    <w:rsid w:val="00EB40B7"/>
    <w:rsid w:val="00EE09EA"/>
    <w:rsid w:val="00F35D63"/>
    <w:rsid w:val="00F56AE4"/>
    <w:rsid w:val="00F6518B"/>
    <w:rsid w:val="00FA1A85"/>
    <w:rsid w:val="00FD1DF9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FB9D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4921"/>
  </w:style>
  <w:style w:type="paragraph" w:styleId="a5">
    <w:name w:val="footer"/>
    <w:basedOn w:val="a"/>
    <w:link w:val="a6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4921"/>
  </w:style>
  <w:style w:type="paragraph" w:styleId="a7">
    <w:name w:val="Balloon Text"/>
    <w:basedOn w:val="a"/>
    <w:link w:val="a8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4921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aa">
    <w:name w:val="List Paragraph"/>
    <w:basedOn w:val="a"/>
    <w:uiPriority w:val="34"/>
    <w:qFormat/>
    <w:rsid w:val="00C477D7"/>
    <w:pPr>
      <w:ind w:left="720"/>
      <w:contextualSpacing/>
    </w:pPr>
  </w:style>
  <w:style w:type="table" w:styleId="ab">
    <w:name w:val="Table Grid"/>
    <w:basedOn w:val="a1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лавие 3 Знак"/>
    <w:basedOn w:val="a0"/>
    <w:link w:val="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annotation reference"/>
    <w:basedOn w:val="a0"/>
    <w:uiPriority w:val="99"/>
    <w:semiHidden/>
    <w:unhideWhenUsed/>
    <w:rsid w:val="005144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144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4C7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CBCD-3DEF-4E8B-BE19-6CFED37E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Оля Георгиева</cp:lastModifiedBy>
  <cp:revision>17</cp:revision>
  <cp:lastPrinted>2018-10-08T11:06:00Z</cp:lastPrinted>
  <dcterms:created xsi:type="dcterms:W3CDTF">2018-10-08T08:20:00Z</dcterms:created>
  <dcterms:modified xsi:type="dcterms:W3CDTF">2018-10-11T10:37:00Z</dcterms:modified>
</cp:coreProperties>
</file>