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63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2115"/>
        <w:gridCol w:w="2115"/>
        <w:gridCol w:w="3828"/>
      </w:tblGrid>
      <w:tr w:rsidR="00E86EEB" w:rsidRPr="00EC3E18" w:rsidTr="00EC3E18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E86EEB" w:rsidRPr="004F4628" w:rsidRDefault="00E86EEB" w:rsidP="00EC3E18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/>
                <w:sz w:val="16"/>
                <w:szCs w:val="22"/>
                <w:lang w:eastAsia="en-US"/>
              </w:rPr>
            </w:pPr>
            <w:r w:rsidRPr="00EC3E18">
              <w:rPr>
                <w:rFonts w:ascii="Arial Narrow" w:hAnsi="Arial Narrow"/>
                <w:color w:val="7F7F7F"/>
                <w:sz w:val="16"/>
                <w:szCs w:val="16"/>
                <w:lang w:eastAsia="en-US"/>
              </w:rPr>
              <w:sym w:font="Wingdings" w:char="F0A2"/>
            </w:r>
            <w:r w:rsidRPr="004F4628">
              <w:rPr>
                <w:rFonts w:ascii="Arial Narrow" w:hAnsi="Arial Narrow"/>
                <w:color w:val="7F7F7F"/>
                <w:sz w:val="16"/>
                <w:szCs w:val="22"/>
                <w:lang w:eastAsia="en-US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E86EEB" w:rsidRPr="004F4628" w:rsidRDefault="00E86EEB" w:rsidP="00EC3E18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/>
                <w:sz w:val="16"/>
                <w:szCs w:val="22"/>
                <w:lang w:eastAsia="en-US"/>
              </w:rPr>
            </w:pPr>
            <w:r w:rsidRPr="00EC3E18">
              <w:rPr>
                <w:rFonts w:ascii="Arial Narrow" w:hAnsi="Arial Narrow"/>
                <w:color w:val="7F7F7F"/>
                <w:sz w:val="16"/>
                <w:szCs w:val="16"/>
                <w:lang w:eastAsia="en-US"/>
              </w:rPr>
              <w:sym w:font="Wingdings" w:char="F0A4"/>
            </w:r>
            <w:r w:rsidRPr="004F4628">
              <w:rPr>
                <w:rFonts w:ascii="Arial Narrow" w:hAnsi="Arial Narrow"/>
                <w:color w:val="7F7F7F"/>
                <w:sz w:val="16"/>
                <w:szCs w:val="22"/>
                <w:lang w:eastAsia="en-US"/>
              </w:rPr>
              <w:t xml:space="preserve">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E86EEB" w:rsidRPr="004F4628" w:rsidRDefault="00E86EEB" w:rsidP="00EC3E18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/>
                <w:sz w:val="16"/>
                <w:szCs w:val="22"/>
                <w:lang w:eastAsia="en-US"/>
              </w:rPr>
            </w:pPr>
            <w:r w:rsidRPr="00EC3E18">
              <w:rPr>
                <w:rFonts w:ascii="Arial Narrow" w:hAnsi="Arial Narrow"/>
                <w:color w:val="7F7F7F"/>
                <w:sz w:val="16"/>
                <w:szCs w:val="16"/>
                <w:lang w:eastAsia="en-US"/>
              </w:rPr>
              <w:sym w:font="Wingdings" w:char="F0A2"/>
            </w:r>
            <w:r w:rsidRPr="004F4628">
              <w:rPr>
                <w:rFonts w:ascii="Arial Narrow" w:hAnsi="Arial Narrow"/>
                <w:color w:val="7F7F7F"/>
                <w:sz w:val="16"/>
                <w:szCs w:val="22"/>
                <w:lang w:eastAsia="en-US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86EEB" w:rsidRPr="004F4628" w:rsidRDefault="00E86EEB" w:rsidP="00EC3E18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/>
                <w:sz w:val="16"/>
                <w:szCs w:val="22"/>
                <w:lang w:eastAsia="en-US"/>
              </w:rPr>
            </w:pPr>
          </w:p>
        </w:tc>
      </w:tr>
    </w:tbl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 xml:space="preserve">м. </w:t>
      </w:r>
      <w:r w:rsidR="006B258C">
        <w:rPr>
          <w:rFonts w:ascii="Arial Narrow" w:hAnsi="Arial Narrow" w:cs="Arial"/>
          <w:b/>
          <w:sz w:val="24"/>
          <w:szCs w:val="24"/>
          <w:lang w:val="bg-BG"/>
        </w:rPr>
        <w:t>март</w:t>
      </w:r>
      <w:r w:rsidRPr="00E6799D">
        <w:rPr>
          <w:rFonts w:ascii="Arial Narrow" w:hAnsi="Arial Narrow" w:cs="Arial"/>
          <w:b/>
          <w:sz w:val="24"/>
          <w:szCs w:val="24"/>
          <w:lang w:val="bg-BG"/>
        </w:rPr>
        <w:t>, 201</w:t>
      </w:r>
      <w:r w:rsidR="006B258C">
        <w:rPr>
          <w:rFonts w:ascii="Arial Narrow" w:hAnsi="Arial Narrow" w:cs="Arial"/>
          <w:b/>
          <w:sz w:val="24"/>
          <w:szCs w:val="24"/>
          <w:lang w:val="bg-BG"/>
        </w:rPr>
        <w:t xml:space="preserve">9 </w:t>
      </w:r>
      <w:r w:rsidRPr="00E6799D">
        <w:rPr>
          <w:rFonts w:ascii="Arial Narrow" w:hAnsi="Arial Narrow" w:cs="Arial"/>
          <w:b/>
          <w:sz w:val="24"/>
          <w:szCs w:val="24"/>
          <w:lang w:val="bg-BG"/>
        </w:rPr>
        <w:t>г.</w:t>
      </w: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D62DC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6C7733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lastRenderedPageBreak/>
        <w:t>ОБЯВА</w:t>
      </w:r>
    </w:p>
    <w:p w:rsidR="00E86EEB" w:rsidRPr="00E6799D" w:rsidRDefault="00E86EEB" w:rsidP="006C7733">
      <w:pPr>
        <w:spacing w:before="120"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обслужване“ АД - клон </w:t>
      </w:r>
      <w:r>
        <w:rPr>
          <w:rFonts w:ascii="Arial Narrow" w:hAnsi="Arial Narrow" w:cs="Arial"/>
          <w:sz w:val="24"/>
          <w:szCs w:val="24"/>
          <w:lang w:val="bg-BG"/>
        </w:rPr>
        <w:t>Монтана</w:t>
      </w:r>
    </w:p>
    <w:p w:rsidR="00E86EEB" w:rsidRPr="00E6799D" w:rsidRDefault="00E86EEB" w:rsidP="006C7733">
      <w:pPr>
        <w:spacing w:before="120"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:rsidR="00E86EEB" w:rsidRPr="002A54D1" w:rsidRDefault="00E86EEB" w:rsidP="006C7733">
      <w:pPr>
        <w:spacing w:before="120"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на недвижим</w:t>
      </w:r>
      <w:r>
        <w:rPr>
          <w:rFonts w:ascii="Arial Narrow" w:hAnsi="Arial Narrow" w:cs="Arial"/>
          <w:sz w:val="24"/>
          <w:szCs w:val="24"/>
          <w:lang w:val="bg-BG"/>
        </w:rPr>
        <w:t>и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имот</w:t>
      </w:r>
      <w:r>
        <w:rPr>
          <w:rFonts w:ascii="Arial Narrow" w:hAnsi="Arial Narrow" w:cs="Arial"/>
          <w:sz w:val="24"/>
          <w:szCs w:val="24"/>
          <w:lang w:val="bg-BG"/>
        </w:rPr>
        <w:t>и</w:t>
      </w:r>
    </w:p>
    <w:p w:rsidR="00E86EEB" w:rsidRDefault="00E86EEB" w:rsidP="006C7733">
      <w:pPr>
        <w:spacing w:before="12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E86EEB" w:rsidRPr="00D62DC9" w:rsidRDefault="00E86EEB" w:rsidP="006C7733">
      <w:pPr>
        <w:spacing w:before="120" w:after="0" w:line="240" w:lineRule="auto"/>
        <w:ind w:right="-675"/>
        <w:rPr>
          <w:rFonts w:ascii="Arial Narrow" w:hAnsi="Arial Narrow" w:cs="Arial"/>
          <w:b/>
          <w:sz w:val="24"/>
          <w:szCs w:val="24"/>
          <w:lang w:val="bg-BG"/>
        </w:rPr>
      </w:pPr>
      <w:r w:rsidRPr="00D62DC9">
        <w:rPr>
          <w:rFonts w:ascii="Arial Narrow" w:hAnsi="Arial Narrow" w:cs="Arial"/>
          <w:b/>
          <w:sz w:val="24"/>
          <w:szCs w:val="24"/>
        </w:rPr>
        <w:t>I.</w:t>
      </w:r>
      <w:r w:rsidR="00D62DC9" w:rsidRPr="00D62DC9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proofErr w:type="spellStart"/>
      <w:r w:rsidR="00D62DC9">
        <w:rPr>
          <w:rFonts w:ascii="Arial Narrow" w:hAnsi="Arial Narrow" w:cs="Arial"/>
          <w:b/>
          <w:sz w:val="24"/>
          <w:szCs w:val="24"/>
        </w:rPr>
        <w:t>Описание</w:t>
      </w:r>
      <w:proofErr w:type="spellEnd"/>
      <w:r w:rsidR="00D62DC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D62DC9">
        <w:rPr>
          <w:rFonts w:ascii="Arial Narrow" w:hAnsi="Arial Narrow" w:cs="Arial"/>
          <w:b/>
          <w:sz w:val="24"/>
          <w:szCs w:val="24"/>
        </w:rPr>
        <w:t>на</w:t>
      </w:r>
      <w:proofErr w:type="spellEnd"/>
      <w:r w:rsidR="00D62DC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D62DC9">
        <w:rPr>
          <w:rFonts w:ascii="Arial Narrow" w:hAnsi="Arial Narrow" w:cs="Arial"/>
          <w:b/>
          <w:sz w:val="24"/>
          <w:szCs w:val="24"/>
        </w:rPr>
        <w:t>имотите</w:t>
      </w:r>
      <w:proofErr w:type="spellEnd"/>
    </w:p>
    <w:p w:rsidR="00E86EEB" w:rsidRDefault="00E86EEB" w:rsidP="006C7733">
      <w:pPr>
        <w:spacing w:before="120" w:after="0"/>
        <w:ind w:right="-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bg-BG"/>
        </w:rPr>
        <w:t>1</w:t>
      </w:r>
      <w:r>
        <w:rPr>
          <w:rFonts w:ascii="Arial Narrow" w:hAnsi="Arial Narrow" w:cs="Arial"/>
          <w:sz w:val="24"/>
          <w:szCs w:val="24"/>
        </w:rPr>
        <w:t>.</w:t>
      </w:r>
      <w:r w:rsidR="006C7733">
        <w:rPr>
          <w:rFonts w:ascii="Arial Narrow" w:hAnsi="Arial Narrow" w:cs="Arial"/>
          <w:sz w:val="24"/>
          <w:szCs w:val="24"/>
          <w:lang w:val="bg-BG"/>
        </w:rPr>
        <w:t xml:space="preserve"> </w:t>
      </w:r>
      <w:proofErr w:type="spellStart"/>
      <w:r w:rsidR="00724628">
        <w:rPr>
          <w:rFonts w:ascii="Arial Narrow" w:hAnsi="Arial Narrow" w:cs="Arial"/>
          <w:sz w:val="24"/>
          <w:szCs w:val="24"/>
        </w:rPr>
        <w:t>Помещение</w:t>
      </w:r>
      <w:proofErr w:type="spellEnd"/>
      <w:r w:rsidR="00724628">
        <w:rPr>
          <w:rFonts w:ascii="Arial Narrow" w:hAnsi="Arial Narrow" w:cs="Arial"/>
          <w:sz w:val="24"/>
          <w:szCs w:val="24"/>
        </w:rPr>
        <w:t xml:space="preserve"> № </w:t>
      </w:r>
      <w:r w:rsidR="007D60D0">
        <w:rPr>
          <w:rFonts w:ascii="Arial Narrow" w:hAnsi="Arial Narrow" w:cs="Arial"/>
          <w:sz w:val="24"/>
          <w:szCs w:val="24"/>
          <w:lang w:val="bg-BG"/>
        </w:rPr>
        <w:t xml:space="preserve">1 </w:t>
      </w:r>
      <w:r w:rsidR="00724628">
        <w:rPr>
          <w:rFonts w:ascii="Arial Narrow" w:hAnsi="Arial Narrow" w:cs="Arial"/>
          <w:bCs/>
          <w:sz w:val="24"/>
          <w:szCs w:val="24"/>
        </w:rPr>
        <w:t xml:space="preserve">с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площ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от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48</w:t>
      </w:r>
      <w:proofErr w:type="gramStart"/>
      <w:r w:rsidR="00724628">
        <w:rPr>
          <w:rFonts w:ascii="Arial Narrow" w:hAnsi="Arial Narrow" w:cs="Arial"/>
          <w:bCs/>
          <w:sz w:val="24"/>
          <w:szCs w:val="24"/>
        </w:rPr>
        <w:t>,96</w:t>
      </w:r>
      <w:proofErr w:type="gramEnd"/>
      <w:r w:rsidR="0072462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>.</w:t>
      </w:r>
      <w:r w:rsidR="00456A1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724628">
        <w:rPr>
          <w:rFonts w:ascii="Arial Narrow" w:hAnsi="Arial Narrow" w:cs="Arial"/>
          <w:bCs/>
          <w:sz w:val="24"/>
          <w:szCs w:val="24"/>
        </w:rPr>
        <w:t>м</w:t>
      </w:r>
      <w:r w:rsidR="00724628">
        <w:rPr>
          <w:rFonts w:ascii="Arial Narrow" w:hAnsi="Arial Narrow" w:cs="Arial"/>
          <w:sz w:val="24"/>
          <w:szCs w:val="24"/>
        </w:rPr>
        <w:t xml:space="preserve">., </w:t>
      </w:r>
      <w:r w:rsidR="00800DE5">
        <w:rPr>
          <w:rFonts w:ascii="Arial Narrow" w:hAnsi="Arial Narrow" w:cs="Arial"/>
          <w:sz w:val="24"/>
          <w:szCs w:val="24"/>
          <w:lang w:val="bg-BG"/>
        </w:rPr>
        <w:t>самостоятелен обект в сграда</w:t>
      </w:r>
      <w:r w:rsidR="00724628">
        <w:rPr>
          <w:rFonts w:ascii="Arial Narrow" w:hAnsi="Arial Narrow" w:cs="Arial"/>
          <w:sz w:val="24"/>
          <w:szCs w:val="24"/>
        </w:rPr>
        <w:t xml:space="preserve"> </w:t>
      </w:r>
      <w:r w:rsidR="00724628">
        <w:rPr>
          <w:rFonts w:ascii="Arial Narrow" w:hAnsi="Arial Narrow" w:cs="Arial"/>
          <w:bCs/>
          <w:sz w:val="24"/>
          <w:szCs w:val="24"/>
        </w:rPr>
        <w:t xml:space="preserve">с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идентификатор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</w:t>
      </w:r>
      <w:r w:rsidR="00724628" w:rsidRPr="00D33E19">
        <w:rPr>
          <w:rFonts w:ascii="Arial Narrow" w:hAnsi="Arial Narrow" w:cs="Arial"/>
          <w:sz w:val="24"/>
          <w:szCs w:val="24"/>
        </w:rPr>
        <w:t>48489.6.150.4.5</w:t>
      </w:r>
      <w:r w:rsidR="0072462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находящ</w:t>
      </w:r>
      <w:proofErr w:type="spellEnd"/>
      <w:r w:rsidR="00456A1D">
        <w:rPr>
          <w:rFonts w:ascii="Arial Narrow" w:hAnsi="Arial Narrow" w:cs="Arial"/>
          <w:bCs/>
          <w:sz w:val="24"/>
          <w:szCs w:val="24"/>
          <w:lang w:val="bg-BG"/>
        </w:rPr>
        <w:t>о</w:t>
      </w:r>
      <w:r w:rsidR="0072462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се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в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южната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част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първия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етаж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от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Сграда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с </w:t>
      </w:r>
      <w:proofErr w:type="spellStart"/>
      <w:r w:rsidR="00724628">
        <w:rPr>
          <w:rFonts w:ascii="Arial Narrow" w:hAnsi="Arial Narrow" w:cs="Arial"/>
          <w:bCs/>
          <w:sz w:val="24"/>
          <w:szCs w:val="24"/>
        </w:rPr>
        <w:t>идентификатор</w:t>
      </w:r>
      <w:proofErr w:type="spellEnd"/>
      <w:r w:rsidR="00724628">
        <w:rPr>
          <w:rFonts w:ascii="Arial Narrow" w:hAnsi="Arial Narrow" w:cs="Arial"/>
          <w:bCs/>
          <w:sz w:val="24"/>
          <w:szCs w:val="24"/>
        </w:rPr>
        <w:t xml:space="preserve"> 48489.6.150.4</w:t>
      </w:r>
      <w:r w:rsidR="0072462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724628">
        <w:rPr>
          <w:rFonts w:ascii="Arial Narrow" w:hAnsi="Arial Narrow" w:cs="Arial"/>
          <w:sz w:val="24"/>
          <w:szCs w:val="24"/>
        </w:rPr>
        <w:t>предназначено</w:t>
      </w:r>
      <w:proofErr w:type="spellEnd"/>
      <w:r w:rsidR="0072462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sz w:val="24"/>
          <w:szCs w:val="24"/>
        </w:rPr>
        <w:t>за</w:t>
      </w:r>
      <w:proofErr w:type="spellEnd"/>
      <w:r w:rsidR="0072462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sz w:val="24"/>
          <w:szCs w:val="24"/>
        </w:rPr>
        <w:t>търговска</w:t>
      </w:r>
      <w:proofErr w:type="spellEnd"/>
      <w:r w:rsidR="0072462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sz w:val="24"/>
          <w:szCs w:val="24"/>
        </w:rPr>
        <w:t>дейност</w:t>
      </w:r>
      <w:proofErr w:type="spellEnd"/>
      <w:r w:rsidR="00724628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="00724628">
        <w:rPr>
          <w:rFonts w:ascii="Arial Narrow" w:hAnsi="Arial Narrow" w:cs="Arial"/>
          <w:sz w:val="24"/>
          <w:szCs w:val="24"/>
        </w:rPr>
        <w:t>кафе</w:t>
      </w:r>
      <w:proofErr w:type="spellEnd"/>
      <w:r w:rsidR="0072462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24628">
        <w:rPr>
          <w:rFonts w:ascii="Arial Narrow" w:hAnsi="Arial Narrow" w:cs="Arial"/>
          <w:sz w:val="24"/>
          <w:szCs w:val="24"/>
        </w:rPr>
        <w:t>аперитив</w:t>
      </w:r>
      <w:proofErr w:type="spellEnd"/>
      <w:r w:rsidRPr="00DD0876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собственост</w:t>
      </w:r>
      <w:proofErr w:type="spellEnd"/>
      <w:r w:rsidRPr="00DD08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на</w:t>
      </w:r>
      <w:proofErr w:type="spellEnd"/>
      <w:r w:rsidRPr="00DD0876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Информаци</w:t>
      </w:r>
      <w:r>
        <w:rPr>
          <w:rFonts w:ascii="Arial Narrow" w:hAnsi="Arial Narrow" w:cs="Arial"/>
          <w:sz w:val="24"/>
          <w:szCs w:val="24"/>
        </w:rPr>
        <w:t>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proofErr w:type="gramStart"/>
      <w:r>
        <w:rPr>
          <w:rFonts w:ascii="Arial Narrow" w:hAnsi="Arial Narrow" w:cs="Arial"/>
          <w:sz w:val="24"/>
          <w:szCs w:val="24"/>
        </w:rPr>
        <w:t>“ АД</w:t>
      </w:r>
      <w:proofErr w:type="gramEnd"/>
      <w:r w:rsidRPr="00DD0876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на</w:t>
      </w:r>
      <w:proofErr w:type="spellEnd"/>
      <w:r w:rsidRPr="00DD08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DD0876">
        <w:rPr>
          <w:rFonts w:ascii="Arial Narrow" w:hAnsi="Arial Narrow" w:cs="Arial"/>
          <w:sz w:val="24"/>
          <w:szCs w:val="24"/>
        </w:rPr>
        <w:t xml:space="preserve">: </w:t>
      </w:r>
      <w:r w:rsidR="004656A1">
        <w:rPr>
          <w:rFonts w:ascii="Arial Narrow" w:hAnsi="Arial Narrow" w:cs="Arial"/>
          <w:sz w:val="24"/>
          <w:szCs w:val="24"/>
          <w:lang w:val="bg-BG"/>
        </w:rPr>
        <w:t xml:space="preserve">                        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гр</w:t>
      </w:r>
      <w:proofErr w:type="spellEnd"/>
      <w:r w:rsidRPr="00DD0876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Монт</w:t>
      </w:r>
      <w:r>
        <w:rPr>
          <w:rFonts w:ascii="Arial Narrow" w:hAnsi="Arial Narrow" w:cs="Arial"/>
          <w:sz w:val="24"/>
          <w:szCs w:val="24"/>
        </w:rPr>
        <w:t>ана</w:t>
      </w:r>
      <w:proofErr w:type="spellEnd"/>
      <w:r w:rsidR="00456A1D">
        <w:rPr>
          <w:rFonts w:ascii="Arial Narrow" w:hAnsi="Arial Narrow" w:cs="Arial"/>
          <w:sz w:val="24"/>
          <w:szCs w:val="24"/>
          <w:lang w:val="bg-BG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  <w:lang w:val="bg-BG"/>
        </w:rPr>
        <w:t>.</w:t>
      </w:r>
      <w:r w:rsidR="006C7733">
        <w:rPr>
          <w:rFonts w:ascii="Arial Narrow" w:hAnsi="Arial Narrow" w:cs="Arial"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“Никола </w:t>
      </w:r>
      <w:proofErr w:type="spellStart"/>
      <w:r>
        <w:rPr>
          <w:rFonts w:ascii="Arial Narrow" w:hAnsi="Arial Narrow" w:cs="Arial"/>
          <w:sz w:val="24"/>
          <w:szCs w:val="24"/>
        </w:rPr>
        <w:t>Вапцаров</w:t>
      </w:r>
      <w:proofErr w:type="spellEnd"/>
      <w:proofErr w:type="gramStart"/>
      <w:r>
        <w:rPr>
          <w:rFonts w:ascii="Arial Narrow" w:hAnsi="Arial Narrow" w:cs="Arial"/>
          <w:sz w:val="24"/>
          <w:szCs w:val="24"/>
        </w:rPr>
        <w:t>“ №</w:t>
      </w:r>
      <w:proofErr w:type="gramEnd"/>
      <w:r>
        <w:rPr>
          <w:rFonts w:ascii="Arial Narrow" w:hAnsi="Arial Narrow" w:cs="Arial"/>
          <w:sz w:val="24"/>
          <w:szCs w:val="24"/>
          <w:lang w:val="bg-BG"/>
        </w:rPr>
        <w:t xml:space="preserve"> 2.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E86EEB" w:rsidRPr="00E6799D" w:rsidRDefault="00E86EEB" w:rsidP="006C7733">
      <w:pPr>
        <w:spacing w:after="0"/>
        <w:ind w:right="-675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hAnsi="Arial Narrow" w:cs="Arial"/>
          <w:sz w:val="24"/>
          <w:szCs w:val="24"/>
          <w:lang w:val="bg-BG"/>
        </w:rPr>
        <w:t>3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/</w:t>
      </w:r>
      <w:r>
        <w:rPr>
          <w:rFonts w:ascii="Arial Narrow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hAnsi="Arial Narrow" w:cs="Arial"/>
          <w:sz w:val="24"/>
          <w:szCs w:val="24"/>
          <w:lang w:val="bg-BG"/>
        </w:rPr>
        <w:t>/ годин</w:t>
      </w:r>
      <w:r>
        <w:rPr>
          <w:rFonts w:ascii="Arial Narrow" w:hAnsi="Arial Narrow" w:cs="Arial"/>
          <w:sz w:val="24"/>
          <w:szCs w:val="24"/>
          <w:lang w:val="bg-BG"/>
        </w:rPr>
        <w:t>и</w:t>
      </w:r>
      <w:r w:rsidRPr="00E6799D">
        <w:rPr>
          <w:rFonts w:ascii="Arial Narrow" w:hAnsi="Arial Narrow" w:cs="Arial"/>
          <w:sz w:val="24"/>
          <w:szCs w:val="24"/>
          <w:lang w:val="bg-BG"/>
        </w:rPr>
        <w:t>.</w:t>
      </w:r>
      <w:r w:rsidR="00724628">
        <w:rPr>
          <w:rFonts w:ascii="Arial Narrow" w:hAnsi="Arial Narrow" w:cs="Arial"/>
          <w:sz w:val="24"/>
          <w:szCs w:val="24"/>
          <w:lang w:val="bg-BG"/>
        </w:rPr>
        <w:t xml:space="preserve"> </w:t>
      </w:r>
    </w:p>
    <w:p w:rsidR="00E86EEB" w:rsidRPr="006C7733" w:rsidRDefault="00E86EEB" w:rsidP="006C7733">
      <w:pPr>
        <w:tabs>
          <w:tab w:val="left" w:leader="dot" w:pos="354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>На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чална месечна наемна цена – </w:t>
      </w:r>
      <w:r w:rsidR="00763F94">
        <w:rPr>
          <w:rFonts w:ascii="Arial Narrow" w:hAnsi="Arial Narrow" w:cs="Arial"/>
          <w:sz w:val="24"/>
          <w:szCs w:val="24"/>
          <w:lang w:eastAsia="bg-BG"/>
        </w:rPr>
        <w:t>122</w:t>
      </w:r>
      <w:r w:rsidR="00763F94">
        <w:rPr>
          <w:rFonts w:ascii="Arial Narrow" w:hAnsi="Arial Narrow" w:cs="Arial"/>
          <w:sz w:val="24"/>
          <w:szCs w:val="24"/>
          <w:lang w:val="bg-BG" w:eastAsia="bg-BG"/>
        </w:rPr>
        <w:t>,4</w:t>
      </w:r>
      <w:r>
        <w:rPr>
          <w:rFonts w:ascii="Arial Narrow" w:hAnsi="Arial Narrow" w:cs="Arial"/>
          <w:sz w:val="24"/>
          <w:szCs w:val="24"/>
          <w:lang w:val="bg-BG" w:eastAsia="bg-BG"/>
        </w:rPr>
        <w:t>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лв.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(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сто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два</w:t>
      </w:r>
      <w:r>
        <w:rPr>
          <w:rFonts w:ascii="Arial Narrow" w:hAnsi="Arial Narrow" w:cs="Arial"/>
          <w:bCs/>
          <w:sz w:val="24"/>
          <w:szCs w:val="24"/>
        </w:rPr>
        <w:t>десет</w:t>
      </w:r>
      <w:proofErr w:type="spellEnd"/>
      <w:r w:rsidR="00763F94">
        <w:rPr>
          <w:rFonts w:ascii="Arial Narrow" w:hAnsi="Arial Narrow" w:cs="Arial"/>
          <w:bCs/>
          <w:sz w:val="24"/>
          <w:szCs w:val="24"/>
          <w:lang w:val="bg-BG"/>
        </w:rPr>
        <w:t xml:space="preserve"> и два </w:t>
      </w:r>
      <w:r w:rsidR="004656A1">
        <w:rPr>
          <w:rFonts w:ascii="Arial Narrow" w:hAnsi="Arial Narrow" w:cs="Arial"/>
          <w:bCs/>
          <w:sz w:val="24"/>
          <w:szCs w:val="24"/>
          <w:lang w:val="bg-BG"/>
        </w:rPr>
        <w:t xml:space="preserve">лева и </w:t>
      </w:r>
      <w:r w:rsidR="00763F94">
        <w:rPr>
          <w:rFonts w:ascii="Arial Narrow" w:hAnsi="Arial Narrow" w:cs="Arial"/>
          <w:bCs/>
          <w:sz w:val="24"/>
          <w:szCs w:val="24"/>
          <w:lang w:val="bg-BG"/>
        </w:rPr>
        <w:t>0,40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4656A1">
        <w:rPr>
          <w:rFonts w:ascii="Arial Narrow" w:hAnsi="Arial Narrow" w:cs="Arial"/>
          <w:bCs/>
          <w:sz w:val="24"/>
          <w:szCs w:val="24"/>
          <w:lang w:val="bg-BG"/>
        </w:rPr>
        <w:t>стотинки</w:t>
      </w:r>
      <w:r w:rsidRPr="00421720">
        <w:rPr>
          <w:rFonts w:ascii="Arial Narrow" w:hAnsi="Arial Narrow" w:cs="Arial"/>
          <w:bCs/>
          <w:sz w:val="24"/>
          <w:szCs w:val="24"/>
          <w:lang w:val="bg-BG"/>
        </w:rPr>
        <w:t>)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без ДДС</w:t>
      </w:r>
      <w:r w:rsidR="006C7733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E86EEB" w:rsidRPr="002F2C4A" w:rsidRDefault="00E86EEB" w:rsidP="006C7733">
      <w:pPr>
        <w:tabs>
          <w:tab w:val="left" w:leader="dot" w:pos="354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bg-BG"/>
        </w:rPr>
        <w:t>2</w:t>
      </w:r>
      <w:r w:rsidRPr="00DD0876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Помещение</w:t>
      </w:r>
      <w:proofErr w:type="spellEnd"/>
      <w:r w:rsidR="00885057">
        <w:rPr>
          <w:rFonts w:ascii="Arial Narrow" w:hAnsi="Arial Narrow" w:cs="Arial"/>
          <w:sz w:val="24"/>
          <w:szCs w:val="24"/>
        </w:rPr>
        <w:t xml:space="preserve"> № </w:t>
      </w:r>
      <w:r w:rsidR="00763F94">
        <w:rPr>
          <w:rFonts w:ascii="Arial Narrow" w:hAnsi="Arial Narrow" w:cs="Arial"/>
          <w:sz w:val="24"/>
          <w:szCs w:val="24"/>
        </w:rPr>
        <w:t>1</w:t>
      </w:r>
      <w:r w:rsidR="00E52EFA">
        <w:rPr>
          <w:rFonts w:ascii="Arial Narrow" w:hAnsi="Arial Narrow" w:cs="Arial"/>
          <w:sz w:val="24"/>
          <w:szCs w:val="24"/>
          <w:lang w:val="bg-BG"/>
        </w:rPr>
        <w:t>6</w:t>
      </w:r>
      <w:r w:rsidR="00763F94">
        <w:rPr>
          <w:rFonts w:ascii="Arial Narrow" w:hAnsi="Arial Narrow" w:cs="Arial"/>
          <w:bCs/>
          <w:sz w:val="24"/>
          <w:szCs w:val="24"/>
        </w:rPr>
        <w:t xml:space="preserve"> с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площ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от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21,68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>.</w:t>
      </w:r>
      <w:r w:rsidR="00456A1D">
        <w:rPr>
          <w:rFonts w:ascii="Arial Narrow" w:hAnsi="Arial Narrow" w:cs="Arial"/>
          <w:bCs/>
          <w:sz w:val="24"/>
          <w:szCs w:val="24"/>
          <w:lang w:val="bg-BG"/>
        </w:rPr>
        <w:t xml:space="preserve"> м.</w:t>
      </w:r>
      <w:r w:rsidR="00763F94">
        <w:rPr>
          <w:rFonts w:ascii="Arial Narrow" w:hAnsi="Arial Narrow" w:cs="Arial"/>
          <w:sz w:val="24"/>
          <w:szCs w:val="24"/>
        </w:rPr>
        <w:t>,</w:t>
      </w:r>
      <w:r w:rsidR="00800DE5">
        <w:rPr>
          <w:rFonts w:ascii="Arial Narrow" w:hAnsi="Arial Narrow" w:cs="Arial"/>
          <w:sz w:val="24"/>
          <w:szCs w:val="24"/>
          <w:lang w:val="bg-BG"/>
        </w:rPr>
        <w:t xml:space="preserve">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находящо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се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в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североизточната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част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втория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етаж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</w:t>
      </w:r>
      <w:r w:rsidR="00763F94">
        <w:rPr>
          <w:rFonts w:ascii="Arial Narrow" w:hAnsi="Arial Narrow" w:cs="Arial"/>
          <w:sz w:val="24"/>
          <w:szCs w:val="24"/>
        </w:rPr>
        <w:t>–</w:t>
      </w:r>
      <w:r w:rsidR="00763F94">
        <w:rPr>
          <w:rFonts w:ascii="Arial Narrow" w:hAnsi="Arial Narrow" w:cs="Arial"/>
          <w:bCs/>
          <w:sz w:val="24"/>
          <w:szCs w:val="24"/>
        </w:rPr>
        <w:t xml:space="preserve"> </w:t>
      </w:r>
      <w:r w:rsidR="00800DE5">
        <w:rPr>
          <w:rFonts w:ascii="Arial Narrow" w:hAnsi="Arial Narrow" w:cs="Arial"/>
          <w:bCs/>
          <w:sz w:val="24"/>
          <w:szCs w:val="24"/>
          <w:lang w:val="bg-BG"/>
        </w:rPr>
        <w:t>самостоятелен обект</w:t>
      </w:r>
      <w:r w:rsidR="00763F94">
        <w:rPr>
          <w:rFonts w:ascii="Arial Narrow" w:hAnsi="Arial Narrow" w:cs="Arial"/>
          <w:bCs/>
          <w:sz w:val="24"/>
          <w:szCs w:val="24"/>
        </w:rPr>
        <w:t xml:space="preserve"> с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идентификатор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48489.6.150.3 .5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от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</w:t>
      </w:r>
      <w:r w:rsidR="00800DE5">
        <w:rPr>
          <w:rFonts w:ascii="Arial Narrow" w:hAnsi="Arial Narrow" w:cs="Arial"/>
          <w:bCs/>
          <w:sz w:val="24"/>
          <w:szCs w:val="24"/>
          <w:lang w:val="bg-BG"/>
        </w:rPr>
        <w:t>с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града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с </w:t>
      </w:r>
      <w:proofErr w:type="spellStart"/>
      <w:r w:rsidR="00763F94">
        <w:rPr>
          <w:rFonts w:ascii="Arial Narrow" w:hAnsi="Arial Narrow" w:cs="Arial"/>
          <w:bCs/>
          <w:sz w:val="24"/>
          <w:szCs w:val="24"/>
        </w:rPr>
        <w:t>идентификатор</w:t>
      </w:r>
      <w:proofErr w:type="spellEnd"/>
      <w:r w:rsidR="00763F94">
        <w:rPr>
          <w:rFonts w:ascii="Arial Narrow" w:hAnsi="Arial Narrow" w:cs="Arial"/>
          <w:bCs/>
          <w:sz w:val="24"/>
          <w:szCs w:val="24"/>
        </w:rPr>
        <w:t xml:space="preserve"> 48489.6.150.3</w:t>
      </w:r>
      <w:r w:rsidR="00763F94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763F94">
        <w:rPr>
          <w:rFonts w:ascii="Arial Narrow" w:hAnsi="Arial Narrow" w:cs="Arial"/>
          <w:sz w:val="24"/>
          <w:szCs w:val="24"/>
        </w:rPr>
        <w:t>предназначено</w:t>
      </w:r>
      <w:proofErr w:type="spellEnd"/>
      <w:r w:rsidR="00763F9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3F94">
        <w:rPr>
          <w:rFonts w:ascii="Arial Narrow" w:hAnsi="Arial Narrow" w:cs="Arial"/>
          <w:sz w:val="24"/>
          <w:szCs w:val="24"/>
        </w:rPr>
        <w:t>за</w:t>
      </w:r>
      <w:proofErr w:type="spellEnd"/>
      <w:r w:rsidR="00763F9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3F94">
        <w:rPr>
          <w:rFonts w:ascii="Arial Narrow" w:hAnsi="Arial Narrow" w:cs="Arial"/>
          <w:sz w:val="24"/>
          <w:szCs w:val="24"/>
        </w:rPr>
        <w:t>здравни</w:t>
      </w:r>
      <w:proofErr w:type="spellEnd"/>
      <w:r w:rsidR="00763F9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3F94">
        <w:rPr>
          <w:rFonts w:ascii="Arial Narrow" w:hAnsi="Arial Narrow" w:cs="Arial"/>
          <w:sz w:val="24"/>
          <w:szCs w:val="24"/>
        </w:rPr>
        <w:t>дейности</w:t>
      </w:r>
      <w:proofErr w:type="spellEnd"/>
      <w:r w:rsidRPr="00DD0876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собственост</w:t>
      </w:r>
      <w:proofErr w:type="spellEnd"/>
      <w:r w:rsidRPr="00DD08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на</w:t>
      </w:r>
      <w:proofErr w:type="spellEnd"/>
      <w:r w:rsidRPr="00DD0876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Информацион</w:t>
      </w:r>
      <w:r>
        <w:rPr>
          <w:rFonts w:ascii="Arial Narrow" w:hAnsi="Arial Narrow" w:cs="Arial"/>
          <w:sz w:val="24"/>
          <w:szCs w:val="24"/>
        </w:rPr>
        <w:t>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r w:rsidR="006C7733">
        <w:rPr>
          <w:rFonts w:ascii="Arial Narrow" w:hAnsi="Arial Narrow" w:cs="Arial"/>
          <w:sz w:val="24"/>
          <w:szCs w:val="24"/>
          <w:lang w:val="bg-BG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  <w:r w:rsidR="00571E0C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656A1">
        <w:rPr>
          <w:rFonts w:ascii="Arial Narrow" w:hAnsi="Arial Narrow" w:cs="Arial"/>
          <w:sz w:val="24"/>
          <w:szCs w:val="24"/>
          <w:lang w:val="bg-BG"/>
        </w:rPr>
        <w:t xml:space="preserve">                     </w:t>
      </w:r>
      <w:r w:rsidR="00571E0C">
        <w:rPr>
          <w:rFonts w:ascii="Arial Narrow" w:hAnsi="Arial Narrow" w:cs="Arial"/>
          <w:sz w:val="24"/>
          <w:szCs w:val="24"/>
          <w:lang w:val="bg-BG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Монтана</w:t>
      </w:r>
      <w:proofErr w:type="spellEnd"/>
      <w:r w:rsidR="00456A1D">
        <w:rPr>
          <w:rFonts w:ascii="Arial Narrow" w:hAnsi="Arial Narrow" w:cs="Arial"/>
          <w:sz w:val="24"/>
          <w:szCs w:val="24"/>
          <w:lang w:val="bg-BG"/>
        </w:rPr>
        <w:t>,</w:t>
      </w:r>
      <w:r>
        <w:rPr>
          <w:rFonts w:ascii="Arial Narrow" w:hAnsi="Arial Narrow" w:cs="Arial"/>
          <w:sz w:val="24"/>
          <w:szCs w:val="24"/>
        </w:rPr>
        <w:t xml:space="preserve"> у</w:t>
      </w:r>
      <w:r>
        <w:rPr>
          <w:rFonts w:ascii="Arial Narrow" w:hAnsi="Arial Narrow" w:cs="Arial"/>
          <w:sz w:val="24"/>
          <w:szCs w:val="24"/>
          <w:lang w:val="bg-BG"/>
        </w:rPr>
        <w:t>л.</w:t>
      </w:r>
      <w:r w:rsidRPr="00DD0876">
        <w:rPr>
          <w:rFonts w:ascii="Arial Narrow" w:hAnsi="Arial Narrow" w:cs="Arial"/>
          <w:sz w:val="24"/>
          <w:szCs w:val="24"/>
        </w:rPr>
        <w:t xml:space="preserve"> “Никола </w:t>
      </w:r>
      <w:proofErr w:type="spellStart"/>
      <w:r w:rsidRPr="00DD0876">
        <w:rPr>
          <w:rFonts w:ascii="Arial Narrow" w:hAnsi="Arial Narrow" w:cs="Arial"/>
          <w:sz w:val="24"/>
          <w:szCs w:val="24"/>
        </w:rPr>
        <w:t>Вапцаров</w:t>
      </w:r>
      <w:proofErr w:type="spellEnd"/>
      <w:proofErr w:type="gramStart"/>
      <w:r w:rsidRPr="00DD0876">
        <w:rPr>
          <w:rFonts w:ascii="Arial Narrow" w:hAnsi="Arial Narrow" w:cs="Arial"/>
          <w:sz w:val="24"/>
          <w:szCs w:val="24"/>
        </w:rPr>
        <w:t>“ №</w:t>
      </w:r>
      <w:proofErr w:type="gramEnd"/>
      <w:r w:rsidRPr="00DD0876">
        <w:rPr>
          <w:rFonts w:ascii="Arial Narrow" w:hAnsi="Arial Narrow" w:cs="Arial"/>
          <w:sz w:val="24"/>
          <w:szCs w:val="24"/>
        </w:rPr>
        <w:t xml:space="preserve"> 2. </w:t>
      </w:r>
    </w:p>
    <w:p w:rsidR="00E86EEB" w:rsidRDefault="00E86EEB" w:rsidP="006C7733">
      <w:pPr>
        <w:spacing w:after="0" w:line="240" w:lineRule="auto"/>
        <w:ind w:right="-675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hAnsi="Arial Narrow" w:cs="Arial"/>
          <w:sz w:val="24"/>
          <w:szCs w:val="24"/>
          <w:lang w:val="bg-BG"/>
        </w:rPr>
        <w:t>3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/</w:t>
      </w:r>
      <w:r>
        <w:rPr>
          <w:rFonts w:ascii="Arial Narrow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hAnsi="Arial Narrow" w:cs="Arial"/>
          <w:sz w:val="24"/>
          <w:szCs w:val="24"/>
          <w:lang w:val="bg-BG"/>
        </w:rPr>
        <w:t>/ годин</w:t>
      </w:r>
      <w:r>
        <w:rPr>
          <w:rFonts w:ascii="Arial Narrow" w:hAnsi="Arial Narrow" w:cs="Arial"/>
          <w:sz w:val="24"/>
          <w:szCs w:val="24"/>
          <w:lang w:val="bg-BG"/>
        </w:rPr>
        <w:t>и</w:t>
      </w:r>
      <w:r w:rsidRPr="00E6799D">
        <w:rPr>
          <w:rFonts w:ascii="Arial Narrow" w:hAnsi="Arial Narrow" w:cs="Arial"/>
          <w:sz w:val="24"/>
          <w:szCs w:val="24"/>
          <w:lang w:val="bg-BG"/>
        </w:rPr>
        <w:t>.</w:t>
      </w:r>
    </w:p>
    <w:p w:rsidR="00E86EEB" w:rsidRDefault="00E86EEB" w:rsidP="006C7733">
      <w:pPr>
        <w:spacing w:line="240" w:lineRule="auto"/>
        <w:ind w:right="-675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>На</w:t>
      </w:r>
      <w:r w:rsidR="00763F94">
        <w:rPr>
          <w:rFonts w:ascii="Arial Narrow" w:hAnsi="Arial Narrow" w:cs="Arial"/>
          <w:sz w:val="24"/>
          <w:szCs w:val="24"/>
          <w:lang w:val="bg-BG" w:eastAsia="bg-BG"/>
        </w:rPr>
        <w:t xml:space="preserve">чална месечна наемна цена – </w:t>
      </w:r>
      <w:r>
        <w:rPr>
          <w:rFonts w:ascii="Arial Narrow" w:hAnsi="Arial Narrow" w:cs="Arial"/>
          <w:sz w:val="24"/>
          <w:szCs w:val="24"/>
          <w:lang w:val="bg-BG" w:eastAsia="bg-BG"/>
        </w:rPr>
        <w:t>5</w:t>
      </w:r>
      <w:r w:rsidR="00763F94">
        <w:rPr>
          <w:rFonts w:ascii="Arial Narrow" w:hAnsi="Arial Narrow" w:cs="Arial"/>
          <w:sz w:val="24"/>
          <w:szCs w:val="24"/>
          <w:lang w:eastAsia="bg-BG"/>
        </w:rPr>
        <w:t>4</w:t>
      </w:r>
      <w:r w:rsidR="00763F94">
        <w:rPr>
          <w:rFonts w:ascii="Arial Narrow" w:hAnsi="Arial Narrow" w:cs="Arial"/>
          <w:sz w:val="24"/>
          <w:szCs w:val="24"/>
          <w:lang w:val="bg-BG" w:eastAsia="bg-BG"/>
        </w:rPr>
        <w:t>,2</w:t>
      </w:r>
      <w:r>
        <w:rPr>
          <w:rFonts w:ascii="Arial Narrow" w:hAnsi="Arial Narrow" w:cs="Arial"/>
          <w:sz w:val="24"/>
          <w:szCs w:val="24"/>
          <w:lang w:val="bg-BG" w:eastAsia="bg-BG"/>
        </w:rPr>
        <w:t>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лв.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(</w:t>
      </w:r>
      <w:r>
        <w:rPr>
          <w:rFonts w:ascii="Arial Narrow" w:hAnsi="Arial Narrow" w:cs="Arial"/>
          <w:bCs/>
          <w:sz w:val="24"/>
          <w:szCs w:val="24"/>
          <w:lang w:val="bg-BG"/>
        </w:rPr>
        <w:t>пет</w:t>
      </w:r>
      <w:proofErr w:type="spellStart"/>
      <w:r>
        <w:rPr>
          <w:rFonts w:ascii="Arial Narrow" w:hAnsi="Arial Narrow" w:cs="Arial"/>
          <w:bCs/>
          <w:sz w:val="24"/>
          <w:szCs w:val="24"/>
        </w:rPr>
        <w:t>десет</w:t>
      </w:r>
      <w:proofErr w:type="spellEnd"/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763F94">
        <w:rPr>
          <w:rFonts w:ascii="Arial Narrow" w:hAnsi="Arial Narrow" w:cs="Arial"/>
          <w:bCs/>
          <w:sz w:val="24"/>
          <w:szCs w:val="24"/>
          <w:lang w:val="bg-BG"/>
        </w:rPr>
        <w:t xml:space="preserve">и четири </w:t>
      </w:r>
      <w:r w:rsidR="004656A1">
        <w:rPr>
          <w:rFonts w:ascii="Arial Narrow" w:hAnsi="Arial Narrow" w:cs="Arial"/>
          <w:bCs/>
          <w:sz w:val="24"/>
          <w:szCs w:val="24"/>
          <w:lang w:val="bg-BG"/>
        </w:rPr>
        <w:t xml:space="preserve">лева и </w:t>
      </w:r>
      <w:r w:rsidR="00763F94">
        <w:rPr>
          <w:rFonts w:ascii="Arial Narrow" w:hAnsi="Arial Narrow" w:cs="Arial"/>
          <w:bCs/>
          <w:sz w:val="24"/>
          <w:szCs w:val="24"/>
          <w:lang w:val="bg-BG"/>
        </w:rPr>
        <w:t xml:space="preserve">0,20 </w:t>
      </w:r>
      <w:r w:rsidR="004656A1">
        <w:rPr>
          <w:rFonts w:ascii="Arial Narrow" w:hAnsi="Arial Narrow" w:cs="Arial"/>
          <w:bCs/>
          <w:sz w:val="24"/>
          <w:szCs w:val="24"/>
          <w:lang w:val="bg-BG"/>
        </w:rPr>
        <w:t>стотинки</w:t>
      </w:r>
      <w:r w:rsidRPr="00421720">
        <w:rPr>
          <w:rFonts w:ascii="Arial Narrow" w:hAnsi="Arial Narrow" w:cs="Arial"/>
          <w:bCs/>
          <w:sz w:val="24"/>
          <w:szCs w:val="24"/>
          <w:lang w:val="bg-BG"/>
        </w:rPr>
        <w:t>)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без ДДС</w:t>
      </w:r>
      <w:r w:rsidR="006C7733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E86EEB" w:rsidRDefault="00885057" w:rsidP="006C7733">
      <w:pPr>
        <w:tabs>
          <w:tab w:val="left" w:leader="dot" w:pos="354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3</w:t>
      </w:r>
      <w:r w:rsidR="00E86EEB" w:rsidRPr="006C7733">
        <w:rPr>
          <w:rFonts w:ascii="Arial Narrow" w:hAnsi="Arial Narrow" w:cs="Arial"/>
          <w:sz w:val="24"/>
          <w:szCs w:val="24"/>
          <w:lang w:val="bg-BG"/>
        </w:rPr>
        <w:t>. Самостоятелен обект с идентификатор 48489.6.150.1.3 - гаражна клетка с площ 19,25 кв.</w:t>
      </w:r>
      <w:r w:rsidR="006C773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86EEB" w:rsidRPr="006C7733">
        <w:rPr>
          <w:rFonts w:ascii="Arial Narrow" w:hAnsi="Arial Narrow" w:cs="Arial"/>
          <w:sz w:val="24"/>
          <w:szCs w:val="24"/>
          <w:lang w:val="bg-BG"/>
        </w:rPr>
        <w:t xml:space="preserve">м. </w:t>
      </w:r>
      <w:proofErr w:type="spellStart"/>
      <w:r w:rsidR="00E86EEB" w:rsidRPr="006C7733">
        <w:rPr>
          <w:rFonts w:ascii="Arial Narrow" w:hAnsi="Arial Narrow" w:cs="Arial"/>
          <w:sz w:val="24"/>
          <w:szCs w:val="24"/>
          <w:lang w:val="bg-BG"/>
        </w:rPr>
        <w:t>предназначенa</w:t>
      </w:r>
      <w:proofErr w:type="spellEnd"/>
      <w:r w:rsidR="00E86EEB" w:rsidRPr="006C7733">
        <w:rPr>
          <w:rFonts w:ascii="Arial Narrow" w:hAnsi="Arial Narrow" w:cs="Arial"/>
          <w:sz w:val="24"/>
          <w:szCs w:val="24"/>
          <w:lang w:val="bg-BG"/>
        </w:rPr>
        <w:t xml:space="preserve"> за гараж, собственост на „Информационно обслужване“ АД, на адрес: гр. Монтана</w:t>
      </w:r>
      <w:r w:rsidR="006C7733">
        <w:rPr>
          <w:rFonts w:ascii="Arial Narrow" w:hAnsi="Arial Narrow" w:cs="Arial"/>
          <w:sz w:val="24"/>
          <w:szCs w:val="24"/>
          <w:lang w:val="bg-BG"/>
        </w:rPr>
        <w:t xml:space="preserve">,               </w:t>
      </w:r>
      <w:r w:rsidR="00E86EEB" w:rsidRPr="006C7733">
        <w:rPr>
          <w:rFonts w:ascii="Arial Narrow" w:hAnsi="Arial Narrow" w:cs="Arial"/>
          <w:sz w:val="24"/>
          <w:szCs w:val="24"/>
          <w:lang w:val="bg-BG"/>
        </w:rPr>
        <w:t xml:space="preserve"> ул</w:t>
      </w:r>
      <w:r w:rsidR="00E86EEB">
        <w:rPr>
          <w:rFonts w:ascii="Arial Narrow" w:hAnsi="Arial Narrow" w:cs="Arial"/>
          <w:sz w:val="24"/>
          <w:szCs w:val="24"/>
          <w:lang w:val="bg-BG"/>
        </w:rPr>
        <w:t>.</w:t>
      </w:r>
      <w:r w:rsidR="00E86EEB" w:rsidRPr="006C7733">
        <w:rPr>
          <w:rFonts w:ascii="Arial Narrow" w:hAnsi="Arial Narrow" w:cs="Arial"/>
          <w:sz w:val="24"/>
          <w:szCs w:val="24"/>
          <w:lang w:val="bg-BG"/>
        </w:rPr>
        <w:t xml:space="preserve"> “Никола Вапцаров“ № 2. </w:t>
      </w:r>
    </w:p>
    <w:p w:rsidR="00E86EEB" w:rsidRPr="00E6799D" w:rsidRDefault="00E86EEB" w:rsidP="006C7733">
      <w:pPr>
        <w:tabs>
          <w:tab w:val="left" w:leader="dot" w:pos="354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hAnsi="Arial Narrow" w:cs="Arial"/>
          <w:sz w:val="24"/>
          <w:szCs w:val="24"/>
          <w:lang w:val="bg-BG"/>
        </w:rPr>
        <w:t>3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/</w:t>
      </w:r>
      <w:r>
        <w:rPr>
          <w:rFonts w:ascii="Arial Narrow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hAnsi="Arial Narrow" w:cs="Arial"/>
          <w:sz w:val="24"/>
          <w:szCs w:val="24"/>
          <w:lang w:val="bg-BG"/>
        </w:rPr>
        <w:t>/ годин</w:t>
      </w:r>
      <w:r>
        <w:rPr>
          <w:rFonts w:ascii="Arial Narrow" w:hAnsi="Arial Narrow" w:cs="Arial"/>
          <w:sz w:val="24"/>
          <w:szCs w:val="24"/>
          <w:lang w:val="bg-BG"/>
        </w:rPr>
        <w:t>и</w:t>
      </w:r>
      <w:r w:rsidRPr="00E6799D">
        <w:rPr>
          <w:rFonts w:ascii="Arial Narrow" w:hAnsi="Arial Narrow" w:cs="Arial"/>
          <w:sz w:val="24"/>
          <w:szCs w:val="24"/>
          <w:lang w:val="bg-BG"/>
        </w:rPr>
        <w:t>.</w:t>
      </w:r>
    </w:p>
    <w:p w:rsidR="00E86EEB" w:rsidRPr="00E6799D" w:rsidRDefault="00E86EEB" w:rsidP="006C7733">
      <w:pPr>
        <w:tabs>
          <w:tab w:val="left" w:leader="dot" w:pos="354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На</w:t>
      </w:r>
      <w:r>
        <w:rPr>
          <w:rFonts w:ascii="Arial Narrow" w:hAnsi="Arial Narrow" w:cs="Arial"/>
          <w:sz w:val="24"/>
          <w:szCs w:val="24"/>
          <w:lang w:val="bg-BG"/>
        </w:rPr>
        <w:t xml:space="preserve">чална месечна наемна цена – </w:t>
      </w:r>
      <w:r w:rsidRPr="006C7733">
        <w:rPr>
          <w:rFonts w:ascii="Arial Narrow" w:hAnsi="Arial Narrow" w:cs="Arial"/>
          <w:sz w:val="24"/>
          <w:szCs w:val="24"/>
          <w:lang w:val="bg-BG"/>
        </w:rPr>
        <w:t>40</w:t>
      </w:r>
      <w:r>
        <w:rPr>
          <w:rFonts w:ascii="Arial Narrow" w:hAnsi="Arial Narrow" w:cs="Arial"/>
          <w:sz w:val="24"/>
          <w:szCs w:val="24"/>
          <w:lang w:val="bg-BG"/>
        </w:rPr>
        <w:t>,00</w:t>
      </w:r>
      <w:r w:rsidRPr="006C7733">
        <w:rPr>
          <w:rFonts w:ascii="Arial Narrow" w:hAnsi="Arial Narrow" w:cs="Arial"/>
          <w:sz w:val="24"/>
          <w:szCs w:val="24"/>
          <w:lang w:val="bg-BG"/>
        </w:rPr>
        <w:t xml:space="preserve"> лв. (четиридесет лева) без ДДС.</w:t>
      </w:r>
    </w:p>
    <w:p w:rsidR="00E86EEB" w:rsidRDefault="00885057" w:rsidP="006C7733">
      <w:pPr>
        <w:tabs>
          <w:tab w:val="left" w:leader="dot" w:pos="354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4</w:t>
      </w:r>
      <w:r w:rsidR="00E86EEB" w:rsidRPr="006C7733">
        <w:rPr>
          <w:rFonts w:ascii="Arial Narrow" w:hAnsi="Arial Narrow" w:cs="Arial"/>
          <w:sz w:val="24"/>
          <w:szCs w:val="24"/>
          <w:lang w:val="bg-BG"/>
        </w:rPr>
        <w:t xml:space="preserve">. Самостоятелен обект с идентификатор 48489.6.150.1.11 - гаражна клетка </w:t>
      </w:r>
      <w:r w:rsidR="00314364">
        <w:rPr>
          <w:rFonts w:ascii="Arial Narrow" w:hAnsi="Arial Narrow" w:cs="Arial"/>
          <w:sz w:val="24"/>
          <w:szCs w:val="24"/>
          <w:lang w:val="bg-BG"/>
        </w:rPr>
        <w:t xml:space="preserve">с канал </w:t>
      </w:r>
      <w:r w:rsidR="00E86EEB" w:rsidRPr="006C7733">
        <w:rPr>
          <w:rFonts w:ascii="Arial Narrow" w:hAnsi="Arial Narrow" w:cs="Arial"/>
          <w:sz w:val="24"/>
          <w:szCs w:val="24"/>
          <w:lang w:val="bg-BG"/>
        </w:rPr>
        <w:t>с площ 19,25 кв.</w:t>
      </w:r>
      <w:r w:rsidR="006C773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86EEB" w:rsidRPr="006C7733">
        <w:rPr>
          <w:rFonts w:ascii="Arial Narrow" w:hAnsi="Arial Narrow" w:cs="Arial"/>
          <w:sz w:val="24"/>
          <w:szCs w:val="24"/>
          <w:lang w:val="bg-BG"/>
        </w:rPr>
        <w:t xml:space="preserve">м. </w:t>
      </w:r>
      <w:proofErr w:type="spellStart"/>
      <w:r w:rsidR="00E86EEB" w:rsidRPr="006C7733">
        <w:rPr>
          <w:rFonts w:ascii="Arial Narrow" w:hAnsi="Arial Narrow" w:cs="Arial"/>
          <w:sz w:val="24"/>
          <w:szCs w:val="24"/>
          <w:lang w:val="bg-BG"/>
        </w:rPr>
        <w:t>предназначенa</w:t>
      </w:r>
      <w:proofErr w:type="spellEnd"/>
      <w:r w:rsidR="00E86EEB" w:rsidRPr="006C7733">
        <w:rPr>
          <w:rFonts w:ascii="Arial Narrow" w:hAnsi="Arial Narrow" w:cs="Arial"/>
          <w:sz w:val="24"/>
          <w:szCs w:val="24"/>
          <w:lang w:val="bg-BG"/>
        </w:rPr>
        <w:t xml:space="preserve"> за гараж, собственост на „Информационно обслужване“ АД, на адрес: гр. Монтана</w:t>
      </w:r>
      <w:r w:rsidR="006C7733">
        <w:rPr>
          <w:rFonts w:ascii="Arial Narrow" w:hAnsi="Arial Narrow" w:cs="Arial"/>
          <w:sz w:val="24"/>
          <w:szCs w:val="24"/>
          <w:lang w:val="bg-BG"/>
        </w:rPr>
        <w:t xml:space="preserve">,                </w:t>
      </w:r>
      <w:r w:rsidR="00E86EEB" w:rsidRPr="006C7733">
        <w:rPr>
          <w:rFonts w:ascii="Arial Narrow" w:hAnsi="Arial Narrow" w:cs="Arial"/>
          <w:sz w:val="24"/>
          <w:szCs w:val="24"/>
          <w:lang w:val="bg-BG"/>
        </w:rPr>
        <w:t xml:space="preserve"> ул</w:t>
      </w:r>
      <w:r w:rsidR="00E86EEB">
        <w:rPr>
          <w:rFonts w:ascii="Arial Narrow" w:hAnsi="Arial Narrow" w:cs="Arial"/>
          <w:sz w:val="24"/>
          <w:szCs w:val="24"/>
          <w:lang w:val="bg-BG"/>
        </w:rPr>
        <w:t>.</w:t>
      </w:r>
      <w:r w:rsidR="00E86EEB" w:rsidRPr="006C7733">
        <w:rPr>
          <w:rFonts w:ascii="Arial Narrow" w:hAnsi="Arial Narrow" w:cs="Arial"/>
          <w:sz w:val="24"/>
          <w:szCs w:val="24"/>
          <w:lang w:val="bg-BG"/>
        </w:rPr>
        <w:t xml:space="preserve"> “Никола Вапцаров“ № 2. </w:t>
      </w:r>
    </w:p>
    <w:p w:rsidR="00E86EEB" w:rsidRDefault="00E86EEB" w:rsidP="006C7733">
      <w:pPr>
        <w:tabs>
          <w:tab w:val="left" w:leader="dot" w:pos="354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hAnsi="Arial Narrow" w:cs="Arial"/>
          <w:sz w:val="24"/>
          <w:szCs w:val="24"/>
          <w:lang w:val="bg-BG"/>
        </w:rPr>
        <w:t>3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/</w:t>
      </w:r>
      <w:r>
        <w:rPr>
          <w:rFonts w:ascii="Arial Narrow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hAnsi="Arial Narrow" w:cs="Arial"/>
          <w:sz w:val="24"/>
          <w:szCs w:val="24"/>
          <w:lang w:val="bg-BG"/>
        </w:rPr>
        <w:t>/ годин</w:t>
      </w:r>
      <w:r>
        <w:rPr>
          <w:rFonts w:ascii="Arial Narrow" w:hAnsi="Arial Narrow" w:cs="Arial"/>
          <w:sz w:val="24"/>
          <w:szCs w:val="24"/>
          <w:lang w:val="bg-BG"/>
        </w:rPr>
        <w:t>и</w:t>
      </w:r>
      <w:r w:rsidRPr="00E6799D">
        <w:rPr>
          <w:rFonts w:ascii="Arial Narrow" w:hAnsi="Arial Narrow" w:cs="Arial"/>
          <w:sz w:val="24"/>
          <w:szCs w:val="24"/>
          <w:lang w:val="bg-BG"/>
        </w:rPr>
        <w:t>.</w:t>
      </w:r>
    </w:p>
    <w:p w:rsidR="00E86EEB" w:rsidRPr="002A54D1" w:rsidRDefault="00E86EEB" w:rsidP="006C7733">
      <w:pPr>
        <w:tabs>
          <w:tab w:val="left" w:leader="dot" w:pos="354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На</w:t>
      </w:r>
      <w:r>
        <w:rPr>
          <w:rFonts w:ascii="Arial Narrow" w:hAnsi="Arial Narrow" w:cs="Arial"/>
          <w:sz w:val="24"/>
          <w:szCs w:val="24"/>
          <w:lang w:val="bg-BG"/>
        </w:rPr>
        <w:t xml:space="preserve">чална месечна наемна цена – </w:t>
      </w:r>
      <w:r w:rsidR="00885057">
        <w:rPr>
          <w:rFonts w:ascii="Arial Narrow" w:hAnsi="Arial Narrow" w:cs="Arial"/>
          <w:sz w:val="24"/>
          <w:szCs w:val="24"/>
          <w:lang w:val="bg-BG"/>
        </w:rPr>
        <w:t>4</w:t>
      </w:r>
      <w:r w:rsidRPr="006C7733">
        <w:rPr>
          <w:rFonts w:ascii="Arial Narrow" w:hAnsi="Arial Narrow" w:cs="Arial"/>
          <w:sz w:val="24"/>
          <w:szCs w:val="24"/>
          <w:lang w:val="bg-BG"/>
        </w:rPr>
        <w:t>0</w:t>
      </w:r>
      <w:r>
        <w:rPr>
          <w:rFonts w:ascii="Arial Narrow" w:hAnsi="Arial Narrow" w:cs="Arial"/>
          <w:sz w:val="24"/>
          <w:szCs w:val="24"/>
          <w:lang w:val="bg-BG"/>
        </w:rPr>
        <w:t>,00</w:t>
      </w:r>
      <w:r w:rsidR="00885057">
        <w:rPr>
          <w:rFonts w:ascii="Arial Narrow" w:hAnsi="Arial Narrow" w:cs="Arial"/>
          <w:sz w:val="24"/>
          <w:szCs w:val="24"/>
          <w:lang w:val="bg-BG"/>
        </w:rPr>
        <w:t xml:space="preserve"> лв. (четири</w:t>
      </w:r>
      <w:r w:rsidRPr="006C7733">
        <w:rPr>
          <w:rFonts w:ascii="Arial Narrow" w:hAnsi="Arial Narrow" w:cs="Arial"/>
          <w:sz w:val="24"/>
          <w:szCs w:val="24"/>
          <w:lang w:val="bg-BG"/>
        </w:rPr>
        <w:t>десет лева) без ДДС</w:t>
      </w:r>
      <w:r w:rsidR="006C7733">
        <w:rPr>
          <w:rFonts w:ascii="Arial Narrow" w:hAnsi="Arial Narrow" w:cs="Arial"/>
          <w:sz w:val="24"/>
          <w:szCs w:val="24"/>
          <w:lang w:val="bg-BG"/>
        </w:rPr>
        <w:t>.</w:t>
      </w:r>
    </w:p>
    <w:p w:rsidR="00E86EEB" w:rsidRPr="00E6799D" w:rsidRDefault="00E86EEB" w:rsidP="00E6799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D62DC9">
        <w:rPr>
          <w:rFonts w:ascii="Arial Narrow" w:hAnsi="Arial Narrow" w:cs="Arial"/>
          <w:b/>
          <w:sz w:val="24"/>
          <w:szCs w:val="24"/>
          <w:lang w:eastAsia="bg-BG"/>
        </w:rPr>
        <w:t xml:space="preserve">II. </w:t>
      </w:r>
      <w:r w:rsidRPr="00D62DC9">
        <w:rPr>
          <w:rFonts w:ascii="Arial Narrow" w:hAnsi="Arial Narrow" w:cs="Arial"/>
          <w:b/>
          <w:sz w:val="24"/>
          <w:szCs w:val="24"/>
          <w:lang w:val="bg-BG" w:eastAsia="bg-BG"/>
        </w:rPr>
        <w:t>Изисквания към кандидатите: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да нямат задължения към „Информационно обслужване</w:t>
      </w:r>
      <w:proofErr w:type="gramStart"/>
      <w:r w:rsidRPr="00E6799D">
        <w:rPr>
          <w:rFonts w:ascii="Arial Narrow" w:hAnsi="Arial Narrow" w:cs="Arial"/>
          <w:sz w:val="24"/>
          <w:szCs w:val="24"/>
          <w:lang w:val="bg-BG" w:eastAsia="bg-BG"/>
        </w:rPr>
        <w:t>“ АД</w:t>
      </w:r>
      <w:proofErr w:type="gramEnd"/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и клоновете му, към Община </w:t>
      </w:r>
      <w:r>
        <w:rPr>
          <w:rFonts w:ascii="Arial Narrow" w:hAnsi="Arial Narrow" w:cs="Arial"/>
          <w:sz w:val="24"/>
          <w:szCs w:val="24"/>
          <w:lang w:val="bg-BG" w:eastAsia="bg-BG"/>
        </w:rPr>
        <w:t>Монтана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и към НАП.</w:t>
      </w:r>
    </w:p>
    <w:p w:rsidR="00E86EEB" w:rsidRPr="00D62DC9" w:rsidRDefault="00E86EEB" w:rsidP="00E6799D">
      <w:pPr>
        <w:spacing w:before="120"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 w:eastAsia="bg-BG"/>
        </w:rPr>
      </w:pPr>
      <w:r w:rsidRPr="00D62DC9">
        <w:rPr>
          <w:rFonts w:ascii="Arial Narrow" w:hAnsi="Arial Narrow" w:cs="Arial"/>
          <w:b/>
          <w:sz w:val="24"/>
          <w:szCs w:val="24"/>
          <w:lang w:eastAsia="bg-BG"/>
        </w:rPr>
        <w:t xml:space="preserve">III. </w:t>
      </w:r>
      <w:r w:rsidRPr="00D62DC9">
        <w:rPr>
          <w:rFonts w:ascii="Arial Narrow" w:hAnsi="Arial Narrow" w:cs="Arial"/>
          <w:b/>
          <w:sz w:val="24"/>
          <w:szCs w:val="24"/>
          <w:lang w:val="bg-BG" w:eastAsia="bg-BG"/>
        </w:rPr>
        <w:t xml:space="preserve">Изисквани документи за участие: </w:t>
      </w:r>
    </w:p>
    <w:p w:rsidR="00E86EEB" w:rsidRPr="00E6799D" w:rsidRDefault="00E86EEB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:rsidR="00E86EEB" w:rsidRPr="00E6799D" w:rsidRDefault="00E86EEB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>
        <w:rPr>
          <w:rFonts w:ascii="Arial Narrow" w:hAnsi="Arial Narrow" w:cs="Arial"/>
          <w:sz w:val="24"/>
          <w:szCs w:val="24"/>
          <w:lang w:val="bg-BG" w:eastAsia="bg-BG"/>
        </w:rPr>
        <w:t>Монтана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:rsidR="00E86EEB" w:rsidRPr="00E7693E" w:rsidRDefault="00E86EEB" w:rsidP="00E7693E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eastAsia="bg-BG"/>
        </w:rPr>
      </w:pPr>
      <w:r w:rsidRPr="00D62DC9">
        <w:rPr>
          <w:rFonts w:ascii="Arial Narrow" w:hAnsi="Arial Narrow" w:cs="Arial"/>
          <w:b/>
          <w:sz w:val="24"/>
          <w:szCs w:val="24"/>
          <w:lang w:eastAsia="bg-BG"/>
        </w:rPr>
        <w:t xml:space="preserve">IV. </w:t>
      </w:r>
      <w:r w:rsidRPr="00D62DC9">
        <w:rPr>
          <w:rFonts w:ascii="Arial Narrow" w:hAnsi="Arial Narrow" w:cs="Arial"/>
          <w:b/>
          <w:sz w:val="24"/>
          <w:szCs w:val="24"/>
          <w:lang w:val="bg-BG" w:eastAsia="bg-BG"/>
        </w:rPr>
        <w:t>Получаване на документация за участие:</w:t>
      </w:r>
      <w:r w:rsidR="00800DE5">
        <w:rPr>
          <w:rFonts w:ascii="Arial Narrow" w:hAnsi="Arial Narrow" w:cs="Arial"/>
          <w:b/>
          <w:sz w:val="24"/>
          <w:szCs w:val="24"/>
          <w:lang w:val="bg-BG" w:eastAsia="bg-BG"/>
        </w:rPr>
        <w:t xml:space="preserve"> </w:t>
      </w:r>
      <w:r w:rsidR="00800DE5" w:rsidRPr="004656A1">
        <w:rPr>
          <w:rFonts w:ascii="Arial Narrow" w:hAnsi="Arial Narrow" w:cs="Arial"/>
          <w:bCs/>
          <w:sz w:val="24"/>
          <w:szCs w:val="24"/>
          <w:lang w:val="bg-BG" w:eastAsia="bg-BG"/>
        </w:rPr>
        <w:t>от официалната интернет-страница на „Информационно обслужване</w:t>
      </w:r>
      <w:proofErr w:type="gramStart"/>
      <w:r w:rsidR="00800DE5" w:rsidRPr="004656A1">
        <w:rPr>
          <w:rFonts w:ascii="Arial Narrow" w:hAnsi="Arial Narrow" w:cs="Arial"/>
          <w:bCs/>
          <w:sz w:val="24"/>
          <w:szCs w:val="24"/>
          <w:lang w:val="bg-BG" w:eastAsia="bg-BG"/>
        </w:rPr>
        <w:t>“ АД</w:t>
      </w:r>
      <w:proofErr w:type="gramEnd"/>
      <w:r w:rsidR="00800DE5" w:rsidRPr="004656A1">
        <w:rPr>
          <w:rFonts w:ascii="Arial Narrow" w:hAnsi="Arial Narrow" w:cs="Arial"/>
          <w:bCs/>
          <w:sz w:val="24"/>
          <w:szCs w:val="24"/>
          <w:lang w:val="bg-BG" w:eastAsia="bg-BG"/>
        </w:rPr>
        <w:t xml:space="preserve">, на адрес: </w:t>
      </w:r>
      <w:hyperlink r:id="rId7" w:history="1">
        <w:r w:rsidR="00800DE5" w:rsidRPr="004656A1">
          <w:rPr>
            <w:rStyle w:val="Hyperlink"/>
            <w:rFonts w:ascii="Arial Narrow" w:hAnsi="Arial Narrow" w:cs="Arial"/>
            <w:bCs/>
            <w:sz w:val="24"/>
            <w:szCs w:val="24"/>
            <w:lang w:val="bg-BG" w:eastAsia="bg-BG"/>
          </w:rPr>
          <w:t>www.is-bg.net</w:t>
        </w:r>
      </w:hyperlink>
      <w:r w:rsidR="00800DE5">
        <w:rPr>
          <w:rFonts w:ascii="Arial Narrow" w:hAnsi="Arial Narrow" w:cs="Arial"/>
          <w:sz w:val="24"/>
          <w:szCs w:val="24"/>
          <w:lang w:val="bg-BG" w:eastAsia="bg-BG"/>
        </w:rPr>
        <w:t xml:space="preserve"> или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до </w:t>
      </w:r>
      <w:r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800DE5">
        <w:rPr>
          <w:rFonts w:ascii="Arial Narrow" w:hAnsi="Arial Narrow" w:cs="Arial"/>
          <w:bCs/>
          <w:sz w:val="24"/>
          <w:szCs w:val="24"/>
          <w:lang w:val="bg-BG"/>
        </w:rPr>
        <w:t>6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:00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часа на </w:t>
      </w:r>
      <w:r w:rsidR="00885057">
        <w:rPr>
          <w:rFonts w:ascii="Arial Narrow" w:hAnsi="Arial Narrow" w:cs="Arial"/>
          <w:bCs/>
          <w:sz w:val="24"/>
          <w:szCs w:val="24"/>
          <w:lang w:val="bg-BG"/>
        </w:rPr>
        <w:t>15</w:t>
      </w:r>
      <w:r>
        <w:rPr>
          <w:rFonts w:ascii="Arial Narrow" w:hAnsi="Arial Narrow" w:cs="Arial"/>
          <w:bCs/>
          <w:sz w:val="24"/>
          <w:szCs w:val="24"/>
        </w:rPr>
        <w:t>.0</w:t>
      </w:r>
      <w:r w:rsidR="00885057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="00885057">
        <w:rPr>
          <w:rFonts w:ascii="Arial Narrow" w:hAnsi="Arial Narrow" w:cs="Arial"/>
          <w:bCs/>
          <w:sz w:val="24"/>
          <w:szCs w:val="24"/>
        </w:rPr>
        <w:t>.2019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г. в сградата на „Инфо</w:t>
      </w:r>
      <w:r>
        <w:rPr>
          <w:rFonts w:ascii="Arial Narrow" w:hAnsi="Arial Narrow" w:cs="Arial"/>
          <w:bCs/>
          <w:sz w:val="24"/>
          <w:szCs w:val="24"/>
          <w:lang w:val="bg-BG"/>
        </w:rPr>
        <w:t>рмационно обслужване</w:t>
      </w:r>
      <w:proofErr w:type="gramStart"/>
      <w:r>
        <w:rPr>
          <w:rFonts w:ascii="Arial Narrow" w:hAnsi="Arial Narrow" w:cs="Arial"/>
          <w:bCs/>
          <w:sz w:val="24"/>
          <w:szCs w:val="24"/>
          <w:lang w:val="bg-BG"/>
        </w:rPr>
        <w:t>“ АД</w:t>
      </w:r>
      <w:proofErr w:type="gramEnd"/>
      <w:r>
        <w:rPr>
          <w:rFonts w:ascii="Arial Narrow" w:hAnsi="Arial Narrow" w:cs="Arial"/>
          <w:bCs/>
          <w:sz w:val="24"/>
          <w:szCs w:val="24"/>
          <w:lang w:val="bg-BG"/>
        </w:rPr>
        <w:t xml:space="preserve"> – клон </w:t>
      </w:r>
      <w:r>
        <w:rPr>
          <w:rFonts w:ascii="Arial Narrow" w:hAnsi="Arial Narrow" w:cs="Arial"/>
          <w:sz w:val="24"/>
          <w:szCs w:val="24"/>
          <w:lang w:val="bg-BG" w:eastAsia="bg-BG"/>
        </w:rPr>
        <w:t>Монтана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</w:t>
      </w:r>
      <w:r>
        <w:rPr>
          <w:rFonts w:ascii="Arial Narrow" w:hAnsi="Arial Narrow" w:cs="Arial"/>
          <w:bCs/>
          <w:sz w:val="24"/>
          <w:szCs w:val="24"/>
          <w:lang w:val="bg-BG"/>
        </w:rPr>
        <w:t>гр.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Монтана, ул. </w:t>
      </w:r>
      <w:r w:rsidRPr="00421720">
        <w:rPr>
          <w:rFonts w:ascii="Arial Narrow" w:hAnsi="Arial Narrow" w:cs="Arial"/>
          <w:bCs/>
          <w:sz w:val="24"/>
          <w:szCs w:val="24"/>
          <w:lang w:val="bg-BG"/>
        </w:rPr>
        <w:t>”</w:t>
      </w:r>
      <w:r>
        <w:rPr>
          <w:rFonts w:ascii="Arial Narrow" w:hAnsi="Arial Narrow" w:cs="Arial"/>
          <w:bCs/>
          <w:sz w:val="24"/>
          <w:szCs w:val="24"/>
          <w:lang w:val="bg-BG"/>
        </w:rPr>
        <w:t>Н.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>Вапцаров“ № 2,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 xml:space="preserve">            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 етаж 2,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стая </w:t>
      </w:r>
      <w:r>
        <w:rPr>
          <w:rFonts w:ascii="Arial Narrow" w:hAnsi="Arial Narrow" w:cs="Arial"/>
          <w:bCs/>
          <w:sz w:val="24"/>
          <w:szCs w:val="24"/>
          <w:lang w:val="bg-BG"/>
        </w:rPr>
        <w:t>№ 11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E86EEB" w:rsidRPr="00E7693E" w:rsidRDefault="00E86EEB" w:rsidP="00E7693E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eastAsia="bg-BG"/>
        </w:rPr>
      </w:pPr>
      <w:r w:rsidRPr="00D62DC9">
        <w:rPr>
          <w:rFonts w:ascii="Arial Narrow" w:hAnsi="Arial Narrow" w:cs="Arial"/>
          <w:b/>
          <w:sz w:val="24"/>
          <w:szCs w:val="24"/>
          <w:lang w:eastAsia="bg-BG"/>
        </w:rPr>
        <w:t xml:space="preserve">V. </w:t>
      </w:r>
      <w:r w:rsidRPr="00D62DC9">
        <w:rPr>
          <w:rFonts w:ascii="Arial Narrow" w:hAnsi="Arial Narrow" w:cs="Arial"/>
          <w:b/>
          <w:sz w:val="24"/>
          <w:szCs w:val="24"/>
          <w:lang w:val="bg-BG" w:eastAsia="bg-BG"/>
        </w:rPr>
        <w:t>Подаване на предложенията: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до </w:t>
      </w:r>
      <w:r>
        <w:rPr>
          <w:rFonts w:ascii="Arial Narrow" w:hAnsi="Arial Narrow" w:cs="Arial"/>
          <w:bCs/>
          <w:sz w:val="24"/>
          <w:szCs w:val="24"/>
          <w:lang w:val="bg-BG"/>
        </w:rPr>
        <w:t>17:00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часа на </w:t>
      </w:r>
      <w:r w:rsidR="00885057">
        <w:rPr>
          <w:rFonts w:ascii="Arial Narrow" w:hAnsi="Arial Narrow" w:cs="Arial"/>
          <w:bCs/>
          <w:sz w:val="24"/>
          <w:szCs w:val="24"/>
          <w:lang w:val="bg-BG"/>
        </w:rPr>
        <w:t>1</w:t>
      </w:r>
      <w:r>
        <w:rPr>
          <w:rFonts w:ascii="Arial Narrow" w:hAnsi="Arial Narrow" w:cs="Arial"/>
          <w:bCs/>
          <w:sz w:val="24"/>
          <w:szCs w:val="24"/>
        </w:rPr>
        <w:t>5</w:t>
      </w:r>
      <w:r w:rsidR="00885057">
        <w:rPr>
          <w:rFonts w:ascii="Arial Narrow" w:hAnsi="Arial Narrow" w:cs="Arial"/>
          <w:bCs/>
          <w:sz w:val="24"/>
          <w:szCs w:val="24"/>
          <w:lang w:val="bg-BG"/>
        </w:rPr>
        <w:t>.03.2019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proofErr w:type="gramStart"/>
      <w:r w:rsidRPr="00E6799D">
        <w:rPr>
          <w:rFonts w:ascii="Arial Narrow" w:hAnsi="Arial Narrow" w:cs="Arial"/>
          <w:bCs/>
          <w:sz w:val="24"/>
          <w:szCs w:val="24"/>
          <w:lang w:val="bg-BG"/>
        </w:rPr>
        <w:t>г.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>,</w:t>
      </w:r>
      <w:proofErr w:type="gramEnd"/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като предложения ще се подават в сградата на „Инфо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рмационно обслужване“ АД – клон </w:t>
      </w:r>
      <w:r>
        <w:rPr>
          <w:rFonts w:ascii="Arial Narrow" w:hAnsi="Arial Narrow" w:cs="Arial"/>
          <w:sz w:val="24"/>
          <w:szCs w:val="24"/>
          <w:lang w:val="bg-BG" w:eastAsia="bg-BG"/>
        </w:rPr>
        <w:t>Монтана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</w:t>
      </w:r>
      <w:r>
        <w:rPr>
          <w:rFonts w:ascii="Arial Narrow" w:hAnsi="Arial Narrow" w:cs="Arial"/>
          <w:bCs/>
          <w:sz w:val="24"/>
          <w:szCs w:val="24"/>
          <w:lang w:val="bg-BG"/>
        </w:rPr>
        <w:t>гр.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Монтана, ул. </w:t>
      </w:r>
      <w:r w:rsidRPr="00421720">
        <w:rPr>
          <w:rFonts w:ascii="Arial Narrow" w:hAnsi="Arial Narrow" w:cs="Arial"/>
          <w:bCs/>
          <w:sz w:val="24"/>
          <w:szCs w:val="24"/>
          <w:lang w:val="bg-BG"/>
        </w:rPr>
        <w:t>”</w:t>
      </w:r>
      <w:r>
        <w:rPr>
          <w:rFonts w:ascii="Arial Narrow" w:hAnsi="Arial Narrow" w:cs="Arial"/>
          <w:bCs/>
          <w:sz w:val="24"/>
          <w:szCs w:val="24"/>
          <w:lang w:val="bg-BG"/>
        </w:rPr>
        <w:t>Н.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>Вапцаров“ № 2, етаж 2,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стая </w:t>
      </w:r>
      <w:r>
        <w:rPr>
          <w:rFonts w:ascii="Arial Narrow" w:hAnsi="Arial Narrow" w:cs="Arial"/>
          <w:bCs/>
          <w:sz w:val="24"/>
          <w:szCs w:val="24"/>
          <w:lang w:val="bg-BG"/>
        </w:rPr>
        <w:t>№ 11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E86EEB" w:rsidRPr="00E6799D" w:rsidRDefault="00E86EEB" w:rsidP="00E6799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D62DC9">
        <w:rPr>
          <w:rFonts w:ascii="Arial Narrow" w:hAnsi="Arial Narrow" w:cs="Arial"/>
          <w:b/>
          <w:sz w:val="24"/>
          <w:szCs w:val="24"/>
          <w:lang w:eastAsia="bg-BG"/>
        </w:rPr>
        <w:t xml:space="preserve">VI. </w:t>
      </w:r>
      <w:r w:rsidRPr="00D62DC9">
        <w:rPr>
          <w:rFonts w:ascii="Arial Narrow" w:hAnsi="Arial Narrow" w:cs="Arial"/>
          <w:b/>
          <w:sz w:val="24"/>
          <w:szCs w:val="24"/>
          <w:lang w:val="bg-BG" w:eastAsia="bg-BG"/>
        </w:rPr>
        <w:t>Извършване на оглед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- по заявка на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телефон </w:t>
      </w:r>
      <w:r>
        <w:rPr>
          <w:rFonts w:ascii="Arial Narrow" w:hAnsi="Arial Narrow" w:cs="Arial"/>
          <w:bCs/>
          <w:sz w:val="24"/>
          <w:szCs w:val="24"/>
          <w:lang w:val="bg-BG"/>
        </w:rPr>
        <w:t>096/301080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E86EEB" w:rsidRPr="00E6799D" w:rsidRDefault="00E86EEB" w:rsidP="00E6799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D62DC9">
        <w:rPr>
          <w:rFonts w:ascii="Arial Narrow" w:hAnsi="Arial Narrow" w:cs="Arial"/>
          <w:b/>
          <w:sz w:val="24"/>
          <w:szCs w:val="24"/>
          <w:lang w:eastAsia="bg-BG"/>
        </w:rPr>
        <w:t xml:space="preserve">VII. </w:t>
      </w:r>
      <w:r w:rsidRPr="00D62DC9">
        <w:rPr>
          <w:rFonts w:ascii="Arial Narrow" w:hAnsi="Arial Narrow" w:cs="Arial"/>
          <w:b/>
          <w:sz w:val="24"/>
          <w:szCs w:val="24"/>
          <w:lang w:val="bg-BG" w:eastAsia="bg-BG"/>
        </w:rPr>
        <w:t>Срок за извършване на оглед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–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до </w:t>
      </w:r>
      <w:r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9751FD">
        <w:rPr>
          <w:rFonts w:ascii="Arial Narrow" w:hAnsi="Arial Narrow" w:cs="Arial"/>
          <w:bCs/>
          <w:sz w:val="24"/>
          <w:szCs w:val="24"/>
          <w:lang w:val="bg-BG"/>
        </w:rPr>
        <w:t>6</w:t>
      </w:r>
      <w:r>
        <w:rPr>
          <w:rFonts w:ascii="Arial Narrow" w:hAnsi="Arial Narrow" w:cs="Arial"/>
          <w:bCs/>
          <w:sz w:val="24"/>
          <w:szCs w:val="24"/>
          <w:lang w:val="bg-BG"/>
        </w:rPr>
        <w:t>:00 часа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на </w:t>
      </w:r>
      <w:r w:rsidR="00885057">
        <w:rPr>
          <w:rFonts w:ascii="Arial Narrow" w:hAnsi="Arial Narrow" w:cs="Arial"/>
          <w:bCs/>
          <w:sz w:val="24"/>
          <w:szCs w:val="24"/>
        </w:rPr>
        <w:t>15</w:t>
      </w:r>
      <w:r w:rsidR="00885057">
        <w:rPr>
          <w:rFonts w:ascii="Arial Narrow" w:hAnsi="Arial Narrow" w:cs="Arial"/>
          <w:bCs/>
          <w:sz w:val="24"/>
          <w:szCs w:val="24"/>
          <w:lang w:val="bg-BG"/>
        </w:rPr>
        <w:t>.03.2019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г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:rsidR="00E86EEB" w:rsidRPr="00E6799D" w:rsidRDefault="00E86EEB" w:rsidP="0029176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D62DC9">
        <w:rPr>
          <w:rFonts w:ascii="Arial Narrow" w:hAnsi="Arial Narrow" w:cs="Arial"/>
          <w:b/>
          <w:sz w:val="24"/>
          <w:szCs w:val="24"/>
        </w:rPr>
        <w:t xml:space="preserve">VIII. </w:t>
      </w:r>
      <w:r w:rsidRPr="00D62DC9">
        <w:rPr>
          <w:rFonts w:ascii="Arial Narrow" w:hAnsi="Arial Narrow" w:cs="Arial"/>
          <w:b/>
          <w:sz w:val="24"/>
          <w:szCs w:val="24"/>
          <w:lang w:val="bg-BG"/>
        </w:rPr>
        <w:t>Отваряне на предложенията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– </w:t>
      </w:r>
      <w:r>
        <w:rPr>
          <w:rFonts w:ascii="Arial Narrow" w:hAnsi="Arial Narrow" w:cs="Arial"/>
          <w:sz w:val="24"/>
          <w:szCs w:val="24"/>
          <w:lang w:val="bg-BG"/>
        </w:rPr>
        <w:t>1</w:t>
      </w:r>
      <w:r>
        <w:rPr>
          <w:rFonts w:ascii="Arial Narrow" w:hAnsi="Arial Narrow" w:cs="Arial"/>
          <w:sz w:val="24"/>
          <w:szCs w:val="24"/>
        </w:rPr>
        <w:t>0</w:t>
      </w:r>
      <w:r>
        <w:rPr>
          <w:rFonts w:ascii="Arial Narrow" w:hAnsi="Arial Narrow" w:cs="Arial"/>
          <w:sz w:val="24"/>
          <w:szCs w:val="24"/>
          <w:lang w:val="bg-BG"/>
        </w:rPr>
        <w:t>:00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часа на </w:t>
      </w:r>
      <w:r w:rsidR="00885057">
        <w:rPr>
          <w:rFonts w:ascii="Arial Narrow" w:hAnsi="Arial Narrow" w:cs="Arial"/>
          <w:bCs/>
          <w:sz w:val="24"/>
          <w:szCs w:val="24"/>
          <w:lang w:val="bg-BG"/>
        </w:rPr>
        <w:t>18.03.2019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proofErr w:type="gramStart"/>
      <w:r w:rsidRPr="00E6799D">
        <w:rPr>
          <w:rFonts w:ascii="Arial Narrow" w:hAnsi="Arial Narrow" w:cs="Arial"/>
          <w:bCs/>
          <w:sz w:val="24"/>
          <w:szCs w:val="24"/>
          <w:lang w:val="bg-BG"/>
        </w:rPr>
        <w:t>г.,</w:t>
      </w:r>
      <w:proofErr w:type="gramEnd"/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в сградата на „Инфо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рмационно обслужване“ АД – клон </w:t>
      </w:r>
      <w:r>
        <w:rPr>
          <w:rFonts w:ascii="Arial Narrow" w:hAnsi="Arial Narrow" w:cs="Arial"/>
          <w:sz w:val="24"/>
          <w:szCs w:val="24"/>
          <w:lang w:val="bg-BG" w:eastAsia="bg-BG"/>
        </w:rPr>
        <w:t>Монтана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</w:t>
      </w:r>
      <w:r>
        <w:rPr>
          <w:rFonts w:ascii="Arial Narrow" w:hAnsi="Arial Narrow" w:cs="Arial"/>
          <w:bCs/>
          <w:sz w:val="24"/>
          <w:szCs w:val="24"/>
          <w:lang w:val="bg-BG"/>
        </w:rPr>
        <w:t>гр.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Монтана, ул. </w:t>
      </w:r>
      <w:r w:rsidRPr="00421720">
        <w:rPr>
          <w:rFonts w:ascii="Arial Narrow" w:hAnsi="Arial Narrow" w:cs="Arial"/>
          <w:bCs/>
          <w:sz w:val="24"/>
          <w:szCs w:val="24"/>
          <w:lang w:val="bg-BG"/>
        </w:rPr>
        <w:t>”</w:t>
      </w:r>
      <w:r>
        <w:rPr>
          <w:rFonts w:ascii="Arial Narrow" w:hAnsi="Arial Narrow" w:cs="Arial"/>
          <w:bCs/>
          <w:sz w:val="24"/>
          <w:szCs w:val="24"/>
          <w:lang w:val="bg-BG"/>
        </w:rPr>
        <w:t>Н.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>Вапцаров“ № 2, етаж 2,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стая </w:t>
      </w:r>
      <w:r>
        <w:rPr>
          <w:rFonts w:ascii="Arial Narrow" w:hAnsi="Arial Narrow" w:cs="Arial"/>
          <w:bCs/>
          <w:sz w:val="24"/>
          <w:szCs w:val="24"/>
          <w:lang w:val="bg-BG"/>
        </w:rPr>
        <w:t>№ 11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E86EEB" w:rsidRPr="00E6799D" w:rsidRDefault="00E86EEB" w:rsidP="00E6799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D62DC9">
        <w:rPr>
          <w:rFonts w:ascii="Arial Narrow" w:hAnsi="Arial Narrow" w:cs="Arial"/>
          <w:b/>
          <w:sz w:val="24"/>
          <w:szCs w:val="24"/>
          <w:lang w:eastAsia="bg-BG"/>
        </w:rPr>
        <w:t xml:space="preserve">IX. </w:t>
      </w:r>
      <w:r w:rsidRPr="00D62DC9">
        <w:rPr>
          <w:rFonts w:ascii="Arial Narrow" w:hAnsi="Arial Narrow" w:cs="Arial"/>
          <w:b/>
          <w:sz w:val="24"/>
          <w:szCs w:val="24"/>
          <w:lang w:val="bg-BG" w:eastAsia="bg-BG"/>
        </w:rPr>
        <w:t>Критерий за оценка на предложенията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– „най-висока предложена цена“.</w:t>
      </w:r>
    </w:p>
    <w:p w:rsidR="00E86EEB" w:rsidRPr="00E6799D" w:rsidRDefault="00E86EEB" w:rsidP="00E6799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D62DC9">
        <w:rPr>
          <w:rFonts w:ascii="Arial Narrow" w:hAnsi="Arial Narrow" w:cs="Arial"/>
          <w:b/>
          <w:sz w:val="24"/>
          <w:szCs w:val="24"/>
          <w:lang w:eastAsia="bg-BG"/>
        </w:rPr>
        <w:t>X.</w:t>
      </w:r>
      <w:r>
        <w:rPr>
          <w:rFonts w:ascii="Arial Narrow" w:hAnsi="Arial Narrow" w:cs="Arial"/>
          <w:sz w:val="24"/>
          <w:szCs w:val="24"/>
          <w:lang w:eastAsia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Преди сключване на договор за наем, избраният за наемател кандидат представя удостоверения за липса на задължения, издадени от НАП и от Община </w:t>
      </w:r>
      <w:r>
        <w:rPr>
          <w:rFonts w:ascii="Arial Narrow" w:hAnsi="Arial Narrow" w:cs="Arial"/>
          <w:sz w:val="24"/>
          <w:szCs w:val="24"/>
          <w:lang w:val="bg-BG" w:eastAsia="bg-BG"/>
        </w:rPr>
        <w:t>Монтана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не по-рано от един месец преди датата на подаване на предложението.</w:t>
      </w:r>
    </w:p>
    <w:p w:rsidR="00E86EEB" w:rsidRPr="00E7693E" w:rsidRDefault="00E86EEB" w:rsidP="00E7693E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eastAsia="bg-BG"/>
        </w:rPr>
      </w:pPr>
      <w:r w:rsidRPr="00D62DC9">
        <w:rPr>
          <w:rFonts w:ascii="Arial Narrow" w:hAnsi="Arial Narrow" w:cs="Arial"/>
          <w:b/>
          <w:sz w:val="24"/>
          <w:szCs w:val="24"/>
          <w:lang w:eastAsia="bg-BG"/>
        </w:rPr>
        <w:t>XI.</w:t>
      </w:r>
      <w:r>
        <w:rPr>
          <w:rFonts w:ascii="Arial Narrow" w:hAnsi="Arial Narrow" w:cs="Arial"/>
          <w:sz w:val="24"/>
          <w:szCs w:val="24"/>
          <w:lang w:eastAsia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</w:t>
      </w:r>
      <w:r w:rsidR="009751FD">
        <w:rPr>
          <w:rFonts w:ascii="Arial Narrow" w:hAnsi="Arial Narrow" w:cs="Arial"/>
          <w:sz w:val="24"/>
          <w:szCs w:val="24"/>
          <w:lang w:val="bg-BG" w:eastAsia="bg-BG"/>
        </w:rPr>
        <w:t xml:space="preserve"> съгласно приложения в документацията образец,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като разх</w:t>
      </w:r>
      <w:r>
        <w:rPr>
          <w:rFonts w:ascii="Arial Narrow" w:hAnsi="Arial Narrow" w:cs="Arial"/>
          <w:sz w:val="24"/>
          <w:szCs w:val="24"/>
          <w:lang w:val="bg-BG" w:eastAsia="bg-BG"/>
        </w:rPr>
        <w:t>одите са за сметка на наемателя</w:t>
      </w:r>
      <w:r>
        <w:rPr>
          <w:rFonts w:ascii="Arial Narrow" w:hAnsi="Arial Narrow" w:cs="Arial"/>
          <w:sz w:val="24"/>
          <w:szCs w:val="24"/>
          <w:lang w:eastAsia="bg-BG"/>
        </w:rPr>
        <w:t>.</w:t>
      </w:r>
    </w:p>
    <w:p w:rsidR="00E86EEB" w:rsidRPr="00E6799D" w:rsidRDefault="00D62DC9" w:rsidP="001D2B8E">
      <w:pPr>
        <w:ind w:left="-357" w:right="-675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br w:type="page"/>
      </w:r>
    </w:p>
    <w:p w:rsidR="00063A6D" w:rsidRDefault="00063A6D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  <w:r w:rsidRPr="0044394E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№</w:t>
      </w:r>
      <w:r w:rsidRPr="0044394E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  <w:lang w:val="bg-BG"/>
        </w:rPr>
        <w:t>1</w:t>
      </w:r>
    </w:p>
    <w:p w:rsidR="00E86EEB" w:rsidRPr="00E6799D" w:rsidRDefault="00E86EEB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  <w:r w:rsidRPr="00E6799D"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  <w:t>Образец</w:t>
      </w:r>
    </w:p>
    <w:p w:rsidR="00E86EEB" w:rsidRPr="00E6799D" w:rsidRDefault="00E86EEB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bCs/>
          <w:sz w:val="24"/>
          <w:szCs w:val="24"/>
          <w:lang w:val="bg-BG"/>
        </w:rPr>
        <w:t>ДЕКЛАРАЦИЯ</w:t>
      </w:r>
    </w:p>
    <w:p w:rsidR="00E86EEB" w:rsidRPr="00E6799D" w:rsidRDefault="00E86EEB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>..................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</w:t>
      </w:r>
    </w:p>
    <w:p w:rsidR="00E86EEB" w:rsidRPr="00E6799D" w:rsidRDefault="00E86EEB" w:rsidP="001D2B8E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/име, презиме,</w:t>
      </w:r>
      <w:r w:rsidR="008143C0">
        <w:rPr>
          <w:rFonts w:ascii="Arial Narrow" w:hAnsi="Arial Narrow" w:cs="Arial"/>
          <w:sz w:val="24"/>
          <w:szCs w:val="24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фамилия/</w:t>
      </w:r>
    </w:p>
    <w:p w:rsidR="00E86EEB" w:rsidRDefault="00E86EEB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С лична карта №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</w:t>
      </w:r>
      <w:r>
        <w:rPr>
          <w:rFonts w:ascii="Arial Narrow" w:hAnsi="Arial Narrow" w:cs="Arial"/>
          <w:sz w:val="24"/>
          <w:szCs w:val="24"/>
          <w:lang w:val="bg-BG"/>
        </w:rPr>
        <w:t>...</w:t>
      </w:r>
      <w:r w:rsidR="00D54FA4">
        <w:rPr>
          <w:rFonts w:ascii="Arial Narrow" w:hAnsi="Arial Narrow" w:cs="Arial"/>
          <w:sz w:val="24"/>
          <w:szCs w:val="24"/>
        </w:rPr>
        <w:t>.....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..........., издадена на .....</w:t>
      </w:r>
      <w:r>
        <w:rPr>
          <w:rFonts w:ascii="Arial Narrow" w:hAnsi="Arial Narrow" w:cs="Arial"/>
          <w:sz w:val="24"/>
          <w:szCs w:val="24"/>
          <w:lang w:val="bg-BG"/>
        </w:rPr>
        <w:t>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 от МВР - .........</w:t>
      </w:r>
      <w:r>
        <w:rPr>
          <w:rFonts w:ascii="Arial Narrow" w:hAnsi="Arial Narrow" w:cs="Arial"/>
          <w:sz w:val="24"/>
          <w:szCs w:val="24"/>
          <w:lang w:val="bg-BG"/>
        </w:rPr>
        <w:t>............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.............., </w:t>
      </w:r>
    </w:p>
    <w:p w:rsidR="00E86EEB" w:rsidRPr="00E6799D" w:rsidRDefault="00E86EEB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ЕГН ..............................................., с постоянен адрес:</w:t>
      </w:r>
      <w:r w:rsidR="00D54FA4">
        <w:rPr>
          <w:rFonts w:ascii="Arial Narrow" w:hAnsi="Arial Narrow" w:cs="Arial"/>
          <w:sz w:val="24"/>
          <w:szCs w:val="24"/>
          <w:lang w:val="bg-BG"/>
        </w:rPr>
        <w:t>…</w:t>
      </w:r>
      <w:r w:rsidR="00D54FA4">
        <w:rPr>
          <w:rFonts w:ascii="Arial Narrow" w:hAnsi="Arial Narrow" w:cs="Arial"/>
          <w:sz w:val="24"/>
          <w:szCs w:val="24"/>
        </w:rPr>
        <w:t>…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>...................</w:t>
      </w:r>
      <w:r w:rsidRPr="00E6799D">
        <w:rPr>
          <w:rFonts w:ascii="Arial Narrow" w:hAnsi="Arial Narrow" w:cs="Arial"/>
          <w:sz w:val="24"/>
          <w:szCs w:val="24"/>
          <w:lang w:val="bg-BG"/>
        </w:rPr>
        <w:t>.</w:t>
      </w:r>
    </w:p>
    <w:p w:rsidR="00E86EEB" w:rsidRPr="00E6799D" w:rsidRDefault="00E86EEB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представляващ  .......................................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>...............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......................, със седалище гр. ...........</w:t>
      </w:r>
      <w:r>
        <w:rPr>
          <w:rFonts w:ascii="Arial Narrow" w:hAnsi="Arial Narrow" w:cs="Arial"/>
          <w:sz w:val="24"/>
          <w:szCs w:val="24"/>
          <w:lang w:val="bg-BG"/>
        </w:rPr>
        <w:t>......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..........., </w:t>
      </w:r>
    </w:p>
    <w:p w:rsidR="00E86EEB" w:rsidRPr="00E6799D" w:rsidRDefault="00E86EEB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ул. ....................................................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>....................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................., ЕИК/ БУЛСТАТ………................................</w:t>
      </w:r>
    </w:p>
    <w:p w:rsidR="00E86EEB" w:rsidRPr="00E6799D" w:rsidRDefault="00E86EEB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:rsidR="00E86EEB" w:rsidRPr="00E6799D" w:rsidRDefault="00E86EEB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:rsidR="00E86EEB" w:rsidRPr="00E6799D" w:rsidRDefault="00E86EEB" w:rsidP="001D2B8E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E6799D">
        <w:rPr>
          <w:rFonts w:ascii="Arial Narrow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:rsidR="00E86EEB" w:rsidRPr="00E6799D" w:rsidRDefault="00E86EEB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1. Няма неизпълнени задължения към НАП;</w:t>
      </w:r>
    </w:p>
    <w:p w:rsidR="00E86EEB" w:rsidRPr="00E6799D" w:rsidRDefault="00E86EEB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2. Няма неизпълнени задължения към Община </w:t>
      </w:r>
      <w:r>
        <w:rPr>
          <w:rFonts w:ascii="Arial Narrow" w:hAnsi="Arial Narrow" w:cs="Arial"/>
          <w:sz w:val="24"/>
          <w:szCs w:val="24"/>
          <w:lang w:val="bg-BG"/>
        </w:rPr>
        <w:t>Монтана</w:t>
      </w:r>
      <w:r w:rsidRPr="00E6799D">
        <w:rPr>
          <w:rFonts w:ascii="Arial Narrow" w:hAnsi="Arial Narrow" w:cs="Arial"/>
          <w:sz w:val="24"/>
          <w:szCs w:val="24"/>
          <w:lang w:val="bg-BG"/>
        </w:rPr>
        <w:t>;</w:t>
      </w:r>
    </w:p>
    <w:p w:rsidR="00E86EEB" w:rsidRPr="00E6799D" w:rsidRDefault="00E86EEB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:rsidR="00E86EEB" w:rsidRPr="00E6799D" w:rsidRDefault="00E86EEB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:rsidR="00E86EEB" w:rsidRDefault="00E86EEB" w:rsidP="001D2B8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1D2B8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1D2B8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1D2B8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Pr="00E6799D" w:rsidRDefault="00E86EEB" w:rsidP="001D2B8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bCs/>
          <w:sz w:val="24"/>
          <w:szCs w:val="24"/>
          <w:lang w:val="bg-BG"/>
        </w:rPr>
        <w:t>Дата: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E86EEB" w:rsidRPr="00EC3E18" w:rsidTr="00C9509F">
        <w:tc>
          <w:tcPr>
            <w:tcW w:w="1667" w:type="dxa"/>
          </w:tcPr>
          <w:p w:rsidR="00E86EEB" w:rsidRPr="00E6799D" w:rsidRDefault="00E86EEB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E86EEB" w:rsidRPr="00E6799D" w:rsidRDefault="00E86EEB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E86EEB" w:rsidRPr="00E6799D" w:rsidRDefault="00E86EEB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E86EEB" w:rsidRPr="00E6799D" w:rsidRDefault="00E86EEB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E86EEB" w:rsidRPr="00E6799D" w:rsidRDefault="00E86EEB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E86EEB" w:rsidRPr="00E6799D" w:rsidRDefault="00E86EEB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E86EEB" w:rsidRPr="00E6799D" w:rsidRDefault="00E86EEB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E86EEB" w:rsidRPr="00E6799D" w:rsidRDefault="00E86EEB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E86EEB" w:rsidRPr="00E6799D" w:rsidRDefault="00E86EEB" w:rsidP="001D2B8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</w:tcPr>
          <w:p w:rsidR="00E86EEB" w:rsidRPr="00E6799D" w:rsidRDefault="00E86EEB" w:rsidP="001D2B8E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  <w:p w:rsidR="00E86EEB" w:rsidRPr="00E6799D" w:rsidRDefault="00E86EEB" w:rsidP="0029176B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  <w:r w:rsidRPr="00E6799D"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  <w:t>ДЕКЛАРАТОР:..................................</w:t>
            </w:r>
          </w:p>
        </w:tc>
      </w:tr>
    </w:tbl>
    <w:p w:rsidR="00E86EEB" w:rsidRPr="00E6799D" w:rsidRDefault="00E86EEB" w:rsidP="001D2B8E">
      <w:pPr>
        <w:rPr>
          <w:rFonts w:ascii="Arial Narrow" w:hAnsi="Arial Narrow"/>
          <w:sz w:val="24"/>
          <w:szCs w:val="24"/>
          <w:lang w:val="bg-BG"/>
        </w:rPr>
      </w:pPr>
    </w:p>
    <w:p w:rsidR="00E86EEB" w:rsidRPr="00E6799D" w:rsidRDefault="00D62DC9" w:rsidP="00D62DC9">
      <w:pPr>
        <w:ind w:left="-357" w:right="-675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br w:type="page"/>
      </w:r>
    </w:p>
    <w:p w:rsidR="00063A6D" w:rsidRDefault="00063A6D" w:rsidP="001D2B8E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  <w:r w:rsidRPr="0044394E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№</w:t>
      </w:r>
      <w:r w:rsidRPr="0044394E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  <w:lang w:val="bg-BG"/>
        </w:rPr>
        <w:t>2</w:t>
      </w:r>
    </w:p>
    <w:p w:rsidR="00E86EEB" w:rsidRPr="00E6799D" w:rsidRDefault="00E86EEB" w:rsidP="001D2B8E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  <w:r w:rsidRPr="00E6799D">
        <w:rPr>
          <w:rFonts w:ascii="Arial Narrow" w:hAnsi="Arial Narrow"/>
          <w:b/>
          <w:sz w:val="24"/>
          <w:szCs w:val="24"/>
          <w:u w:val="single"/>
          <w:lang w:val="bg-BG"/>
        </w:rPr>
        <w:t>Образец</w:t>
      </w:r>
    </w:p>
    <w:p w:rsidR="00E86EEB" w:rsidRPr="00E6799D" w:rsidRDefault="00E86EEB" w:rsidP="001D2B8E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:rsidR="00E86EEB" w:rsidRPr="00E6799D" w:rsidRDefault="00E86EEB" w:rsidP="001D2B8E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„Информационно обслужване“</w:t>
      </w:r>
      <w:r w:rsidR="009751F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АД – </w:t>
      </w:r>
    </w:p>
    <w:p w:rsidR="00E86EEB" w:rsidRPr="00473DB9" w:rsidRDefault="00E86EEB" w:rsidP="00473DB9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клон </w:t>
      </w:r>
      <w:r>
        <w:rPr>
          <w:rFonts w:ascii="Arial Narrow" w:hAnsi="Arial Narrow" w:cs="Arial"/>
          <w:sz w:val="24"/>
          <w:szCs w:val="24"/>
          <w:lang w:val="bg-BG"/>
        </w:rPr>
        <w:t>Монтана</w:t>
      </w:r>
    </w:p>
    <w:p w:rsidR="00E86EEB" w:rsidRPr="00E6799D" w:rsidRDefault="00E86EEB" w:rsidP="00473DB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:rsidR="00E86EEB" w:rsidRPr="00E6799D" w:rsidRDefault="00E86EEB" w:rsidP="001D2B8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Подписаният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hAnsi="Arial Narrow" w:cs="Arial"/>
          <w:sz w:val="24"/>
          <w:szCs w:val="24"/>
          <w:lang w:val="bg-BG"/>
        </w:rPr>
        <w:t>ЕГН......</w:t>
      </w:r>
      <w:r>
        <w:rPr>
          <w:rFonts w:ascii="Arial Narrow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</w:t>
      </w:r>
      <w:r>
        <w:rPr>
          <w:rFonts w:ascii="Arial Narrow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hAnsi="Arial Narrow" w:cs="Arial"/>
          <w:sz w:val="24"/>
          <w:szCs w:val="24"/>
          <w:lang w:val="bg-BG"/>
        </w:rPr>
        <w:t>..</w:t>
      </w:r>
      <w:r>
        <w:rPr>
          <w:rFonts w:ascii="Arial Narrow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</w:t>
      </w:r>
      <w:r>
        <w:rPr>
          <w:rFonts w:ascii="Arial Narrow" w:hAnsi="Arial Narrow" w:cs="Arial"/>
          <w:sz w:val="24"/>
          <w:szCs w:val="24"/>
          <w:lang w:val="bg-BG"/>
        </w:rPr>
        <w:t>,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</w:t>
      </w:r>
      <w:r>
        <w:rPr>
          <w:rFonts w:ascii="Arial Narrow" w:hAnsi="Arial Narrow" w:cs="Arial"/>
          <w:sz w:val="24"/>
          <w:szCs w:val="24"/>
          <w:lang w:val="bg-BG"/>
        </w:rPr>
        <w:t>онно обслужване“</w:t>
      </w:r>
      <w:r w:rsidR="004656A1">
        <w:rPr>
          <w:rFonts w:ascii="Arial Narrow" w:hAnsi="Arial Narrow" w:cs="Arial"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>АД – клон Монтана</w:t>
      </w:r>
    </w:p>
    <w:p w:rsidR="00E86EEB" w:rsidRPr="00E6799D" w:rsidRDefault="00E86EEB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E86EEB" w:rsidRPr="00E6799D" w:rsidRDefault="00E86EEB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:rsidR="00E86EEB" w:rsidRPr="00D54FA4" w:rsidRDefault="00E86EEB" w:rsidP="00D62DC9">
      <w:pPr>
        <w:pStyle w:val="ListParagraph"/>
        <w:tabs>
          <w:tab w:val="left" w:leader="dot" w:pos="354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Да </w:t>
      </w:r>
      <w:r w:rsidRPr="00E6799D">
        <w:rPr>
          <w:rFonts w:ascii="Arial Narrow" w:hAnsi="Arial Narrow" w:cs="Arial"/>
          <w:sz w:val="24"/>
          <w:szCs w:val="24"/>
          <w:lang w:val="bg-BG"/>
        </w:rPr>
        <w:t>на</w:t>
      </w:r>
      <w:r>
        <w:rPr>
          <w:rFonts w:ascii="Arial Narrow" w:hAnsi="Arial Narrow" w:cs="Arial"/>
          <w:sz w:val="24"/>
          <w:szCs w:val="24"/>
          <w:lang w:val="bg-BG"/>
        </w:rPr>
        <w:t>ема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недвижим имот</w:t>
      </w:r>
      <w:r>
        <w:rPr>
          <w:rFonts w:ascii="Arial Narrow" w:hAnsi="Arial Narrow" w:cs="Arial"/>
          <w:sz w:val="24"/>
          <w:szCs w:val="24"/>
          <w:lang w:val="bg-BG"/>
        </w:rPr>
        <w:t xml:space="preserve"> -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………</w:t>
      </w:r>
      <w:r w:rsidR="00D54FA4">
        <w:rPr>
          <w:rFonts w:ascii="Arial Narrow" w:hAnsi="Arial Narrow" w:cs="Arial"/>
          <w:bCs/>
          <w:sz w:val="24"/>
          <w:szCs w:val="24"/>
        </w:rPr>
        <w:t>…..</w:t>
      </w:r>
      <w:r w:rsidR="00A22A4E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</w:t>
      </w:r>
      <w:r>
        <w:rPr>
          <w:rFonts w:ascii="Arial Narrow" w:hAnsi="Arial Narrow" w:cs="Arial"/>
          <w:bCs/>
          <w:sz w:val="24"/>
          <w:szCs w:val="24"/>
          <w:lang w:val="bg-BG"/>
        </w:rPr>
        <w:t>…….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с площ ………</w:t>
      </w:r>
      <w:r w:rsidR="00D54FA4">
        <w:rPr>
          <w:rFonts w:ascii="Arial Narrow" w:hAnsi="Arial Narrow" w:cs="Arial"/>
          <w:bCs/>
          <w:sz w:val="24"/>
          <w:szCs w:val="24"/>
        </w:rPr>
        <w:t>….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… кв.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м</w:t>
      </w:r>
      <w:r>
        <w:rPr>
          <w:rFonts w:ascii="Arial Narrow" w:hAnsi="Arial Narrow" w:cs="Arial"/>
          <w:bCs/>
          <w:sz w:val="24"/>
          <w:szCs w:val="24"/>
          <w:lang w:val="bg-BG"/>
        </w:rPr>
        <w:t>. (……</w:t>
      </w:r>
      <w:r w:rsidR="00D54FA4">
        <w:rPr>
          <w:rFonts w:ascii="Arial Narrow" w:hAnsi="Arial Narrow" w:cs="Arial"/>
          <w:bCs/>
          <w:sz w:val="24"/>
          <w:szCs w:val="24"/>
        </w:rPr>
        <w:t>………………………………………………..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………. квадратни </w:t>
      </w:r>
      <w:r w:rsidRPr="00E7693E">
        <w:rPr>
          <w:rFonts w:ascii="Arial Narrow" w:hAnsi="Arial Narrow" w:cs="Arial"/>
          <w:bCs/>
          <w:sz w:val="24"/>
          <w:szCs w:val="24"/>
          <w:lang w:val="bg-BG"/>
        </w:rPr>
        <w:t>метра)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Pr="00E7693E">
        <w:rPr>
          <w:rFonts w:ascii="Arial Narrow" w:hAnsi="Arial Narrow" w:cs="Arial"/>
          <w:bCs/>
          <w:sz w:val="24"/>
          <w:szCs w:val="24"/>
          <w:lang w:val="bg-BG"/>
        </w:rPr>
        <w:t xml:space="preserve"> собственост на „Информационно обслужване“ АД, находящ се на адрес: </w:t>
      </w:r>
      <w:proofErr w:type="spellStart"/>
      <w:r w:rsidRPr="00E7693E">
        <w:rPr>
          <w:rFonts w:ascii="Arial Narrow" w:hAnsi="Arial Narrow" w:cs="Arial"/>
          <w:sz w:val="24"/>
          <w:szCs w:val="24"/>
        </w:rPr>
        <w:t>гр</w:t>
      </w:r>
      <w:proofErr w:type="spellEnd"/>
      <w:r w:rsidRPr="00E7693E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E7693E">
        <w:rPr>
          <w:rFonts w:ascii="Arial Narrow" w:hAnsi="Arial Narrow" w:cs="Arial"/>
          <w:sz w:val="24"/>
          <w:szCs w:val="24"/>
        </w:rPr>
        <w:t>Монтана</w:t>
      </w:r>
      <w:proofErr w:type="spellEnd"/>
      <w:r w:rsidR="00D62DC9">
        <w:rPr>
          <w:rFonts w:ascii="Arial Narrow" w:hAnsi="Arial Narrow" w:cs="Arial"/>
          <w:sz w:val="24"/>
          <w:szCs w:val="24"/>
          <w:lang w:val="bg-BG"/>
        </w:rPr>
        <w:t xml:space="preserve">, </w:t>
      </w:r>
      <w:proofErr w:type="spellStart"/>
      <w:r w:rsidRPr="00E7693E">
        <w:rPr>
          <w:rFonts w:ascii="Arial Narrow" w:hAnsi="Arial Narrow" w:cs="Arial"/>
          <w:sz w:val="24"/>
          <w:szCs w:val="24"/>
        </w:rPr>
        <w:t>ул</w:t>
      </w:r>
      <w:proofErr w:type="spellEnd"/>
      <w:r w:rsidRPr="00E7693E">
        <w:rPr>
          <w:rFonts w:ascii="Arial Narrow" w:hAnsi="Arial Narrow" w:cs="Arial"/>
          <w:sz w:val="24"/>
          <w:szCs w:val="24"/>
        </w:rPr>
        <w:t xml:space="preserve">. “Никола </w:t>
      </w:r>
      <w:proofErr w:type="spellStart"/>
      <w:r w:rsidRPr="00E7693E">
        <w:rPr>
          <w:rFonts w:ascii="Arial Narrow" w:hAnsi="Arial Narrow" w:cs="Arial"/>
          <w:sz w:val="24"/>
          <w:szCs w:val="24"/>
        </w:rPr>
        <w:t>Вапцаров</w:t>
      </w:r>
      <w:proofErr w:type="spellEnd"/>
      <w:proofErr w:type="gramStart"/>
      <w:r w:rsidRPr="00E7693E">
        <w:rPr>
          <w:rFonts w:ascii="Arial Narrow" w:hAnsi="Arial Narrow" w:cs="Arial"/>
          <w:sz w:val="24"/>
          <w:szCs w:val="24"/>
        </w:rPr>
        <w:t>“ №</w:t>
      </w:r>
      <w:proofErr w:type="gramEnd"/>
      <w:r w:rsidRPr="00E7693E">
        <w:rPr>
          <w:rFonts w:ascii="Arial Narrow" w:hAnsi="Arial Narrow" w:cs="Arial"/>
          <w:sz w:val="24"/>
          <w:szCs w:val="24"/>
        </w:rPr>
        <w:t xml:space="preserve"> 2</w:t>
      </w:r>
      <w:r w:rsidR="00D62DC9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hAnsi="Arial Narrow" w:cs="Arial"/>
          <w:sz w:val="24"/>
          <w:szCs w:val="24"/>
          <w:lang w:val="bg-BG"/>
        </w:rPr>
        <w:t>ко</w:t>
      </w:r>
      <w:r w:rsidR="00D62DC9">
        <w:rPr>
          <w:rFonts w:ascii="Arial Narrow" w:hAnsi="Arial Narrow" w:cs="Arial"/>
          <w:sz w:val="24"/>
          <w:szCs w:val="24"/>
          <w:lang w:val="bg-BG"/>
        </w:rPr>
        <w:t>й</w:t>
      </w:r>
      <w:r w:rsidRPr="00E6799D">
        <w:rPr>
          <w:rFonts w:ascii="Arial Narrow" w:hAnsi="Arial Narrow" w:cs="Arial"/>
          <w:sz w:val="24"/>
          <w:szCs w:val="24"/>
          <w:lang w:val="bg-BG"/>
        </w:rPr>
        <w:t>то ще използвам за ………………………</w:t>
      </w:r>
      <w:r w:rsidR="00D62DC9">
        <w:rPr>
          <w:rFonts w:ascii="Arial Narrow" w:hAnsi="Arial Narrow" w:cs="Arial"/>
          <w:sz w:val="24"/>
          <w:szCs w:val="24"/>
          <w:lang w:val="bg-BG"/>
        </w:rPr>
        <w:t>…………………</w:t>
      </w:r>
      <w:r w:rsidR="00D54FA4">
        <w:rPr>
          <w:rFonts w:ascii="Arial Narrow" w:hAnsi="Arial Narrow" w:cs="Arial"/>
          <w:sz w:val="24"/>
          <w:szCs w:val="24"/>
          <w:lang w:val="bg-BG"/>
        </w:rPr>
        <w:t>………………</w:t>
      </w:r>
      <w:r w:rsidR="00D54FA4">
        <w:rPr>
          <w:rFonts w:ascii="Arial Narrow" w:hAnsi="Arial Narrow" w:cs="Arial"/>
          <w:sz w:val="24"/>
          <w:szCs w:val="24"/>
        </w:rPr>
        <w:t>…………………….</w:t>
      </w:r>
    </w:p>
    <w:p w:rsidR="00E86EEB" w:rsidRPr="00E6799D" w:rsidRDefault="00E86EEB" w:rsidP="001D2B8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hAnsi="Arial Narrow" w:cs="Arial"/>
          <w:sz w:val="24"/>
          <w:szCs w:val="24"/>
          <w:lang w:val="bg-BG"/>
        </w:rPr>
        <w:t>3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/</w:t>
      </w:r>
      <w:r>
        <w:rPr>
          <w:rFonts w:ascii="Arial Narrow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hAnsi="Arial Narrow" w:cs="Arial"/>
          <w:sz w:val="24"/>
          <w:szCs w:val="24"/>
          <w:lang w:val="bg-BG"/>
        </w:rPr>
        <w:t>/ годин</w:t>
      </w:r>
      <w:r>
        <w:rPr>
          <w:rFonts w:ascii="Arial Narrow" w:hAnsi="Arial Narrow" w:cs="Arial"/>
          <w:sz w:val="24"/>
          <w:szCs w:val="24"/>
          <w:lang w:val="bg-BG"/>
        </w:rPr>
        <w:t>и</w:t>
      </w:r>
      <w:r w:rsidRPr="00E6799D">
        <w:rPr>
          <w:rFonts w:ascii="Arial Narrow" w:hAnsi="Arial Narrow" w:cs="Arial"/>
          <w:sz w:val="24"/>
          <w:szCs w:val="24"/>
          <w:lang w:val="bg-BG"/>
        </w:rPr>
        <w:t>.</w:t>
      </w:r>
    </w:p>
    <w:p w:rsidR="00E86EEB" w:rsidRPr="00E6799D" w:rsidRDefault="00E86EEB" w:rsidP="002B6C7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Месечна наемна цена – ………… (……</w:t>
      </w:r>
      <w:r w:rsidR="00A22A4E">
        <w:rPr>
          <w:rFonts w:ascii="Arial Narrow" w:hAnsi="Arial Narrow" w:cs="Arial"/>
          <w:sz w:val="24"/>
          <w:szCs w:val="24"/>
        </w:rPr>
        <w:t>…………</w:t>
      </w:r>
      <w:r w:rsidR="00D54FA4">
        <w:rPr>
          <w:rFonts w:ascii="Arial Narrow" w:hAnsi="Arial Narrow" w:cs="Arial"/>
          <w:sz w:val="24"/>
          <w:szCs w:val="24"/>
        </w:rPr>
        <w:t>…………………….</w:t>
      </w:r>
      <w:r w:rsidR="00A22A4E">
        <w:rPr>
          <w:rFonts w:ascii="Arial Narrow" w:hAnsi="Arial Narrow" w:cs="Arial"/>
          <w:sz w:val="24"/>
          <w:szCs w:val="24"/>
        </w:rPr>
        <w:t>….</w:t>
      </w:r>
      <w:r w:rsidRPr="00E6799D">
        <w:rPr>
          <w:rFonts w:ascii="Arial Narrow" w:hAnsi="Arial Narrow" w:cs="Arial"/>
          <w:sz w:val="24"/>
          <w:szCs w:val="24"/>
          <w:lang w:val="bg-BG"/>
        </w:rPr>
        <w:t>……</w:t>
      </w:r>
      <w:r w:rsidR="00A22A4E">
        <w:rPr>
          <w:rFonts w:ascii="Arial Narrow" w:hAnsi="Arial Narrow" w:cs="Arial"/>
          <w:sz w:val="24"/>
          <w:szCs w:val="24"/>
        </w:rPr>
        <w:t>……………….</w:t>
      </w:r>
      <w:r w:rsidRPr="00E6799D">
        <w:rPr>
          <w:rFonts w:ascii="Arial Narrow" w:hAnsi="Arial Narrow" w:cs="Arial"/>
          <w:sz w:val="24"/>
          <w:szCs w:val="24"/>
          <w:lang w:val="bg-BG"/>
        </w:rPr>
        <w:t>…………………..) лв. без ДДС, определена на база …………… (……</w:t>
      </w:r>
      <w:r w:rsidR="00A22A4E">
        <w:rPr>
          <w:rFonts w:ascii="Arial Narrow" w:hAnsi="Arial Narrow" w:cs="Arial"/>
          <w:sz w:val="24"/>
          <w:szCs w:val="24"/>
        </w:rPr>
        <w:t>………….</w:t>
      </w:r>
      <w:r w:rsidRPr="00E6799D">
        <w:rPr>
          <w:rFonts w:ascii="Arial Narrow" w:hAnsi="Arial Narrow" w:cs="Arial"/>
          <w:sz w:val="24"/>
          <w:szCs w:val="24"/>
          <w:lang w:val="bg-BG"/>
        </w:rPr>
        <w:t>………</w:t>
      </w:r>
      <w:r w:rsidR="00D54FA4">
        <w:rPr>
          <w:rFonts w:ascii="Arial Narrow" w:hAnsi="Arial Narrow" w:cs="Arial"/>
          <w:sz w:val="24"/>
          <w:szCs w:val="24"/>
        </w:rPr>
        <w:t>………</w:t>
      </w:r>
      <w:r w:rsidRPr="00E6799D">
        <w:rPr>
          <w:rFonts w:ascii="Arial Narrow" w:hAnsi="Arial Narrow" w:cs="Arial"/>
          <w:sz w:val="24"/>
          <w:szCs w:val="24"/>
          <w:lang w:val="bg-BG"/>
        </w:rPr>
        <w:t>…</w:t>
      </w:r>
      <w:r w:rsidR="00A22A4E">
        <w:rPr>
          <w:rFonts w:ascii="Arial Narrow" w:hAnsi="Arial Narrow" w:cs="Arial"/>
          <w:sz w:val="24"/>
          <w:szCs w:val="24"/>
        </w:rPr>
        <w:t>…………………..</w:t>
      </w:r>
      <w:r w:rsidRPr="00E6799D">
        <w:rPr>
          <w:rFonts w:ascii="Arial Narrow" w:hAnsi="Arial Narrow" w:cs="Arial"/>
          <w:sz w:val="24"/>
          <w:szCs w:val="24"/>
          <w:lang w:val="bg-BG"/>
        </w:rPr>
        <w:t>……………..) лв. на кв.</w:t>
      </w:r>
      <w:r w:rsidR="00D62DC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м. без ДДС.</w:t>
      </w:r>
    </w:p>
    <w:p w:rsidR="00E86EEB" w:rsidRPr="00E6799D" w:rsidRDefault="00E86EEB" w:rsidP="009F384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E86EEB" w:rsidRDefault="00E86EEB" w:rsidP="009F384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>
        <w:rPr>
          <w:rFonts w:ascii="Arial Narrow" w:hAnsi="Arial Narrow" w:cs="Arial"/>
          <w:sz w:val="24"/>
          <w:szCs w:val="24"/>
          <w:lang w:val="bg-BG"/>
        </w:rPr>
        <w:t xml:space="preserve">Монтана </w:t>
      </w:r>
      <w:r w:rsidRPr="00E6799D">
        <w:rPr>
          <w:rFonts w:ascii="Arial Narrow" w:hAnsi="Arial Narrow" w:cs="Arial"/>
          <w:sz w:val="24"/>
          <w:szCs w:val="24"/>
          <w:lang w:val="bg-BG"/>
        </w:rPr>
        <w:t>не по-рано от един месец преди датата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подаване на предложението. Д</w:t>
      </w:r>
      <w:r w:rsidRPr="00E6799D">
        <w:rPr>
          <w:rFonts w:ascii="Arial Narrow" w:hAnsi="Arial Narrow" w:cs="Arial"/>
          <w:sz w:val="24"/>
          <w:szCs w:val="24"/>
          <w:lang w:val="bg-BG"/>
        </w:rPr>
        <w:t>оговорът се сключва в писмена форма с нотариална заверка на подписите,</w:t>
      </w:r>
      <w:r w:rsidR="009751FD">
        <w:rPr>
          <w:rFonts w:ascii="Arial Narrow" w:hAnsi="Arial Narrow" w:cs="Arial"/>
          <w:sz w:val="24"/>
          <w:szCs w:val="24"/>
          <w:lang w:val="bg-BG"/>
        </w:rPr>
        <w:t xml:space="preserve"> съгласно приложения в документацията образец,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E86EEB" w:rsidRPr="00E6799D" w:rsidRDefault="00E86EEB" w:rsidP="009F384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- фактурите за задълженията на Наемателя , произтичащи от договора за наем , да се изпращат на Наемателя на следната електронна поща : ……………………</w:t>
      </w:r>
      <w:r w:rsidR="00A22A4E">
        <w:rPr>
          <w:rFonts w:ascii="Arial Narrow" w:hAnsi="Arial Narrow" w:cs="Arial"/>
          <w:sz w:val="24"/>
          <w:szCs w:val="24"/>
        </w:rPr>
        <w:t>………………</w:t>
      </w:r>
      <w:r>
        <w:rPr>
          <w:rFonts w:ascii="Arial Narrow" w:hAnsi="Arial Narrow" w:cs="Arial"/>
          <w:sz w:val="24"/>
          <w:szCs w:val="24"/>
          <w:lang w:val="bg-BG"/>
        </w:rPr>
        <w:t>…………………………………….</w:t>
      </w:r>
    </w:p>
    <w:p w:rsidR="00A22A4E" w:rsidRDefault="00A22A4E" w:rsidP="001D2B8E">
      <w:pPr>
        <w:ind w:left="4956"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</w:p>
    <w:p w:rsidR="00A22A4E" w:rsidRDefault="00A22A4E" w:rsidP="001D2B8E">
      <w:pPr>
        <w:ind w:left="4956" w:firstLine="708"/>
        <w:jc w:val="both"/>
        <w:rPr>
          <w:rFonts w:ascii="Arial Narrow" w:hAnsi="Arial Narrow" w:cs="Arial"/>
          <w:sz w:val="24"/>
          <w:szCs w:val="24"/>
        </w:rPr>
      </w:pPr>
    </w:p>
    <w:p w:rsidR="00E86EEB" w:rsidRPr="00E6799D" w:rsidRDefault="00E86EEB" w:rsidP="001D2B8E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:rsidR="00E86EEB" w:rsidRDefault="00E86EEB" w:rsidP="001D2B8E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          </w:t>
      </w:r>
      <w:r w:rsidRPr="00E6799D">
        <w:rPr>
          <w:rFonts w:ascii="Arial Narrow" w:hAnsi="Arial Narrow" w:cs="Arial"/>
          <w:sz w:val="24"/>
          <w:szCs w:val="24"/>
          <w:lang w:val="bg-BG"/>
        </w:rPr>
        <w:t>/…………………….........../</w:t>
      </w:r>
    </w:p>
    <w:p w:rsidR="00E86EEB" w:rsidRPr="0044394E" w:rsidRDefault="00D62DC9" w:rsidP="00D62DC9">
      <w:pPr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br w:type="page"/>
      </w:r>
      <w:r w:rsidR="00E86EEB" w:rsidRPr="0044394E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№</w:t>
      </w:r>
      <w:r w:rsidR="00E86EEB" w:rsidRPr="0044394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E86EEB" w:rsidRPr="0044394E">
        <w:rPr>
          <w:rFonts w:ascii="Arial Narrow" w:hAnsi="Arial Narrow" w:cs="Arial"/>
          <w:b/>
          <w:bCs/>
          <w:sz w:val="24"/>
          <w:szCs w:val="24"/>
          <w:lang w:val="bg-BG"/>
        </w:rPr>
        <w:t>5</w:t>
      </w:r>
    </w:p>
    <w:p w:rsidR="00E86EEB" w:rsidRDefault="0044394E" w:rsidP="00DA64CD">
      <w:pPr>
        <w:ind w:left="-357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>
        <w:rPr>
          <w:rFonts w:ascii="Arial Narrow" w:hAnsi="Arial Narrow" w:cs="Arial"/>
          <w:bCs/>
          <w:sz w:val="24"/>
          <w:szCs w:val="24"/>
          <w:lang w:val="bg-BG"/>
        </w:rPr>
        <w:t xml:space="preserve">Недвижим имот с </w:t>
      </w:r>
      <w:r w:rsidRPr="00E27396">
        <w:rPr>
          <w:rFonts w:ascii="Arial Narrow" w:hAnsi="Arial Narrow" w:cs="Arial"/>
          <w:bCs/>
          <w:sz w:val="24"/>
          <w:szCs w:val="24"/>
          <w:lang w:val="bg-BG"/>
        </w:rPr>
        <w:t>№</w:t>
      </w:r>
      <w:r w:rsidR="00617664">
        <w:rPr>
          <w:rFonts w:ascii="Arial Narrow" w:hAnsi="Arial Narrow" w:cs="Arial"/>
          <w:bCs/>
          <w:sz w:val="24"/>
          <w:szCs w:val="24"/>
          <w:lang w:val="bg-BG"/>
        </w:rPr>
        <w:t xml:space="preserve"> 1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от обявата: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Помещение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E27396">
        <w:rPr>
          <w:rFonts w:ascii="Arial Narrow" w:hAnsi="Arial Narrow" w:cs="Arial"/>
          <w:bCs/>
          <w:sz w:val="24"/>
          <w:szCs w:val="24"/>
          <w:lang w:val="bg-BG"/>
        </w:rPr>
        <w:t>№</w:t>
      </w:r>
      <w:r w:rsidR="00617664">
        <w:rPr>
          <w:rFonts w:ascii="Arial Narrow" w:hAnsi="Arial Narrow" w:cs="Arial"/>
          <w:bCs/>
          <w:sz w:val="24"/>
          <w:szCs w:val="24"/>
          <w:lang w:val="bg-BG"/>
        </w:rPr>
        <w:t xml:space="preserve"> 1  с площ 48,96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кв. м., </w:t>
      </w:r>
      <w:r w:rsidR="00DA64CD" w:rsidRPr="009A3C38">
        <w:rPr>
          <w:rFonts w:ascii="Arial Narrow" w:hAnsi="Arial Narrow" w:cs="Arial"/>
          <w:sz w:val="24"/>
          <w:szCs w:val="24"/>
        </w:rPr>
        <w:t xml:space="preserve">СОС </w:t>
      </w:r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с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идентификатор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</w:t>
      </w:r>
      <w:r w:rsidR="00DA64CD" w:rsidRPr="009A3C38">
        <w:rPr>
          <w:rFonts w:ascii="Arial Narrow" w:hAnsi="Arial Narrow" w:cs="Arial"/>
          <w:sz w:val="24"/>
          <w:szCs w:val="24"/>
        </w:rPr>
        <w:t xml:space="preserve">48489.6.150.4.5,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находящ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се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в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южната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част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първия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етаж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от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Сграда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с </w:t>
      </w:r>
      <w:proofErr w:type="spellStart"/>
      <w:r w:rsidR="00DA64CD" w:rsidRPr="009A3C38">
        <w:rPr>
          <w:rFonts w:ascii="Arial Narrow" w:hAnsi="Arial Narrow" w:cs="Arial"/>
          <w:bCs/>
          <w:sz w:val="24"/>
          <w:szCs w:val="24"/>
        </w:rPr>
        <w:t>идентификатор</w:t>
      </w:r>
      <w:proofErr w:type="spellEnd"/>
      <w:r w:rsidR="00DA64CD" w:rsidRPr="009A3C38">
        <w:rPr>
          <w:rFonts w:ascii="Arial Narrow" w:hAnsi="Arial Narrow" w:cs="Arial"/>
          <w:bCs/>
          <w:sz w:val="24"/>
          <w:szCs w:val="24"/>
        </w:rPr>
        <w:t xml:space="preserve"> 48489.6.150.4</w:t>
      </w:r>
      <w:r w:rsidR="00DA64CD" w:rsidRPr="009A3C3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DA64CD" w:rsidRPr="009A3C38">
        <w:rPr>
          <w:rFonts w:ascii="Arial Narrow" w:hAnsi="Arial Narrow" w:cs="Arial"/>
          <w:sz w:val="24"/>
          <w:szCs w:val="24"/>
        </w:rPr>
        <w:t>предназначено</w:t>
      </w:r>
      <w:proofErr w:type="spellEnd"/>
      <w:r w:rsidR="00DA64CD" w:rsidRPr="009A3C3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sz w:val="24"/>
          <w:szCs w:val="24"/>
        </w:rPr>
        <w:t>за</w:t>
      </w:r>
      <w:proofErr w:type="spellEnd"/>
      <w:r w:rsidR="00DA64CD" w:rsidRPr="009A3C3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sz w:val="24"/>
          <w:szCs w:val="24"/>
        </w:rPr>
        <w:t>търговска</w:t>
      </w:r>
      <w:proofErr w:type="spellEnd"/>
      <w:r w:rsidR="00DA64CD" w:rsidRPr="009A3C3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sz w:val="24"/>
          <w:szCs w:val="24"/>
        </w:rPr>
        <w:t>дейност</w:t>
      </w:r>
      <w:proofErr w:type="spellEnd"/>
      <w:r w:rsidR="00DA64CD" w:rsidRPr="009A3C38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="00DA64CD" w:rsidRPr="009A3C38">
        <w:rPr>
          <w:rFonts w:ascii="Arial Narrow" w:hAnsi="Arial Narrow" w:cs="Arial"/>
          <w:sz w:val="24"/>
          <w:szCs w:val="24"/>
        </w:rPr>
        <w:t>кафе</w:t>
      </w:r>
      <w:proofErr w:type="spellEnd"/>
      <w:r w:rsidR="00DA64CD" w:rsidRPr="009A3C3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A64CD" w:rsidRPr="009A3C38">
        <w:rPr>
          <w:rFonts w:ascii="Arial Narrow" w:hAnsi="Arial Narrow" w:cs="Arial"/>
          <w:sz w:val="24"/>
          <w:szCs w:val="24"/>
        </w:rPr>
        <w:t>аперитив</w:t>
      </w:r>
      <w:proofErr w:type="spellEnd"/>
    </w:p>
    <w:p w:rsidR="00E86EEB" w:rsidRDefault="00E74468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307538FE" wp14:editId="1C1837ED">
            <wp:extent cx="5760720" cy="3240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514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Pr="00473DB9" w:rsidRDefault="00D62DC9" w:rsidP="00D62DC9">
      <w:pPr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>
        <w:rPr>
          <w:rFonts w:ascii="Arial Narrow" w:hAnsi="Arial Narrow" w:cs="Arial"/>
          <w:b/>
          <w:bCs/>
          <w:sz w:val="24"/>
          <w:szCs w:val="24"/>
          <w:lang w:val="bg-BG"/>
        </w:rPr>
        <w:br w:type="page"/>
      </w:r>
      <w:r w:rsidR="00E86EEB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</w:t>
      </w:r>
      <w:r w:rsidR="0044394E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</w:t>
      </w:r>
      <w:r w:rsidR="0044394E" w:rsidRPr="0044394E">
        <w:rPr>
          <w:rFonts w:ascii="Arial Narrow" w:hAnsi="Arial Narrow" w:cs="Arial"/>
          <w:b/>
          <w:bCs/>
          <w:sz w:val="24"/>
          <w:szCs w:val="24"/>
          <w:lang w:val="bg-BG"/>
        </w:rPr>
        <w:t>№</w:t>
      </w:r>
      <w:r w:rsidR="00E86EE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6</w:t>
      </w:r>
    </w:p>
    <w:p w:rsidR="00E86EEB" w:rsidRDefault="00E86EEB" w:rsidP="00F11AAB">
      <w:pPr>
        <w:ind w:left="-357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>
        <w:rPr>
          <w:rFonts w:ascii="Arial Narrow" w:hAnsi="Arial Narrow" w:cs="Arial"/>
          <w:bCs/>
          <w:sz w:val="24"/>
          <w:szCs w:val="24"/>
          <w:lang w:val="bg-BG"/>
        </w:rPr>
        <w:t xml:space="preserve">Недвижим имот с </w:t>
      </w:r>
      <w:r w:rsidRPr="00E27396">
        <w:rPr>
          <w:rFonts w:ascii="Arial Narrow" w:hAnsi="Arial Narrow" w:cs="Arial"/>
          <w:bCs/>
          <w:sz w:val="24"/>
          <w:szCs w:val="24"/>
          <w:lang w:val="bg-BG"/>
        </w:rPr>
        <w:t>№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2 от обявата: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Помещение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E27396">
        <w:rPr>
          <w:rFonts w:ascii="Arial Narrow" w:hAnsi="Arial Narrow" w:cs="Arial"/>
          <w:bCs/>
          <w:sz w:val="24"/>
          <w:szCs w:val="24"/>
          <w:lang w:val="bg-BG"/>
        </w:rPr>
        <w:t>№</w:t>
      </w:r>
      <w:r w:rsidR="0044394E">
        <w:rPr>
          <w:rFonts w:ascii="Arial Narrow" w:hAnsi="Arial Narrow" w:cs="Arial"/>
          <w:bCs/>
          <w:sz w:val="24"/>
          <w:szCs w:val="24"/>
          <w:lang w:val="bg-BG"/>
        </w:rPr>
        <w:t xml:space="preserve"> 1</w:t>
      </w:r>
      <w:r w:rsidR="009F128F">
        <w:rPr>
          <w:rFonts w:ascii="Arial Narrow" w:hAnsi="Arial Narrow" w:cs="Arial"/>
          <w:bCs/>
          <w:sz w:val="24"/>
          <w:szCs w:val="24"/>
          <w:lang w:val="bg-BG"/>
        </w:rPr>
        <w:t>6</w:t>
      </w:r>
      <w:r w:rsidR="0044394E">
        <w:rPr>
          <w:rFonts w:ascii="Arial Narrow" w:hAnsi="Arial Narrow" w:cs="Arial"/>
          <w:bCs/>
          <w:sz w:val="24"/>
          <w:szCs w:val="24"/>
          <w:lang w:val="bg-BG"/>
        </w:rPr>
        <w:t xml:space="preserve"> с площ 2</w:t>
      </w:r>
      <w:r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44394E">
        <w:rPr>
          <w:rFonts w:ascii="Arial Narrow" w:hAnsi="Arial Narrow" w:cs="Arial"/>
          <w:bCs/>
          <w:sz w:val="24"/>
          <w:szCs w:val="24"/>
          <w:lang w:val="bg-BG"/>
        </w:rPr>
        <w:t>,68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кв.</w:t>
      </w:r>
      <w:r w:rsidR="00D62DC9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м., </w:t>
      </w:r>
      <w:proofErr w:type="spellStart"/>
      <w:r w:rsidR="00F11AAB">
        <w:rPr>
          <w:rFonts w:ascii="Arial Narrow" w:hAnsi="Arial Narrow"/>
          <w:sz w:val="24"/>
          <w:szCs w:val="24"/>
        </w:rPr>
        <w:t>находящо</w:t>
      </w:r>
      <w:proofErr w:type="spellEnd"/>
      <w:r w:rsidR="00F11AA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11AAB">
        <w:rPr>
          <w:rFonts w:ascii="Arial Narrow" w:hAnsi="Arial Narrow"/>
          <w:sz w:val="24"/>
          <w:szCs w:val="24"/>
        </w:rPr>
        <w:t>се</w:t>
      </w:r>
      <w:proofErr w:type="spellEnd"/>
      <w:r w:rsidR="00F11AAB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="00F11AAB">
        <w:rPr>
          <w:rFonts w:ascii="Arial Narrow" w:hAnsi="Arial Narrow"/>
          <w:sz w:val="24"/>
          <w:szCs w:val="24"/>
        </w:rPr>
        <w:t>северозапад</w:t>
      </w:r>
      <w:r w:rsidR="00F11AAB" w:rsidRPr="009A3C38">
        <w:rPr>
          <w:rFonts w:ascii="Arial Narrow" w:hAnsi="Arial Narrow"/>
          <w:sz w:val="24"/>
          <w:szCs w:val="24"/>
        </w:rPr>
        <w:t>ната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част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на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втория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етаж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– СОС с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идентификатор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48489.6.150.3.5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от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Сграда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идентификатор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F11AAB" w:rsidRPr="009A3C38">
        <w:rPr>
          <w:rFonts w:ascii="Arial Narrow" w:hAnsi="Arial Narrow"/>
          <w:sz w:val="24"/>
          <w:szCs w:val="24"/>
        </w:rPr>
        <w:t>48489.6.150.3</w:t>
      </w:r>
      <w:r w:rsidR="00F11AAB">
        <w:rPr>
          <w:rFonts w:ascii="Arial Narrow" w:hAnsi="Arial Narrow"/>
          <w:sz w:val="24"/>
          <w:szCs w:val="24"/>
          <w:lang w:val="bg-BG"/>
        </w:rPr>
        <w:t>,</w:t>
      </w:r>
      <w:r w:rsidR="00F11AAB">
        <w:rPr>
          <w:rFonts w:ascii="Arial Narrow" w:hAnsi="Arial Narrow"/>
          <w:sz w:val="24"/>
          <w:szCs w:val="24"/>
        </w:rPr>
        <w:t xml:space="preserve">  </w:t>
      </w:r>
      <w:r w:rsidR="00F11AAB" w:rsidRPr="009A3C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предназначено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за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здравни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11AAB" w:rsidRPr="009A3C38">
        <w:rPr>
          <w:rFonts w:ascii="Arial Narrow" w:hAnsi="Arial Narrow"/>
          <w:sz w:val="24"/>
          <w:szCs w:val="24"/>
        </w:rPr>
        <w:t>дейности</w:t>
      </w:r>
      <w:proofErr w:type="spellEnd"/>
      <w:r w:rsidR="00F11AAB" w:rsidRPr="009A3C38">
        <w:rPr>
          <w:rFonts w:ascii="Arial Narrow" w:hAnsi="Arial Narrow"/>
          <w:sz w:val="24"/>
          <w:szCs w:val="24"/>
        </w:rPr>
        <w:t xml:space="preserve"> </w:t>
      </w:r>
    </w:p>
    <w:p w:rsidR="00E86EEB" w:rsidRDefault="00C6221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7CA0F76A" wp14:editId="46408EB9">
            <wp:extent cx="5760720" cy="32404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513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Default="00E86EEB" w:rsidP="00D95609">
      <w:pPr>
        <w:ind w:right="-675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E86EEB" w:rsidRPr="0044394E" w:rsidRDefault="00D62DC9" w:rsidP="00D62DC9">
      <w:pPr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>
        <w:rPr>
          <w:rFonts w:ascii="Arial Narrow" w:hAnsi="Arial Narrow" w:cs="Arial"/>
          <w:b/>
          <w:bCs/>
          <w:sz w:val="24"/>
          <w:szCs w:val="24"/>
          <w:lang w:val="bg-BG"/>
        </w:rPr>
        <w:br w:type="page"/>
      </w:r>
      <w:r w:rsidR="00E86EEB" w:rsidRPr="0044394E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</w:t>
      </w:r>
      <w:r w:rsidR="0044394E" w:rsidRPr="0044394E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№</w:t>
      </w:r>
      <w:r w:rsidR="00E86EEB" w:rsidRPr="0044394E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7</w:t>
      </w:r>
    </w:p>
    <w:p w:rsidR="00E86EEB" w:rsidRPr="00E27396" w:rsidRDefault="005D16EF" w:rsidP="00D62DC9">
      <w:pPr>
        <w:ind w:left="-357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>
        <w:rPr>
          <w:rFonts w:ascii="Arial Narrow" w:hAnsi="Arial Narrow" w:cs="Arial"/>
          <w:bCs/>
          <w:sz w:val="24"/>
          <w:szCs w:val="24"/>
          <w:lang w:val="bg-BG"/>
        </w:rPr>
        <w:t>Недвижим имот</w:t>
      </w:r>
      <w:r w:rsidR="00E86EEB">
        <w:rPr>
          <w:rFonts w:ascii="Arial Narrow" w:hAnsi="Arial Narrow" w:cs="Arial"/>
          <w:bCs/>
          <w:sz w:val="24"/>
          <w:szCs w:val="24"/>
          <w:lang w:val="bg-BG"/>
        </w:rPr>
        <w:t xml:space="preserve"> с </w:t>
      </w:r>
      <w:r w:rsidR="00E86EEB" w:rsidRPr="00E27396">
        <w:rPr>
          <w:rFonts w:ascii="Arial Narrow" w:hAnsi="Arial Narrow" w:cs="Arial"/>
          <w:bCs/>
          <w:sz w:val="24"/>
          <w:szCs w:val="24"/>
          <w:lang w:val="bg-BG"/>
        </w:rPr>
        <w:t>№</w:t>
      </w:r>
      <w:r w:rsidR="00E86EEB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="00E86EEB">
        <w:rPr>
          <w:rFonts w:ascii="Arial Narrow" w:hAnsi="Arial Narrow" w:cs="Arial"/>
          <w:bCs/>
          <w:sz w:val="24"/>
          <w:szCs w:val="24"/>
          <w:lang w:val="bg-BG"/>
        </w:rPr>
        <w:t xml:space="preserve"> от обявата, съответно: </w:t>
      </w:r>
      <w:proofErr w:type="spellStart"/>
      <w:r w:rsidR="002E61B5">
        <w:rPr>
          <w:rFonts w:ascii="Arial Narrow" w:hAnsi="Arial Narrow" w:cs="Arial"/>
          <w:bCs/>
          <w:sz w:val="24"/>
          <w:szCs w:val="24"/>
        </w:rPr>
        <w:t>Гаражна</w:t>
      </w:r>
      <w:proofErr w:type="spellEnd"/>
      <w:r w:rsidR="002E61B5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2E61B5">
        <w:rPr>
          <w:rFonts w:ascii="Arial Narrow" w:hAnsi="Arial Narrow" w:cs="Arial"/>
          <w:bCs/>
          <w:sz w:val="24"/>
          <w:szCs w:val="24"/>
        </w:rPr>
        <w:t>клетка</w:t>
      </w:r>
      <w:proofErr w:type="spellEnd"/>
      <w:r w:rsidR="002E61B5">
        <w:rPr>
          <w:rFonts w:ascii="Arial Narrow" w:hAnsi="Arial Narrow" w:cs="Arial"/>
          <w:bCs/>
          <w:sz w:val="24"/>
          <w:szCs w:val="24"/>
        </w:rPr>
        <w:t xml:space="preserve"> </w:t>
      </w:r>
      <w:r w:rsidR="00E86EEB" w:rsidRPr="00E27396">
        <w:rPr>
          <w:rFonts w:ascii="Arial Narrow" w:hAnsi="Arial Narrow" w:cs="Arial"/>
          <w:bCs/>
          <w:sz w:val="24"/>
          <w:szCs w:val="24"/>
          <w:lang w:val="bg-BG"/>
        </w:rPr>
        <w:t>№</w:t>
      </w:r>
      <w:r w:rsidR="002E61B5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E86EEB">
        <w:rPr>
          <w:rFonts w:ascii="Arial Narrow" w:hAnsi="Arial Narrow" w:cs="Arial"/>
          <w:bCs/>
          <w:sz w:val="24"/>
          <w:szCs w:val="24"/>
          <w:lang w:val="bg-BG"/>
        </w:rPr>
        <w:t xml:space="preserve">3 </w:t>
      </w:r>
      <w:r>
        <w:rPr>
          <w:rFonts w:ascii="Arial Narrow" w:hAnsi="Arial Narrow" w:cs="Arial"/>
          <w:bCs/>
          <w:sz w:val="24"/>
          <w:szCs w:val="24"/>
          <w:lang w:val="bg-BG"/>
        </w:rPr>
        <w:t>с площ 19,25 кв. м.</w:t>
      </w:r>
      <w:r w:rsidR="00E86EEB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bCs/>
          <w:sz w:val="24"/>
          <w:szCs w:val="24"/>
          <w:lang w:val="bg-BG"/>
        </w:rPr>
        <w:t>представляващ</w:t>
      </w:r>
      <w:r w:rsidR="005B0BEA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E86EEB">
        <w:rPr>
          <w:rFonts w:ascii="Arial Narrow" w:hAnsi="Arial Narrow" w:cs="Arial"/>
          <w:bCs/>
          <w:sz w:val="24"/>
          <w:szCs w:val="24"/>
          <w:lang w:val="bg-BG"/>
        </w:rPr>
        <w:t>самостоятел</w:t>
      </w:r>
      <w:r>
        <w:rPr>
          <w:rFonts w:ascii="Arial Narrow" w:hAnsi="Arial Narrow" w:cs="Arial"/>
          <w:bCs/>
          <w:sz w:val="24"/>
          <w:szCs w:val="24"/>
          <w:lang w:val="bg-BG"/>
        </w:rPr>
        <w:t>ен обект</w:t>
      </w:r>
      <w:r w:rsidR="00E86EEB">
        <w:rPr>
          <w:rFonts w:ascii="Arial Narrow" w:hAnsi="Arial Narrow" w:cs="Arial"/>
          <w:bCs/>
          <w:sz w:val="24"/>
          <w:szCs w:val="24"/>
          <w:lang w:val="bg-BG"/>
        </w:rPr>
        <w:t xml:space="preserve"> от</w:t>
      </w:r>
      <w:r w:rsidR="00E86EEB" w:rsidRPr="00E27396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E86EEB">
        <w:rPr>
          <w:rFonts w:ascii="Arial Narrow" w:hAnsi="Arial Narrow" w:cs="Arial"/>
          <w:bCs/>
          <w:sz w:val="24"/>
          <w:szCs w:val="24"/>
          <w:lang w:val="bg-BG"/>
        </w:rPr>
        <w:t xml:space="preserve">сграда с идентификатор </w:t>
      </w:r>
      <w:r w:rsidR="00E86EEB" w:rsidRPr="00E27396">
        <w:rPr>
          <w:rFonts w:ascii="Arial Narrow" w:hAnsi="Arial Narrow" w:cs="Arial"/>
          <w:bCs/>
          <w:sz w:val="24"/>
          <w:szCs w:val="24"/>
          <w:lang w:val="bg-BG"/>
        </w:rPr>
        <w:t xml:space="preserve">№ </w:t>
      </w:r>
      <w:r w:rsidR="00E86EEB">
        <w:rPr>
          <w:rFonts w:ascii="Arial Narrow" w:hAnsi="Arial Narrow" w:cs="Arial"/>
          <w:bCs/>
          <w:sz w:val="24"/>
          <w:szCs w:val="24"/>
          <w:lang w:val="bg-BG"/>
        </w:rPr>
        <w:t>48489.6.150.1</w:t>
      </w: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6F2004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640A4ACF" wp14:editId="79E4C8E7">
            <wp:extent cx="5760720" cy="32404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51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44394E" w:rsidRDefault="005D16EF" w:rsidP="005D16EF">
      <w:pPr>
        <w:ind w:left="6723" w:right="-675" w:firstLine="1065"/>
        <w:jc w:val="both"/>
        <w:rPr>
          <w:rFonts w:ascii="Arial Narrow" w:hAnsi="Arial Narrow" w:cs="Arial"/>
          <w:noProof/>
          <w:lang w:val="bg-BG" w:eastAsia="bg-BG"/>
        </w:rPr>
      </w:pPr>
      <w:r w:rsidRPr="0044394E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№</w:t>
      </w:r>
      <w:r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8</w:t>
      </w:r>
    </w:p>
    <w:p w:rsidR="005D16EF" w:rsidRPr="00E27396" w:rsidRDefault="005D16EF" w:rsidP="005D16EF">
      <w:pPr>
        <w:ind w:left="-357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>
        <w:rPr>
          <w:rFonts w:ascii="Arial Narrow" w:hAnsi="Arial Narrow" w:cs="Arial"/>
          <w:bCs/>
          <w:sz w:val="24"/>
          <w:szCs w:val="24"/>
          <w:lang w:val="bg-BG"/>
        </w:rPr>
        <w:t xml:space="preserve">Недвижим имот с № 4 от обявата, съответно: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Гаражна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клетка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с </w:t>
      </w:r>
      <w:r w:rsidRPr="00E27396">
        <w:rPr>
          <w:rFonts w:ascii="Arial Narrow" w:hAnsi="Arial Narrow" w:cs="Arial"/>
          <w:bCs/>
          <w:sz w:val="24"/>
          <w:szCs w:val="24"/>
          <w:lang w:val="bg-BG"/>
        </w:rPr>
        <w:t>№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11 с площ 19,25 кв. м., представляващ самостоятелен обект от</w:t>
      </w:r>
      <w:r w:rsidRPr="00E27396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сграда с идентификатор </w:t>
      </w:r>
      <w:r w:rsidRPr="00E27396">
        <w:rPr>
          <w:rFonts w:ascii="Arial Narrow" w:hAnsi="Arial Narrow" w:cs="Arial"/>
          <w:bCs/>
          <w:sz w:val="24"/>
          <w:szCs w:val="24"/>
          <w:lang w:val="bg-BG"/>
        </w:rPr>
        <w:t xml:space="preserve">№ </w:t>
      </w:r>
      <w:r>
        <w:rPr>
          <w:rFonts w:ascii="Arial Narrow" w:hAnsi="Arial Narrow" w:cs="Arial"/>
          <w:bCs/>
          <w:sz w:val="24"/>
          <w:szCs w:val="24"/>
          <w:lang w:val="bg-BG"/>
        </w:rPr>
        <w:t>48489.6.150.1</w:t>
      </w:r>
    </w:p>
    <w:p w:rsidR="0044394E" w:rsidRDefault="0044394E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</w:p>
    <w:p w:rsidR="00E86EEB" w:rsidRDefault="005F6799" w:rsidP="001D2B8E">
      <w:pPr>
        <w:ind w:left="-357" w:right="-675"/>
        <w:jc w:val="both"/>
        <w:rPr>
          <w:rFonts w:ascii="Arial Narrow" w:hAnsi="Arial Narrow" w:cs="Arial"/>
          <w:noProof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280611C0" wp14:editId="0BE3B344">
            <wp:extent cx="5760720" cy="32404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513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EEB" w:rsidSect="00D62DC9">
      <w:footerReference w:type="default" r:id="rId12"/>
      <w:headerReference w:type="first" r:id="rId13"/>
      <w:footerReference w:type="first" r:id="rId14"/>
      <w:pgSz w:w="11906" w:h="16838" w:code="9"/>
      <w:pgMar w:top="956" w:right="849" w:bottom="1276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31" w:rsidRDefault="00263531" w:rsidP="00334921">
      <w:pPr>
        <w:spacing w:after="0" w:line="240" w:lineRule="auto"/>
      </w:pPr>
      <w:r>
        <w:separator/>
      </w:r>
    </w:p>
  </w:endnote>
  <w:endnote w:type="continuationSeparator" w:id="0">
    <w:p w:rsidR="00263531" w:rsidRDefault="00263531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EB" w:rsidRDefault="005B0BEA" w:rsidP="00D62DC9">
    <w:pPr>
      <w:pStyle w:val="Footer"/>
      <w:tabs>
        <w:tab w:val="clear" w:pos="9072"/>
        <w:tab w:val="right" w:pos="949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5694045</wp:posOffset>
              </wp:positionH>
              <wp:positionV relativeFrom="paragraph">
                <wp:posOffset>-318135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44474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48.35pt;margin-top:-25.05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LXpnBt8AAAAKAQAADwAAAGRycy9kb3du&#10;cmV2LnhtbEyPy07DMBBF90j8gzVI7Fo7lRqaEKcqSKgSC0QfH+DG0yQiHke224a/Z1jBbh5Hd85U&#10;68kN4ooh9p40ZHMFAqnxtqdWw/HwNluBiMmQNYMn1PCNEdb1/V1lSutvtMPrPrWCQyiWRkOX0lhK&#10;GZsOnYlzPyLx7uyDM4nb0EobzI3D3SAXSuXSmZ74QmdGfO2w+dpfnIbt7mP7eR7fQ5bly2Zj1YvH&#10;w6T148O0eQaRcEp/MPzqszrU7HTyF7JRDBpWRf7EqIbZUmUgmCjyBU9OXKgCZF3J/y/UPwA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AtemcG3wAAAAoBAAAPAAAAAAAAAAAAAAAAAIcE&#10;AABkcnMvZG93bnJldi54bWxQSwUGAAAAAAQABADzAAAAkwUAAAAA&#10;" strokecolor="#58b0e3"/>
          </w:pict>
        </mc:Fallback>
      </mc:AlternateContent>
    </w:r>
    <w:r w:rsidR="00E86EEB" w:rsidRPr="00334921">
      <w:rPr>
        <w:b/>
        <w:sz w:val="28"/>
      </w:rPr>
      <w:fldChar w:fldCharType="begin"/>
    </w:r>
    <w:r w:rsidR="00E86EEB" w:rsidRPr="00334921">
      <w:rPr>
        <w:b/>
        <w:sz w:val="28"/>
      </w:rPr>
      <w:instrText xml:space="preserve"> PAGE   \* MERGEFORMAT </w:instrText>
    </w:r>
    <w:r w:rsidR="00E86EEB" w:rsidRPr="00334921">
      <w:rPr>
        <w:b/>
        <w:sz w:val="28"/>
      </w:rPr>
      <w:fldChar w:fldCharType="separate"/>
    </w:r>
    <w:r w:rsidR="004656A1">
      <w:rPr>
        <w:b/>
        <w:noProof/>
        <w:sz w:val="28"/>
      </w:rPr>
      <w:t>2</w:t>
    </w:r>
    <w:r w:rsidR="00E86EEB" w:rsidRPr="00334921">
      <w:rPr>
        <w:b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EB" w:rsidRDefault="005B0BEA" w:rsidP="00D62DC9">
    <w:pPr>
      <w:pStyle w:val="Footer"/>
      <w:tabs>
        <w:tab w:val="clear" w:pos="9072"/>
        <w:tab w:val="right" w:pos="949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5693410</wp:posOffset>
              </wp:positionH>
              <wp:positionV relativeFrom="paragraph">
                <wp:posOffset>-436880</wp:posOffset>
              </wp:positionV>
              <wp:extent cx="419100" cy="89535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7AEBE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48.3pt;margin-top:-34.4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kmAVDN8AAAAKAQAADwAAAGRycy9kb3du&#10;cmV2LnhtbEyPwU7DMAyG70i8Q2QkblvaSoSuNJ0GEprEAbGNB8gar61onCrJtvL2mBMcbX/6/f31&#10;enajuGCIgycN+TIDgdR6O1Cn4fPwuihBxGTImtETavjGCOvm9qY2lfVX2uFlnzrBIRQro6FPaaqk&#10;jG2PzsSln5D4dvLBmcRj6KQN5srhbpRFlinpzED8oTcTvvTYfu3PTsN29779OE1vIc/VQ7ux2bPH&#10;w6z1/d28eQKRcE5/MPzqszo07HT0Z7JRjBrKlVKMaliokjswsVIFb44aHosCZFPL/xWaHwA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CSYBUM3wAAAAoBAAAPAAAAAAAAAAAAAAAAAIcE&#10;AABkcnMvZG93bnJldi54bWxQSwUGAAAAAAQABADzAAAAkwUAAAAA&#10;" strokecolor="#58b0e3"/>
          </w:pict>
        </mc:Fallback>
      </mc:AlternateContent>
    </w:r>
    <w:r w:rsidR="00E86EEB" w:rsidRPr="00334921">
      <w:rPr>
        <w:b/>
        <w:sz w:val="28"/>
      </w:rPr>
      <w:fldChar w:fldCharType="begin"/>
    </w:r>
    <w:r w:rsidR="00E86EEB" w:rsidRPr="00334921">
      <w:rPr>
        <w:b/>
        <w:sz w:val="28"/>
      </w:rPr>
      <w:instrText xml:space="preserve"> PAGE   \* MERGEFORMAT </w:instrText>
    </w:r>
    <w:r w:rsidR="00E86EEB" w:rsidRPr="00334921">
      <w:rPr>
        <w:b/>
        <w:sz w:val="28"/>
      </w:rPr>
      <w:fldChar w:fldCharType="separate"/>
    </w:r>
    <w:r w:rsidR="004656A1">
      <w:rPr>
        <w:b/>
        <w:noProof/>
        <w:sz w:val="28"/>
      </w:rPr>
      <w:t>1</w:t>
    </w:r>
    <w:r w:rsidR="00E86EEB" w:rsidRPr="00334921">
      <w:rPr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31" w:rsidRDefault="00263531" w:rsidP="00334921">
      <w:pPr>
        <w:spacing w:after="0" w:line="240" w:lineRule="auto"/>
      </w:pPr>
      <w:r>
        <w:separator/>
      </w:r>
    </w:p>
  </w:footnote>
  <w:footnote w:type="continuationSeparator" w:id="0">
    <w:p w:rsidR="00263531" w:rsidRDefault="00263531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EB" w:rsidRDefault="005B0BE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199390</wp:posOffset>
          </wp:positionV>
          <wp:extent cx="2353310" cy="58039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6EEB" w:rsidRDefault="005B0BEA" w:rsidP="00F8252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D6E67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E86EEB">
      <w:rPr>
        <w:b/>
        <w:color w:val="7F7F7F"/>
        <w:sz w:val="16"/>
      </w:rPr>
      <w:t>3400</w:t>
    </w:r>
    <w:r w:rsidR="00E86EEB" w:rsidRPr="002E15AE">
      <w:rPr>
        <w:b/>
        <w:color w:val="7F7F7F"/>
        <w:sz w:val="16"/>
      </w:rPr>
      <w:t xml:space="preserve"> </w:t>
    </w:r>
    <w:r w:rsidR="00E86EEB">
      <w:rPr>
        <w:b/>
        <w:color w:val="7F7F7F"/>
        <w:sz w:val="16"/>
      </w:rPr>
      <w:t>Монтана, ул. Никола Вапцаров № 2</w:t>
    </w:r>
  </w:p>
  <w:p w:rsidR="00E86EEB" w:rsidRDefault="00E86EEB" w:rsidP="00F82524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>
      <w:rPr>
        <w:b/>
        <w:color w:val="7F7F7F"/>
        <w:sz w:val="16"/>
      </w:rPr>
      <w:t xml:space="preserve">тел.: 096/ 301 080,  </w:t>
    </w:r>
    <w:smartTag w:uri="urn:schemas-microsoft-com:office:smarttags" w:element="PersonName">
      <w:r>
        <w:rPr>
          <w:b/>
          <w:color w:val="7F7F7F"/>
          <w:sz w:val="16"/>
        </w:rPr>
        <w:t>montana@is-bg.net</w:t>
      </w:r>
    </w:smartTag>
  </w:p>
  <w:p w:rsidR="00E86EEB" w:rsidRDefault="00E86EEB" w:rsidP="00F82524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>
      <w:rPr>
        <w:b/>
        <w:color w:val="7F7F7F"/>
        <w:sz w:val="16"/>
      </w:rPr>
      <w:t>www.is-bg.net</w:t>
    </w:r>
  </w:p>
  <w:p w:rsidR="00E86EEB" w:rsidRDefault="00E86EEB" w:rsidP="00F82524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>
      <w:rPr>
        <w:b/>
        <w:color w:val="7F7F7F"/>
        <w:sz w:val="16"/>
      </w:rPr>
      <w:t>ЕИК: 831641791 0177</w:t>
    </w:r>
  </w:p>
  <w:p w:rsidR="00E86EEB" w:rsidRPr="00385474" w:rsidRDefault="00E86EEB" w:rsidP="00F8252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:rsidR="00E86EEB" w:rsidRDefault="00E86E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B59E8"/>
    <w:multiLevelType w:val="hybridMultilevel"/>
    <w:tmpl w:val="A064BB60"/>
    <w:lvl w:ilvl="0" w:tplc="126C2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240B"/>
    <w:rsid w:val="000148E5"/>
    <w:rsid w:val="00022185"/>
    <w:rsid w:val="000240E2"/>
    <w:rsid w:val="000563D5"/>
    <w:rsid w:val="00063A6D"/>
    <w:rsid w:val="000715C0"/>
    <w:rsid w:val="000A0D48"/>
    <w:rsid w:val="000B11F2"/>
    <w:rsid w:val="000B2B87"/>
    <w:rsid w:val="000B2DAC"/>
    <w:rsid w:val="000B2EE6"/>
    <w:rsid w:val="000D2EBC"/>
    <w:rsid w:val="000F4BE3"/>
    <w:rsid w:val="00127676"/>
    <w:rsid w:val="00144CCF"/>
    <w:rsid w:val="00160D71"/>
    <w:rsid w:val="001618E2"/>
    <w:rsid w:val="00163663"/>
    <w:rsid w:val="001644C3"/>
    <w:rsid w:val="00166F70"/>
    <w:rsid w:val="001672E1"/>
    <w:rsid w:val="00167ACB"/>
    <w:rsid w:val="00176CAF"/>
    <w:rsid w:val="00186E1D"/>
    <w:rsid w:val="001902B7"/>
    <w:rsid w:val="001C07D0"/>
    <w:rsid w:val="001C0A41"/>
    <w:rsid w:val="001C1C0C"/>
    <w:rsid w:val="001D2B8E"/>
    <w:rsid w:val="001D2EA6"/>
    <w:rsid w:val="001E60EB"/>
    <w:rsid w:val="001E7C11"/>
    <w:rsid w:val="00216778"/>
    <w:rsid w:val="00223AE2"/>
    <w:rsid w:val="002260AB"/>
    <w:rsid w:val="00251869"/>
    <w:rsid w:val="002545A6"/>
    <w:rsid w:val="00261AAD"/>
    <w:rsid w:val="00263531"/>
    <w:rsid w:val="002842A2"/>
    <w:rsid w:val="0029176B"/>
    <w:rsid w:val="002A1A23"/>
    <w:rsid w:val="002A54D1"/>
    <w:rsid w:val="002A56E7"/>
    <w:rsid w:val="002B14B4"/>
    <w:rsid w:val="002B3642"/>
    <w:rsid w:val="002B6C74"/>
    <w:rsid w:val="002C55E4"/>
    <w:rsid w:val="002E15AE"/>
    <w:rsid w:val="002E61B5"/>
    <w:rsid w:val="002F2C4A"/>
    <w:rsid w:val="00314364"/>
    <w:rsid w:val="003236ED"/>
    <w:rsid w:val="003260F5"/>
    <w:rsid w:val="003275A5"/>
    <w:rsid w:val="00334921"/>
    <w:rsid w:val="00335CC2"/>
    <w:rsid w:val="0034421E"/>
    <w:rsid w:val="003575D9"/>
    <w:rsid w:val="00367E89"/>
    <w:rsid w:val="003732EE"/>
    <w:rsid w:val="00385474"/>
    <w:rsid w:val="003964C3"/>
    <w:rsid w:val="003B192A"/>
    <w:rsid w:val="003D44CB"/>
    <w:rsid w:val="003D6C10"/>
    <w:rsid w:val="003E6D45"/>
    <w:rsid w:val="003E6E88"/>
    <w:rsid w:val="003F6203"/>
    <w:rsid w:val="004001FC"/>
    <w:rsid w:val="0040201A"/>
    <w:rsid w:val="00421720"/>
    <w:rsid w:val="00437506"/>
    <w:rsid w:val="0044394E"/>
    <w:rsid w:val="00456A1D"/>
    <w:rsid w:val="00457EE6"/>
    <w:rsid w:val="00462C9D"/>
    <w:rsid w:val="004656A1"/>
    <w:rsid w:val="00473DB9"/>
    <w:rsid w:val="004864DA"/>
    <w:rsid w:val="00490394"/>
    <w:rsid w:val="00491522"/>
    <w:rsid w:val="0049678B"/>
    <w:rsid w:val="004B4A2F"/>
    <w:rsid w:val="004C0784"/>
    <w:rsid w:val="004C5756"/>
    <w:rsid w:val="004D28BC"/>
    <w:rsid w:val="004D5106"/>
    <w:rsid w:val="004F4628"/>
    <w:rsid w:val="004F70FE"/>
    <w:rsid w:val="00500B51"/>
    <w:rsid w:val="0051154A"/>
    <w:rsid w:val="005129FA"/>
    <w:rsid w:val="005144C7"/>
    <w:rsid w:val="005336C3"/>
    <w:rsid w:val="00537363"/>
    <w:rsid w:val="005379D1"/>
    <w:rsid w:val="0054131A"/>
    <w:rsid w:val="00543EE8"/>
    <w:rsid w:val="00552B18"/>
    <w:rsid w:val="00562696"/>
    <w:rsid w:val="00563A9A"/>
    <w:rsid w:val="005664DD"/>
    <w:rsid w:val="00567254"/>
    <w:rsid w:val="00571E0C"/>
    <w:rsid w:val="0059385D"/>
    <w:rsid w:val="005A6471"/>
    <w:rsid w:val="005B0BEA"/>
    <w:rsid w:val="005C2DCB"/>
    <w:rsid w:val="005D161B"/>
    <w:rsid w:val="005D16EF"/>
    <w:rsid w:val="005D79B3"/>
    <w:rsid w:val="005F380B"/>
    <w:rsid w:val="005F6285"/>
    <w:rsid w:val="005F6799"/>
    <w:rsid w:val="00617664"/>
    <w:rsid w:val="0062095B"/>
    <w:rsid w:val="006259FB"/>
    <w:rsid w:val="00641B82"/>
    <w:rsid w:val="00643B86"/>
    <w:rsid w:val="00645C90"/>
    <w:rsid w:val="006606EA"/>
    <w:rsid w:val="00677588"/>
    <w:rsid w:val="00686569"/>
    <w:rsid w:val="006B258C"/>
    <w:rsid w:val="006C42F6"/>
    <w:rsid w:val="006C7733"/>
    <w:rsid w:val="006E42E3"/>
    <w:rsid w:val="006F2004"/>
    <w:rsid w:val="006F7B0E"/>
    <w:rsid w:val="00721C46"/>
    <w:rsid w:val="00724628"/>
    <w:rsid w:val="0073252E"/>
    <w:rsid w:val="00763F94"/>
    <w:rsid w:val="0079035A"/>
    <w:rsid w:val="007976EC"/>
    <w:rsid w:val="007A0BF2"/>
    <w:rsid w:val="007A29D8"/>
    <w:rsid w:val="007A7CDA"/>
    <w:rsid w:val="007C10BA"/>
    <w:rsid w:val="007D60D0"/>
    <w:rsid w:val="007E17C9"/>
    <w:rsid w:val="007F65CF"/>
    <w:rsid w:val="007F7B54"/>
    <w:rsid w:val="00800DE5"/>
    <w:rsid w:val="00801CB5"/>
    <w:rsid w:val="00806AA4"/>
    <w:rsid w:val="008134F9"/>
    <w:rsid w:val="008143C0"/>
    <w:rsid w:val="0081774B"/>
    <w:rsid w:val="00820B55"/>
    <w:rsid w:val="008217F2"/>
    <w:rsid w:val="00854247"/>
    <w:rsid w:val="00855408"/>
    <w:rsid w:val="00874B6D"/>
    <w:rsid w:val="00883482"/>
    <w:rsid w:val="00885057"/>
    <w:rsid w:val="008A222B"/>
    <w:rsid w:val="008A6196"/>
    <w:rsid w:val="008B4277"/>
    <w:rsid w:val="008B7871"/>
    <w:rsid w:val="008E404D"/>
    <w:rsid w:val="008F023D"/>
    <w:rsid w:val="008F4CF2"/>
    <w:rsid w:val="008F5C59"/>
    <w:rsid w:val="00905456"/>
    <w:rsid w:val="009120ED"/>
    <w:rsid w:val="009121F8"/>
    <w:rsid w:val="00914BDD"/>
    <w:rsid w:val="009250EE"/>
    <w:rsid w:val="0093069F"/>
    <w:rsid w:val="00936EFC"/>
    <w:rsid w:val="0094187F"/>
    <w:rsid w:val="00952A11"/>
    <w:rsid w:val="00960110"/>
    <w:rsid w:val="009636B7"/>
    <w:rsid w:val="00966806"/>
    <w:rsid w:val="009751FD"/>
    <w:rsid w:val="009813B5"/>
    <w:rsid w:val="00982B95"/>
    <w:rsid w:val="00984452"/>
    <w:rsid w:val="00986C81"/>
    <w:rsid w:val="00993D7F"/>
    <w:rsid w:val="009A5117"/>
    <w:rsid w:val="009B4632"/>
    <w:rsid w:val="009B5213"/>
    <w:rsid w:val="009E0275"/>
    <w:rsid w:val="009F128F"/>
    <w:rsid w:val="009F166C"/>
    <w:rsid w:val="009F1D38"/>
    <w:rsid w:val="009F1E16"/>
    <w:rsid w:val="009F1F48"/>
    <w:rsid w:val="009F3846"/>
    <w:rsid w:val="00A048B7"/>
    <w:rsid w:val="00A051E1"/>
    <w:rsid w:val="00A15E9E"/>
    <w:rsid w:val="00A22A4E"/>
    <w:rsid w:val="00A247B9"/>
    <w:rsid w:val="00A3589E"/>
    <w:rsid w:val="00A67B93"/>
    <w:rsid w:val="00A75CD9"/>
    <w:rsid w:val="00A80F7A"/>
    <w:rsid w:val="00A977BE"/>
    <w:rsid w:val="00AA663B"/>
    <w:rsid w:val="00AC0AF7"/>
    <w:rsid w:val="00AD0588"/>
    <w:rsid w:val="00AE4793"/>
    <w:rsid w:val="00B01475"/>
    <w:rsid w:val="00B073CA"/>
    <w:rsid w:val="00B15DFD"/>
    <w:rsid w:val="00B410BB"/>
    <w:rsid w:val="00B46777"/>
    <w:rsid w:val="00B478F2"/>
    <w:rsid w:val="00B54CC0"/>
    <w:rsid w:val="00B562B0"/>
    <w:rsid w:val="00B6354C"/>
    <w:rsid w:val="00B6748B"/>
    <w:rsid w:val="00B80D5E"/>
    <w:rsid w:val="00B94497"/>
    <w:rsid w:val="00BF46B6"/>
    <w:rsid w:val="00BF5EE5"/>
    <w:rsid w:val="00BF7051"/>
    <w:rsid w:val="00C06024"/>
    <w:rsid w:val="00C2762D"/>
    <w:rsid w:val="00C27AE8"/>
    <w:rsid w:val="00C477D7"/>
    <w:rsid w:val="00C6221B"/>
    <w:rsid w:val="00C642F0"/>
    <w:rsid w:val="00C6689B"/>
    <w:rsid w:val="00C9509F"/>
    <w:rsid w:val="00C955D0"/>
    <w:rsid w:val="00CA02F9"/>
    <w:rsid w:val="00CA1FCA"/>
    <w:rsid w:val="00CD558B"/>
    <w:rsid w:val="00CD5AD3"/>
    <w:rsid w:val="00CD5DF1"/>
    <w:rsid w:val="00CD6599"/>
    <w:rsid w:val="00CD7C14"/>
    <w:rsid w:val="00CE743C"/>
    <w:rsid w:val="00D02A67"/>
    <w:rsid w:val="00D031E0"/>
    <w:rsid w:val="00D105E8"/>
    <w:rsid w:val="00D35A05"/>
    <w:rsid w:val="00D3683D"/>
    <w:rsid w:val="00D509A7"/>
    <w:rsid w:val="00D54D64"/>
    <w:rsid w:val="00D54FA4"/>
    <w:rsid w:val="00D61411"/>
    <w:rsid w:val="00D62DC9"/>
    <w:rsid w:val="00D64420"/>
    <w:rsid w:val="00D6688F"/>
    <w:rsid w:val="00D753E4"/>
    <w:rsid w:val="00D95609"/>
    <w:rsid w:val="00DA1C3B"/>
    <w:rsid w:val="00DA64CD"/>
    <w:rsid w:val="00DA6C2A"/>
    <w:rsid w:val="00DC3EE5"/>
    <w:rsid w:val="00DD0876"/>
    <w:rsid w:val="00DE48C1"/>
    <w:rsid w:val="00DF1C6D"/>
    <w:rsid w:val="00DF2CAB"/>
    <w:rsid w:val="00DF39BA"/>
    <w:rsid w:val="00E00A61"/>
    <w:rsid w:val="00E27396"/>
    <w:rsid w:val="00E352C3"/>
    <w:rsid w:val="00E413AC"/>
    <w:rsid w:val="00E45104"/>
    <w:rsid w:val="00E46D6B"/>
    <w:rsid w:val="00E47E3F"/>
    <w:rsid w:val="00E52EFA"/>
    <w:rsid w:val="00E56BBF"/>
    <w:rsid w:val="00E66428"/>
    <w:rsid w:val="00E6799D"/>
    <w:rsid w:val="00E74468"/>
    <w:rsid w:val="00E7693E"/>
    <w:rsid w:val="00E86EEB"/>
    <w:rsid w:val="00E874DE"/>
    <w:rsid w:val="00E973E5"/>
    <w:rsid w:val="00EA132A"/>
    <w:rsid w:val="00EA16F0"/>
    <w:rsid w:val="00EA6954"/>
    <w:rsid w:val="00EB0A35"/>
    <w:rsid w:val="00EC3E18"/>
    <w:rsid w:val="00ED1229"/>
    <w:rsid w:val="00F026F0"/>
    <w:rsid w:val="00F11AAB"/>
    <w:rsid w:val="00F24B71"/>
    <w:rsid w:val="00F51BA2"/>
    <w:rsid w:val="00F51D03"/>
    <w:rsid w:val="00F56AE4"/>
    <w:rsid w:val="00F6518B"/>
    <w:rsid w:val="00F76AF5"/>
    <w:rsid w:val="00F82524"/>
    <w:rsid w:val="00F964F9"/>
    <w:rsid w:val="00FA1A85"/>
    <w:rsid w:val="00FD60D3"/>
    <w:rsid w:val="00FF1BD5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BC363B4D-59F0-4562-A6AE-A4492924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3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/>
      <w:b/>
      <w:smallCaps/>
      <w:color w:val="4F81BD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color w:val="4F81BD"/>
      <w:sz w:val="26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80B"/>
    <w:rPr>
      <w:rFonts w:ascii="Cambria" w:hAnsi="Cambria"/>
      <w:b/>
      <w:smallCaps/>
      <w:color w:val="4F81BD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7D7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BBF"/>
    <w:rPr>
      <w:rFonts w:ascii="Cambria" w:hAnsi="Cambria"/>
      <w:b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/>
      <w:sz w:val="16"/>
      <w:szCs w:val="20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921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99"/>
    <w:rsid w:val="006865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144C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44C7"/>
    <w:pPr>
      <w:spacing w:line="240" w:lineRule="auto"/>
    </w:pPr>
    <w:rPr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44C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4C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44C7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N.Katrandzhiev\AppData\Local\Microsoft\Windows\Temporary%20Internet%20Files\Content.Outlook\P3QXI1V1\www.is-bg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969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 конфиденциално</vt:lpstr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 конфиденциално</dc:title>
  <dc:subject/>
  <dc:creator>Илия П. Горанов</dc:creator>
  <cp:keywords/>
  <dc:description/>
  <cp:lastModifiedBy>Мая Ванева</cp:lastModifiedBy>
  <cp:revision>6</cp:revision>
  <cp:lastPrinted>2017-05-03T12:02:00Z</cp:lastPrinted>
  <dcterms:created xsi:type="dcterms:W3CDTF">2019-03-11T08:20:00Z</dcterms:created>
  <dcterms:modified xsi:type="dcterms:W3CDTF">2019-03-11T12:48:00Z</dcterms:modified>
</cp:coreProperties>
</file>