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35996" w14:textId="77777777" w:rsidR="00C73E07" w:rsidRPr="00595A27" w:rsidRDefault="00C73E07" w:rsidP="00C73E0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380C0A2" w14:textId="77777777" w:rsidR="00C73E07" w:rsidRDefault="00C73E07" w:rsidP="00C73E0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2D6AEB55" w14:textId="77777777" w:rsidR="00DC55D9" w:rsidRDefault="00DC55D9" w:rsidP="00C73E0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79D2E5AE" w14:textId="77777777" w:rsidR="00DC55D9" w:rsidRPr="00A81FA7" w:rsidRDefault="00DC55D9" w:rsidP="00C73E0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2AC24131" w14:textId="77777777" w:rsidR="00C73E07" w:rsidRPr="00A81FA7" w:rsidRDefault="00C73E07" w:rsidP="00C73E0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14:paraId="794BCDBD" w14:textId="77777777" w:rsidR="00C73E07" w:rsidRPr="00A81FA7" w:rsidRDefault="00C73E07" w:rsidP="00C73E0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14:paraId="6C20BCCD" w14:textId="77777777" w:rsidR="00C73E07" w:rsidRPr="00A81FA7" w:rsidRDefault="00C73E07" w:rsidP="00C73E0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EF7E91A" w14:textId="77777777" w:rsidR="00C73E07" w:rsidRPr="00A81FA7" w:rsidRDefault="00C73E07" w:rsidP="00C73E0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47B66230" w14:textId="77777777" w:rsidR="00C73E07" w:rsidRPr="00A81FA7" w:rsidRDefault="00C73E07" w:rsidP="00C73E07">
      <w:pPr>
        <w:ind w:right="-675"/>
        <w:rPr>
          <w:rFonts w:ascii="Arial Narrow" w:eastAsia="Times New Roman" w:hAnsi="Arial Narrow" w:cs="Arial"/>
          <w:b/>
          <w:sz w:val="24"/>
          <w:szCs w:val="24"/>
        </w:rPr>
      </w:pPr>
    </w:p>
    <w:p w14:paraId="3AE199D0" w14:textId="77777777" w:rsidR="00C73E07" w:rsidRPr="00A81FA7" w:rsidRDefault="00C73E07" w:rsidP="00C73E0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BD69A40" w14:textId="77777777" w:rsidR="00C73E07" w:rsidRPr="00A81FA7" w:rsidRDefault="00C73E07" w:rsidP="00C73E0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2E87358" w14:textId="77777777" w:rsidR="00C73E07" w:rsidRPr="00A81FA7" w:rsidRDefault="00C73E07" w:rsidP="00C73E0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A9DFEF6" w14:textId="77777777" w:rsidR="00C73E07" w:rsidRPr="00A81FA7" w:rsidRDefault="00C73E07" w:rsidP="00C73E0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A4B1747" w14:textId="77777777" w:rsidR="00C73E07" w:rsidRPr="00A81FA7" w:rsidRDefault="00C73E07" w:rsidP="00C73E0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DC8FEEC" w14:textId="77777777" w:rsidR="00C73E07" w:rsidRPr="00A81FA7" w:rsidRDefault="00C73E07" w:rsidP="00C73E0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2E86E97" w14:textId="77777777" w:rsidR="00C73E07" w:rsidRPr="00A81FA7" w:rsidRDefault="00C73E07" w:rsidP="00C73E0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9E75BF0" w14:textId="77777777" w:rsidR="00C73E07" w:rsidRPr="00A81FA7" w:rsidRDefault="00C73E07" w:rsidP="00C73E0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BBEF229" w14:textId="77777777" w:rsidR="00C73E07" w:rsidRPr="00A81FA7" w:rsidRDefault="00C73E07" w:rsidP="00C73E0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75CDEFF" w14:textId="77777777" w:rsidR="00C73E07" w:rsidRPr="00A81FA7" w:rsidRDefault="00C73E07" w:rsidP="00C73E0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0E396C8" w14:textId="77777777" w:rsidR="00C73E07" w:rsidRPr="00A81FA7" w:rsidRDefault="00C73E07" w:rsidP="00C73E0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61C4EB3" w14:textId="77777777" w:rsidR="00C73E07" w:rsidRPr="00A81FA7" w:rsidRDefault="00C73E07" w:rsidP="00C73E0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703ECEA" w14:textId="77777777" w:rsidR="00C73E07" w:rsidRPr="00A81FA7" w:rsidRDefault="00C73E07" w:rsidP="00C73E0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CA49636" w14:textId="77777777" w:rsidR="00C73E07" w:rsidRDefault="00F00670" w:rsidP="00C73E0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м. </w:t>
      </w:r>
      <w:r>
        <w:rPr>
          <w:rFonts w:ascii="Arial Narrow" w:eastAsia="Times New Roman" w:hAnsi="Arial Narrow" w:cs="Arial"/>
          <w:b/>
          <w:sz w:val="24"/>
          <w:szCs w:val="24"/>
        </w:rPr>
        <w:t>март</w:t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, 2019</w:t>
      </w:r>
      <w:r w:rsidR="00C73E07"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г.</w:t>
      </w:r>
    </w:p>
    <w:p w14:paraId="31238137" w14:textId="77777777" w:rsidR="00C73E07" w:rsidRDefault="00C73E07" w:rsidP="00C73E0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3A20EE87" w14:textId="77777777" w:rsidR="00C73E07" w:rsidRDefault="00C73E07" w:rsidP="00C73E0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1C6B78D4" w14:textId="77777777" w:rsidR="00F00670" w:rsidRPr="00DC55D9" w:rsidRDefault="00F00670" w:rsidP="00C73E0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620710F0" w14:textId="77777777" w:rsidR="00F00670" w:rsidRPr="00F00670" w:rsidRDefault="00F00670" w:rsidP="00C73E0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421C2AB" w14:textId="77777777" w:rsidR="00C73E07" w:rsidRPr="00A81FA7" w:rsidRDefault="00C73E07" w:rsidP="00C73E0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 Б Я В А</w:t>
      </w:r>
    </w:p>
    <w:p w14:paraId="5E360125" w14:textId="77777777" w:rsidR="00C73E07" w:rsidRPr="00F00670" w:rsidRDefault="00C73E07" w:rsidP="00C73E0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F00670">
        <w:rPr>
          <w:rFonts w:ascii="Arial Narrow" w:eastAsia="Times New Roman" w:hAnsi="Arial Narrow" w:cs="Arial"/>
          <w:b/>
          <w:sz w:val="24"/>
          <w:szCs w:val="24"/>
          <w:lang w:val="bg-BG"/>
        </w:rPr>
        <w:t>„Информационно обслужване“ АД – клон Пазарджик</w:t>
      </w:r>
    </w:p>
    <w:p w14:paraId="58D6DF47" w14:textId="77777777" w:rsidR="00C73E07" w:rsidRPr="00F00670" w:rsidRDefault="00C73E07" w:rsidP="00C73E07">
      <w:pPr>
        <w:spacing w:after="120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F00670">
        <w:rPr>
          <w:rFonts w:ascii="Arial Narrow" w:eastAsia="Times New Roman" w:hAnsi="Arial Narrow" w:cs="Arial"/>
          <w:b/>
          <w:sz w:val="24"/>
          <w:szCs w:val="24"/>
          <w:lang w:val="bg-BG"/>
        </w:rPr>
        <w:t>ОБЯВЯВА:</w:t>
      </w:r>
    </w:p>
    <w:p w14:paraId="464083C7" w14:textId="77777777" w:rsidR="00C73E07" w:rsidRPr="00A81FA7" w:rsidRDefault="00C73E07" w:rsidP="00C73E07">
      <w:pPr>
        <w:spacing w:after="120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t>Процедура за отдаване под наем</w:t>
      </w:r>
    </w:p>
    <w:p w14:paraId="4B369E66" w14:textId="00408842" w:rsidR="00E55B7D" w:rsidRDefault="00E55B7D" w:rsidP="004A1936">
      <w:pPr>
        <w:keepNext/>
        <w:keepLines/>
        <w:spacing w:before="200" w:after="0" w:line="240" w:lineRule="auto"/>
        <w:jc w:val="center"/>
        <w:outlineLvl w:val="4"/>
        <w:rPr>
          <w:rFonts w:ascii="Arial Narrow" w:eastAsiaTheme="majorEastAsia" w:hAnsi="Arial Narrow" w:cs="Arial"/>
          <w:bCs/>
          <w:sz w:val="24"/>
          <w:szCs w:val="24"/>
        </w:rPr>
      </w:pPr>
      <w:r w:rsidRPr="00E55B7D">
        <w:rPr>
          <w:rFonts w:ascii="Arial Narrow" w:eastAsia="Times New Roman" w:hAnsi="Arial Narrow" w:cs="Arial"/>
          <w:bCs/>
          <w:sz w:val="24"/>
          <w:szCs w:val="24"/>
          <w:lang w:val="bg-BG"/>
        </w:rPr>
        <w:t>на помещение предназначено за търговска дейност 33 кв.м  и външна прилежаща площ 65 кв.м, представляващ</w:t>
      </w:r>
      <w:r w:rsidR="0019276E">
        <w:rPr>
          <w:rFonts w:ascii="Arial Narrow" w:eastAsia="Times New Roman" w:hAnsi="Arial Narrow" w:cs="Arial"/>
          <w:bCs/>
          <w:sz w:val="24"/>
          <w:szCs w:val="24"/>
          <w:lang w:val="bg-BG"/>
        </w:rPr>
        <w:t>и</w:t>
      </w:r>
      <w:r w:rsidRPr="00E55B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части от недвижим имот  пл. № 1314, УПИ ІІ, кв. 270, находящ се в гр. Пазарджик, ул. „Константин Величков” № 20, собственост на „Информационно обслужване“ АД  както следва:</w:t>
      </w:r>
    </w:p>
    <w:p w14:paraId="1B68DFD1" w14:textId="77777777" w:rsidR="00F00670" w:rsidRDefault="00F00670" w:rsidP="00C73E07">
      <w:pPr>
        <w:contextualSpacing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15F276D" w14:textId="77777777" w:rsidR="00C73E07" w:rsidRDefault="00C73E07" w:rsidP="00C73E07">
      <w:pPr>
        <w:contextualSpacing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t>За срок на отдаване 3 /три/ години</w:t>
      </w:r>
      <w:r w:rsidRPr="00A81FA7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0D12EF65" w14:textId="7D8424E3" w:rsidR="00E55B7D" w:rsidRPr="00E55B7D" w:rsidRDefault="00C73E07" w:rsidP="00C73E07">
      <w:pPr>
        <w:contextualSpacing/>
        <w:jc w:val="both"/>
        <w:rPr>
          <w:rFonts w:ascii="Arial Narrow" w:eastAsia="Times New Roman" w:hAnsi="Arial Narrow" w:cs="Arial"/>
          <w:sz w:val="24"/>
          <w:szCs w:val="24"/>
        </w:rPr>
      </w:pPr>
      <w:r w:rsidRPr="009E5DA2">
        <w:rPr>
          <w:rFonts w:ascii="Arial Narrow" w:eastAsia="Times New Roman" w:hAnsi="Arial Narrow" w:cs="Arial"/>
          <w:b/>
          <w:sz w:val="24"/>
          <w:szCs w:val="24"/>
          <w:lang w:val="bg-BG"/>
        </w:rPr>
        <w:t>Начална месечна наемна цена</w:t>
      </w:r>
      <w:r w:rsidRPr="00AE707A"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="00E55B7D" w:rsidRPr="00E55B7D">
        <w:rPr>
          <w:rFonts w:ascii="Arial Narrow" w:eastAsia="Times New Roman" w:hAnsi="Arial Narrow" w:cs="Arial"/>
          <w:sz w:val="24"/>
          <w:szCs w:val="24"/>
          <w:lang w:val="bg-BG"/>
        </w:rPr>
        <w:t xml:space="preserve">определена съгласно чл. 6, ал. 1 от Правилата за отдаване под наем на недвижими имоти, собственост на „Информационно обслужване“ АД  – 198,00 лв. без ДДС за кв.м. за </w:t>
      </w:r>
      <w:r w:rsidR="0019276E">
        <w:rPr>
          <w:rFonts w:ascii="Arial Narrow" w:eastAsia="Times New Roman" w:hAnsi="Arial Narrow" w:cs="Arial"/>
          <w:sz w:val="24"/>
          <w:szCs w:val="24"/>
          <w:lang w:val="bg-BG"/>
        </w:rPr>
        <w:t>помещението, предназначено за търговска дейности</w:t>
      </w:r>
      <w:r w:rsidR="00E55B7D" w:rsidRPr="00E55B7D">
        <w:rPr>
          <w:rFonts w:ascii="Arial Narrow" w:eastAsia="Times New Roman" w:hAnsi="Arial Narrow" w:cs="Arial"/>
          <w:sz w:val="24"/>
          <w:szCs w:val="24"/>
          <w:lang w:val="bg-BG"/>
        </w:rPr>
        <w:t>, определена на база 6,00лв. без ДДС на кв. м, и 257,40 лв. без ДДС за външна площ, определена на база 3,96лв. без ДДС на кв. м, или всичко: 455,40 лв. без ДДС.</w:t>
      </w:r>
    </w:p>
    <w:p w14:paraId="505E6F7B" w14:textId="77777777" w:rsidR="00C73E07" w:rsidRPr="00A81FA7" w:rsidRDefault="00C73E07" w:rsidP="00C73E07">
      <w:pPr>
        <w:contextualSpacing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Изисквания към кандидатите: да нямат задължения към „Информационно обслужване“ АД и клоновете му, към Община Пазарджик и към НАП.</w:t>
      </w:r>
    </w:p>
    <w:p w14:paraId="51E7918E" w14:textId="77777777" w:rsidR="00C73E07" w:rsidRPr="00A81FA7" w:rsidRDefault="00C73E07" w:rsidP="00C73E07">
      <w:pPr>
        <w:spacing w:after="6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Изисквани документи за участие:</w:t>
      </w:r>
    </w:p>
    <w:p w14:paraId="3BC7E68D" w14:textId="77777777" w:rsidR="00C73E07" w:rsidRPr="00A81FA7" w:rsidRDefault="00C73E07" w:rsidP="00C73E07">
      <w:pPr>
        <w:numPr>
          <w:ilvl w:val="0"/>
          <w:numId w:val="6"/>
        </w:numPr>
        <w:spacing w:after="60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7EE493A0" w14:textId="77777777" w:rsidR="00C73E07" w:rsidRPr="00A81FA7" w:rsidRDefault="00C73E07" w:rsidP="00C73E07">
      <w:pPr>
        <w:numPr>
          <w:ilvl w:val="0"/>
          <w:numId w:val="6"/>
        </w:numPr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декларация за липса на задължения към „Информационно обслужване“ АД и клоновете му, към Община Пазарджик и към НАП (по образец).</w:t>
      </w:r>
    </w:p>
    <w:p w14:paraId="22004A40" w14:textId="77777777" w:rsidR="00C73E07" w:rsidRPr="00A81FA7" w:rsidRDefault="00C73E07" w:rsidP="00C73E07">
      <w:pPr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Получаване на документация за участие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: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71521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от официалната интернет-страница на „Информационно обслужване“ АД, на адрес: www.is-bg.net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или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13:00 ч. на </w:t>
      </w:r>
      <w:r w:rsidR="00C05944">
        <w:rPr>
          <w:rFonts w:ascii="Arial Narrow" w:eastAsia="Times New Roman" w:hAnsi="Arial Narrow" w:cs="Arial"/>
          <w:bCs/>
          <w:sz w:val="24"/>
          <w:szCs w:val="24"/>
          <w:lang w:val="bg-BG"/>
        </w:rPr>
        <w:t>22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C05944">
        <w:rPr>
          <w:rFonts w:ascii="Arial Narrow" w:eastAsia="Times New Roman" w:hAnsi="Arial Narrow" w:cs="Arial"/>
          <w:bCs/>
          <w:sz w:val="24"/>
          <w:szCs w:val="24"/>
          <w:lang w:val="bg-BG"/>
        </w:rPr>
        <w:t>3.2019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 в „Информационно обслужване“ АД клон Пазарджик, на адрес: </w:t>
      </w:r>
      <w:r w:rsidRPr="00A81FA7">
        <w:rPr>
          <w:rFonts w:ascii="Arial Narrow" w:eastAsia="Times New Roman" w:hAnsi="Arial Narrow" w:cs="Arial"/>
          <w:sz w:val="24"/>
          <w:szCs w:val="24"/>
          <w:lang w:val="bg-BG"/>
        </w:rPr>
        <w:t>гр. Пазарджик, ул. „Константин Величков“ № 20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, стая 304</w:t>
      </w:r>
      <w:r w:rsidRPr="00A81FA7">
        <w:rPr>
          <w:rFonts w:ascii="Arial Narrow" w:eastAsia="Times New Roman" w:hAnsi="Arial Narrow" w:cs="Arial"/>
          <w:bCs/>
          <w:sz w:val="24"/>
          <w:szCs w:val="24"/>
        </w:rPr>
        <w:t>.</w:t>
      </w:r>
    </w:p>
    <w:p w14:paraId="002D4D19" w14:textId="77777777" w:rsidR="00C73E07" w:rsidRPr="00A81FA7" w:rsidRDefault="00C73E07" w:rsidP="00C73E07">
      <w:pPr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Подаване на предложенията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:</w:t>
      </w:r>
      <w:r w:rsidRPr="00A81FA7">
        <w:rPr>
          <w:rFonts w:ascii="Arial Narrow" w:eastAsia="Times New Roman" w:hAnsi="Arial Narrow" w:cs="Arial"/>
          <w:sz w:val="24"/>
          <w:szCs w:val="24"/>
          <w:lang w:eastAsia="bg-BG"/>
        </w:rPr>
        <w:t xml:space="preserve">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16:00 часа на </w:t>
      </w:r>
      <w:r w:rsidR="00C05944">
        <w:rPr>
          <w:rFonts w:ascii="Arial Narrow" w:eastAsia="Times New Roman" w:hAnsi="Arial Narrow" w:cs="Arial"/>
          <w:bCs/>
          <w:sz w:val="24"/>
          <w:szCs w:val="24"/>
          <w:lang w:val="bg-BG"/>
        </w:rPr>
        <w:t>25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C05944">
        <w:rPr>
          <w:rFonts w:ascii="Arial Narrow" w:eastAsia="Times New Roman" w:hAnsi="Arial Narrow" w:cs="Arial"/>
          <w:bCs/>
          <w:sz w:val="24"/>
          <w:szCs w:val="24"/>
          <w:lang w:val="bg-BG"/>
        </w:rPr>
        <w:t>3.2019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 в сградата на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„Информационно обслужване“ АД клон Пазарджик, на адрес: 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гр. Пазарджик, ул. „Константин Величков“ № 20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, офис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 304</w:t>
      </w:r>
      <w:r w:rsidRPr="00A81FA7">
        <w:rPr>
          <w:rFonts w:ascii="Arial Narrow" w:eastAsia="Times New Roman" w:hAnsi="Arial Narrow" w:cs="Arial"/>
          <w:bCs/>
          <w:sz w:val="24"/>
          <w:szCs w:val="24"/>
          <w:lang w:eastAsia="bg-BG"/>
        </w:rPr>
        <w:t>.</w:t>
      </w:r>
    </w:p>
    <w:p w14:paraId="64F3755F" w14:textId="77777777" w:rsidR="00C73E07" w:rsidRPr="00A81FA7" w:rsidRDefault="00C73E07" w:rsidP="00C73E07">
      <w:pPr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Извършване на оглед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- по заявка</w:t>
      </w:r>
      <w:r w:rsidRPr="00A81FA7">
        <w:rPr>
          <w:rFonts w:ascii="Arial Narrow" w:eastAsia="Times New Roman" w:hAnsi="Arial Narrow" w:cs="Arial"/>
          <w:sz w:val="24"/>
          <w:szCs w:val="24"/>
          <w:lang w:eastAsia="bg-BG"/>
        </w:rPr>
        <w:t xml:space="preserve"> 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телефон 034/441566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6AEAADAE" w14:textId="77777777" w:rsidR="00C73E07" w:rsidRPr="00A81FA7" w:rsidRDefault="00C73E07" w:rsidP="00C73E07">
      <w:pPr>
        <w:jc w:val="both"/>
        <w:rPr>
          <w:rFonts w:ascii="Arial Narrow" w:eastAsia="Times New Roman" w:hAnsi="Arial Narrow" w:cs="Arial"/>
          <w:bCs/>
          <w:color w:val="FF0000"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Срок за извършване на оглед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–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13:00 ч. на </w:t>
      </w:r>
      <w:r w:rsidR="00C05944">
        <w:rPr>
          <w:rFonts w:ascii="Arial Narrow" w:eastAsia="Times New Roman" w:hAnsi="Arial Narrow" w:cs="Arial"/>
          <w:bCs/>
          <w:sz w:val="24"/>
          <w:szCs w:val="24"/>
          <w:lang w:val="bg-BG"/>
        </w:rPr>
        <w:t>22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C05944">
        <w:rPr>
          <w:rFonts w:ascii="Arial Narrow" w:eastAsia="Times New Roman" w:hAnsi="Arial Narrow" w:cs="Arial"/>
          <w:bCs/>
          <w:sz w:val="24"/>
          <w:szCs w:val="24"/>
          <w:lang w:val="bg-BG"/>
        </w:rPr>
        <w:t>3.2019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 </w:t>
      </w:r>
    </w:p>
    <w:p w14:paraId="4815D137" w14:textId="77777777" w:rsidR="00C73E07" w:rsidRPr="00A81FA7" w:rsidRDefault="00C73E07" w:rsidP="00C73E07">
      <w:pPr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t>Отваряне на предложенията</w:t>
      </w:r>
      <w:r w:rsidRPr="00A81FA7">
        <w:rPr>
          <w:rFonts w:ascii="Arial Narrow" w:eastAsia="Times New Roman" w:hAnsi="Arial Narrow" w:cs="Arial"/>
          <w:sz w:val="24"/>
          <w:szCs w:val="24"/>
          <w:lang w:val="bg-BG"/>
        </w:rPr>
        <w:t xml:space="preserve"> -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16:</w:t>
      </w:r>
      <w:r w:rsidRPr="00A81FA7">
        <w:rPr>
          <w:rFonts w:ascii="Arial Narrow" w:eastAsia="Times New Roman" w:hAnsi="Arial Narrow" w:cs="Arial"/>
          <w:bCs/>
          <w:sz w:val="24"/>
          <w:szCs w:val="24"/>
        </w:rPr>
        <w:t>0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 часа на </w:t>
      </w:r>
      <w:r w:rsidR="00C05944">
        <w:rPr>
          <w:rFonts w:ascii="Arial Narrow" w:eastAsia="Times New Roman" w:hAnsi="Arial Narrow" w:cs="Arial"/>
          <w:bCs/>
          <w:sz w:val="24"/>
          <w:szCs w:val="24"/>
          <w:lang w:val="bg-BG"/>
        </w:rPr>
        <w:t>26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C05944">
        <w:rPr>
          <w:rFonts w:ascii="Arial Narrow" w:eastAsia="Times New Roman" w:hAnsi="Arial Narrow" w:cs="Arial"/>
          <w:bCs/>
          <w:sz w:val="24"/>
          <w:szCs w:val="24"/>
          <w:lang w:val="bg-BG"/>
        </w:rPr>
        <w:t>3.2019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г., в сградата на „Информационно о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бслужване“ АД клон Пазарджик, н</w:t>
      </w:r>
      <w:r>
        <w:rPr>
          <w:rFonts w:ascii="Arial Narrow" w:eastAsia="Times New Roman" w:hAnsi="Arial Narrow" w:cs="Arial"/>
          <w:bCs/>
          <w:sz w:val="24"/>
          <w:szCs w:val="24"/>
        </w:rPr>
        <w:t>a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адрес: гр. Пазарджик, ул. „Константин Величков“ № 20, стая 304</w:t>
      </w:r>
      <w:r w:rsidRPr="00A81FA7">
        <w:rPr>
          <w:rFonts w:ascii="Arial Narrow" w:eastAsia="Times New Roman" w:hAnsi="Arial Narrow" w:cs="Arial"/>
          <w:bCs/>
          <w:sz w:val="24"/>
          <w:szCs w:val="24"/>
        </w:rPr>
        <w:t>.</w:t>
      </w:r>
    </w:p>
    <w:p w14:paraId="0807FF21" w14:textId="77777777" w:rsidR="00C73E07" w:rsidRPr="00A81FA7" w:rsidRDefault="00C73E07" w:rsidP="00C73E07">
      <w:pPr>
        <w:jc w:val="both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 xml:space="preserve">Критерий за оценка на предложенията – 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„най-висока предложена цена“.</w:t>
      </w:r>
    </w:p>
    <w:p w14:paraId="35D347CA" w14:textId="77777777" w:rsidR="00C73E07" w:rsidRPr="00A81FA7" w:rsidRDefault="00C73E07" w:rsidP="00C73E07">
      <w:pPr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 избраният за наемател кандидат представя удостоверения за липса на задължения, издадени от НАП и от Община Пазарджик не по-</w:t>
      </w:r>
      <w:r w:rsidRPr="00A81FA7">
        <w:rPr>
          <w:rFonts w:ascii="Arial Narrow" w:eastAsia="Times New Roman" w:hAnsi="Arial Narrow" w:cs="Arial"/>
          <w:sz w:val="24"/>
          <w:szCs w:val="24"/>
          <w:lang w:eastAsia="bg-BG"/>
        </w:rPr>
        <w:t>късно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от един месец преди датата на подаване на предложението.</w:t>
      </w:r>
    </w:p>
    <w:p w14:paraId="2450CC1A" w14:textId="118630A8" w:rsidR="00F6518B" w:rsidRPr="004A1936" w:rsidRDefault="00C73E07" w:rsidP="004A1936">
      <w:pPr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</w:t>
      </w:r>
      <w:r w:rsidR="00024F3B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024F3B">
        <w:rPr>
          <w:rFonts w:ascii="Arial Narrow" w:eastAsia="Times New Roman" w:hAnsi="Arial Narrow" w:cs="Arial"/>
          <w:sz w:val="24"/>
          <w:szCs w:val="24"/>
          <w:lang w:val="bg-BG" w:eastAsia="bg-BG"/>
        </w:rPr>
        <w:t>съгласно приложения в документацията образец,</w:t>
      </w:r>
      <w:r w:rsidR="00024F3B"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 нотариална заверка на подписите, </w:t>
      </w:r>
      <w:r w:rsidR="00024F3B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като разх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одите са за сметка на наемателя.</w:t>
      </w:r>
    </w:p>
    <w:sectPr w:rsidR="00F6518B" w:rsidRPr="004A1936" w:rsidSect="004A19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34CE1" w14:textId="77777777" w:rsidR="009660C7" w:rsidRDefault="009660C7" w:rsidP="00334921">
      <w:pPr>
        <w:spacing w:after="0" w:line="240" w:lineRule="auto"/>
      </w:pPr>
      <w:r>
        <w:separator/>
      </w:r>
    </w:p>
  </w:endnote>
  <w:endnote w:type="continuationSeparator" w:id="0">
    <w:p w14:paraId="78647BB9" w14:textId="77777777" w:rsidR="009660C7" w:rsidRDefault="009660C7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3C0C4" w14:textId="77777777" w:rsidR="00B32B0E" w:rsidRDefault="00B32B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082642"/>
      <w:docPartObj>
        <w:docPartGallery w:val="Page Numbers (Bottom of Page)"/>
        <w:docPartUnique/>
      </w:docPartObj>
    </w:sdtPr>
    <w:sdtEndPr/>
    <w:sdtContent>
      <w:p w14:paraId="76EA2304" w14:textId="16351802" w:rsidR="00334921" w:rsidRDefault="00BF574A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64B3B22" wp14:editId="6F286DDA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FA5BF4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855408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855408" w:rsidRPr="00334921">
          <w:rPr>
            <w:b/>
            <w:sz w:val="28"/>
          </w:rPr>
          <w:fldChar w:fldCharType="separate"/>
        </w:r>
        <w:r w:rsidR="00B32B0E">
          <w:rPr>
            <w:b/>
            <w:noProof/>
            <w:sz w:val="28"/>
          </w:rPr>
          <w:t>2</w:t>
        </w:r>
        <w:r w:rsidR="00855408" w:rsidRPr="00334921">
          <w:rPr>
            <w:b/>
            <w:sz w:val="28"/>
          </w:rPr>
          <w:fldChar w:fldCharType="end"/>
        </w:r>
      </w:p>
    </w:sdtContent>
  </w:sdt>
  <w:p w14:paraId="0F4E42CC" w14:textId="77777777" w:rsidR="00334921" w:rsidRDefault="003349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731025"/>
      <w:docPartObj>
        <w:docPartGallery w:val="Page Numbers (Bottom of Page)"/>
        <w:docPartUnique/>
      </w:docPartObj>
    </w:sdtPr>
    <w:sdtEndPr/>
    <w:sdtContent>
      <w:p w14:paraId="7CBEC983" w14:textId="75BFE5E3" w:rsidR="00DF2CAB" w:rsidRDefault="00BF574A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2A80D0A7" wp14:editId="2AD157B5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3B5171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    </w:pict>
            </mc:Fallback>
          </mc:AlternateContent>
        </w:r>
        <w:r w:rsidR="00DF2CAB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DF2CAB" w:rsidRPr="00334921">
          <w:rPr>
            <w:b/>
            <w:sz w:val="28"/>
          </w:rPr>
          <w:fldChar w:fldCharType="separate"/>
        </w:r>
        <w:r w:rsidR="00B32B0E">
          <w:rPr>
            <w:b/>
            <w:noProof/>
            <w:sz w:val="28"/>
          </w:rPr>
          <w:t>1</w:t>
        </w:r>
        <w:r w:rsidR="00DF2CAB" w:rsidRPr="00334921">
          <w:rPr>
            <w:b/>
            <w:sz w:val="28"/>
          </w:rPr>
          <w:fldChar w:fldCharType="end"/>
        </w:r>
      </w:p>
    </w:sdtContent>
  </w:sdt>
  <w:p w14:paraId="3E459BA1" w14:textId="77777777" w:rsidR="001B2081" w:rsidRDefault="001B2081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7F768" w14:textId="77777777" w:rsidR="009660C7" w:rsidRDefault="009660C7" w:rsidP="00334921">
      <w:pPr>
        <w:spacing w:after="0" w:line="240" w:lineRule="auto"/>
      </w:pPr>
      <w:r>
        <w:separator/>
      </w:r>
    </w:p>
  </w:footnote>
  <w:footnote w:type="continuationSeparator" w:id="0">
    <w:p w14:paraId="49231101" w14:textId="77777777" w:rsidR="009660C7" w:rsidRDefault="009660C7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1AEBB" w14:textId="77777777" w:rsidR="00B32B0E" w:rsidRDefault="00B32B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404BD" w14:textId="77777777" w:rsidR="00B32B0E" w:rsidRDefault="00B32B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922BF" w14:textId="77777777" w:rsidR="00BF574A" w:rsidRPr="00BF574A" w:rsidRDefault="00B32B0E" w:rsidP="00BF574A">
    <w:pPr>
      <w:pStyle w:val="Header"/>
      <w:tabs>
        <w:tab w:val="clear" w:pos="9072"/>
        <w:tab w:val="right" w:pos="9923"/>
      </w:tabs>
      <w:ind w:left="6521" w:right="-853"/>
      <w:rPr>
        <w:b/>
        <w:color w:val="7F7F7F" w:themeColor="text1" w:themeTint="80"/>
        <w:sz w:val="16"/>
      </w:rPr>
    </w:pPr>
    <w:sdt>
      <w:sdtPr>
        <w:rPr>
          <w:color w:val="7F7F7F" w:themeColor="text1" w:themeTint="80"/>
          <w:sz w:val="16"/>
        </w:rPr>
        <w:id w:val="-1900968945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BF574A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D0B309D" wp14:editId="3154F0F2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3D84F0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DF2CAB"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4896" behindDoc="0" locked="0" layoutInCell="1" allowOverlap="1" wp14:anchorId="22AC3BC6" wp14:editId="447DD5D3">
              <wp:simplePos x="0" y="0"/>
              <wp:positionH relativeFrom="column">
                <wp:posOffset>-534670</wp:posOffset>
              </wp:positionH>
              <wp:positionV relativeFrom="paragraph">
                <wp:posOffset>46990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sdtContent>
    </w:sdt>
    <w:r w:rsidR="00BF574A" w:rsidRPr="00BF574A">
      <w:rPr>
        <w:b/>
        <w:color w:val="7F7F7F" w:themeColor="text1" w:themeTint="80"/>
        <w:sz w:val="16"/>
      </w:rPr>
      <w:t>4400 Пазарджик, ул. Константин Величков № 20</w:t>
    </w:r>
  </w:p>
  <w:p w14:paraId="2696ED27" w14:textId="77777777" w:rsidR="00BF574A" w:rsidRPr="00BF574A" w:rsidRDefault="00BF574A" w:rsidP="00BF574A">
    <w:pPr>
      <w:pStyle w:val="Header"/>
      <w:tabs>
        <w:tab w:val="right" w:pos="9923"/>
      </w:tabs>
      <w:ind w:left="6521" w:right="-853"/>
      <w:rPr>
        <w:b/>
        <w:color w:val="7F7F7F" w:themeColor="text1" w:themeTint="80"/>
        <w:sz w:val="16"/>
      </w:rPr>
    </w:pPr>
    <w:r w:rsidRPr="00BF574A">
      <w:rPr>
        <w:b/>
        <w:color w:val="7F7F7F" w:themeColor="text1" w:themeTint="80"/>
        <w:sz w:val="16"/>
      </w:rPr>
      <w:t>тел.: 034/ 441 566,   факс: 034/ 441 566</w:t>
    </w:r>
  </w:p>
  <w:p w14:paraId="0714BD13" w14:textId="77777777" w:rsidR="00BF574A" w:rsidRPr="00BF574A" w:rsidRDefault="00BF574A" w:rsidP="00BF574A">
    <w:pPr>
      <w:pStyle w:val="Header"/>
      <w:tabs>
        <w:tab w:val="right" w:pos="9923"/>
      </w:tabs>
      <w:ind w:left="6521" w:right="-853"/>
      <w:rPr>
        <w:b/>
        <w:color w:val="7F7F7F" w:themeColor="text1" w:themeTint="80"/>
        <w:sz w:val="16"/>
      </w:rPr>
    </w:pPr>
    <w:r w:rsidRPr="00BF574A">
      <w:rPr>
        <w:b/>
        <w:color w:val="7F7F7F" w:themeColor="text1" w:themeTint="80"/>
        <w:sz w:val="16"/>
      </w:rPr>
      <w:t>pazardzhik@is-bg.net   www.is-bg.net</w:t>
    </w:r>
  </w:p>
  <w:p w14:paraId="41A63574" w14:textId="77777777" w:rsidR="00DF2CAB" w:rsidRDefault="00BF574A" w:rsidP="00BF574A">
    <w:pPr>
      <w:pStyle w:val="Header"/>
      <w:tabs>
        <w:tab w:val="clear" w:pos="9072"/>
        <w:tab w:val="right" w:pos="9923"/>
      </w:tabs>
      <w:ind w:left="6521" w:right="-853"/>
      <w:rPr>
        <w:b/>
        <w:color w:val="7F7F7F" w:themeColor="text1" w:themeTint="80"/>
        <w:sz w:val="16"/>
      </w:rPr>
    </w:pPr>
    <w:r w:rsidRPr="00BF574A">
      <w:rPr>
        <w:b/>
        <w:color w:val="7F7F7F" w:themeColor="text1" w:themeTint="80"/>
        <w:sz w:val="16"/>
      </w:rPr>
      <w:t>ЕИК: 831641791 0231</w:t>
    </w:r>
  </w:p>
  <w:p w14:paraId="205D7BC8" w14:textId="77777777" w:rsidR="00BF574A" w:rsidRPr="00BF574A" w:rsidRDefault="00BF574A" w:rsidP="00BF574A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p w14:paraId="0B9B2A4A" w14:textId="77777777" w:rsidR="00DF2CAB" w:rsidRPr="00C477D7" w:rsidRDefault="00DF2CAB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hdrShapeDefaults>
    <o:shapedefaults v:ext="edit" spidmax="6145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22185"/>
    <w:rsid w:val="00024F3B"/>
    <w:rsid w:val="000B2B87"/>
    <w:rsid w:val="000D0E92"/>
    <w:rsid w:val="001008D2"/>
    <w:rsid w:val="001406FF"/>
    <w:rsid w:val="001742E7"/>
    <w:rsid w:val="0019276E"/>
    <w:rsid w:val="001B2081"/>
    <w:rsid w:val="001C07D0"/>
    <w:rsid w:val="002A56E7"/>
    <w:rsid w:val="00334921"/>
    <w:rsid w:val="004A1936"/>
    <w:rsid w:val="005129FA"/>
    <w:rsid w:val="00546E59"/>
    <w:rsid w:val="00563A9A"/>
    <w:rsid w:val="00595A27"/>
    <w:rsid w:val="005F15F9"/>
    <w:rsid w:val="005F380B"/>
    <w:rsid w:val="006500E6"/>
    <w:rsid w:val="00686569"/>
    <w:rsid w:val="006B7BDB"/>
    <w:rsid w:val="00721C46"/>
    <w:rsid w:val="00783933"/>
    <w:rsid w:val="007D5B8D"/>
    <w:rsid w:val="00855408"/>
    <w:rsid w:val="00855BB9"/>
    <w:rsid w:val="008A6196"/>
    <w:rsid w:val="008B7871"/>
    <w:rsid w:val="009660C7"/>
    <w:rsid w:val="00966806"/>
    <w:rsid w:val="0098741B"/>
    <w:rsid w:val="00995AC9"/>
    <w:rsid w:val="00A447C6"/>
    <w:rsid w:val="00AA663B"/>
    <w:rsid w:val="00AF1550"/>
    <w:rsid w:val="00B32B0E"/>
    <w:rsid w:val="00B6748B"/>
    <w:rsid w:val="00B91077"/>
    <w:rsid w:val="00B94497"/>
    <w:rsid w:val="00BA70C7"/>
    <w:rsid w:val="00BF46B6"/>
    <w:rsid w:val="00BF574A"/>
    <w:rsid w:val="00C05944"/>
    <w:rsid w:val="00C477D7"/>
    <w:rsid w:val="00C73E07"/>
    <w:rsid w:val="00CD7C14"/>
    <w:rsid w:val="00D16D85"/>
    <w:rsid w:val="00D753E4"/>
    <w:rsid w:val="00DC55D9"/>
    <w:rsid w:val="00DF2CAB"/>
    <w:rsid w:val="00DF39BA"/>
    <w:rsid w:val="00E55B7D"/>
    <w:rsid w:val="00E56BBF"/>
    <w:rsid w:val="00F00670"/>
    <w:rsid w:val="00F6518B"/>
    <w:rsid w:val="00FA30AE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58b0e3"/>
    </o:shapedefaults>
    <o:shapelayout v:ext="edit">
      <o:idmap v:ext="edit" data="1"/>
    </o:shapelayout>
  </w:shapeDefaults>
  <w:decimalSymbol w:val="."/>
  <w:listSeparator w:val=";"/>
  <w14:docId w14:val="7A48F322"/>
  <w15:docId w15:val="{FF34C41B-9C80-48C2-AA11-141D2B77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F1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5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4C0B0-E34F-44B7-A73A-62110E77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Зорница Лазарова</cp:lastModifiedBy>
  <cp:revision>6</cp:revision>
  <dcterms:created xsi:type="dcterms:W3CDTF">2019-03-15T14:30:00Z</dcterms:created>
  <dcterms:modified xsi:type="dcterms:W3CDTF">2019-03-20T11:35:00Z</dcterms:modified>
</cp:coreProperties>
</file>