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C41F9" w14:textId="77777777" w:rsidR="00BF713D" w:rsidRDefault="00BF713D" w:rsidP="00BF713D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ПРИЛОЖЕНИЕ №5   </w:t>
      </w:r>
    </w:p>
    <w:p w14:paraId="0DF4204C" w14:textId="31516CEB" w:rsidR="00BF713D" w:rsidRDefault="00BF713D" w:rsidP="00BF713D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</w:t>
      </w:r>
    </w:p>
    <w:p w14:paraId="0A0A7FD8" w14:textId="21756FDE" w:rsidR="00161634" w:rsidRPr="00BF713D" w:rsidRDefault="00BF713D" w:rsidP="00BF713D">
      <w:pPr>
        <w:ind w:left="1416" w:firstLine="2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Схема на помещение № 220 </w:t>
      </w:r>
      <w:r w:rsidRPr="008F3453">
        <w:rPr>
          <w:rFonts w:ascii="Arial Narrow" w:hAnsi="Arial Narrow" w:cs="Arial"/>
          <w:sz w:val="24"/>
          <w:szCs w:val="24"/>
        </w:rPr>
        <w:t xml:space="preserve">с площ </w:t>
      </w:r>
      <w:r>
        <w:rPr>
          <w:rFonts w:ascii="Arial Narrow" w:hAnsi="Arial Narrow" w:cs="Arial"/>
          <w:sz w:val="24"/>
          <w:szCs w:val="24"/>
        </w:rPr>
        <w:t>125</w:t>
      </w:r>
      <w:r w:rsidRPr="008F3453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 xml:space="preserve">кв. м., предназначено за склад, </w:t>
      </w:r>
    </w:p>
    <w:p w14:paraId="0EBDB217" w14:textId="77777777" w:rsidR="00F30D80" w:rsidRDefault="00A15D7C" w:rsidP="00650769">
      <w:pPr>
        <w:jc w:val="center"/>
        <w:rPr>
          <w:lang w:val="en-US"/>
        </w:rPr>
      </w:pPr>
      <w:bookmarkStart w:id="0" w:name="_GoBack"/>
      <w:r>
        <w:rPr>
          <w:rFonts w:ascii="Arial Narrow" w:hAnsi="Arial Narrow" w:cs="Arial"/>
          <w:noProof/>
          <w:lang w:eastAsia="bg-BG"/>
        </w:rPr>
        <w:drawing>
          <wp:inline distT="0" distB="0" distL="0" distR="0" wp14:anchorId="0C7B60CD" wp14:editId="434D7FAE">
            <wp:extent cx="5437686" cy="5782672"/>
            <wp:effectExtent l="0" t="95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7303" cy="57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65C68B" w14:textId="77777777" w:rsidR="00650769" w:rsidRDefault="00650769" w:rsidP="00A15D7C">
      <w:pPr>
        <w:spacing w:after="0" w:line="240" w:lineRule="auto"/>
        <w:ind w:left="4248" w:hanging="4248"/>
        <w:rPr>
          <w:rFonts w:ascii="Arial Narrow" w:eastAsia="Times New Roman" w:hAnsi="Arial Narrow" w:cs="Arial"/>
          <w:lang w:val="ru-RU"/>
        </w:rPr>
      </w:pPr>
    </w:p>
    <w:p w14:paraId="417E8016" w14:textId="77777777" w:rsidR="00650769" w:rsidRDefault="00650769" w:rsidP="00A15D7C">
      <w:pPr>
        <w:spacing w:after="0" w:line="240" w:lineRule="auto"/>
        <w:ind w:left="4248" w:hanging="4248"/>
        <w:rPr>
          <w:rFonts w:ascii="Arial Narrow" w:eastAsia="Times New Roman" w:hAnsi="Arial Narrow" w:cs="Arial"/>
          <w:lang w:val="ru-RU"/>
        </w:rPr>
      </w:pPr>
    </w:p>
    <w:p w14:paraId="2D04B1AC" w14:textId="77777777" w:rsidR="00A15D7C" w:rsidRPr="00A15D7C" w:rsidRDefault="00A15D7C" w:rsidP="00BF713D">
      <w:pPr>
        <w:spacing w:after="0" w:line="240" w:lineRule="auto"/>
        <w:ind w:left="4248" w:hanging="3539"/>
        <w:rPr>
          <w:rFonts w:ascii="Arial Narrow" w:eastAsia="Times New Roman" w:hAnsi="Arial Narrow" w:cs="Arial"/>
          <w:bCs/>
          <w:sz w:val="24"/>
          <w:szCs w:val="24"/>
        </w:rPr>
      </w:pPr>
      <w:r w:rsidRPr="00A15D7C">
        <w:rPr>
          <w:rFonts w:ascii="Arial Narrow" w:eastAsia="Times New Roman" w:hAnsi="Arial Narrow" w:cs="Arial"/>
          <w:lang w:val="ru-RU"/>
        </w:rPr>
        <w:t xml:space="preserve">Етаж втори от сграда с идентификатор </w:t>
      </w:r>
      <w:r w:rsidRPr="00A15D7C">
        <w:rPr>
          <w:rFonts w:ascii="Arial Narrow" w:eastAsia="Times New Roman" w:hAnsi="Arial Narrow" w:cs="Arial"/>
          <w:bCs/>
          <w:sz w:val="24"/>
          <w:szCs w:val="24"/>
        </w:rPr>
        <w:t>14218.514.230.5</w:t>
      </w:r>
    </w:p>
    <w:p w14:paraId="2820D99E" w14:textId="77777777" w:rsidR="00A15D7C" w:rsidRPr="00A15D7C" w:rsidRDefault="00A15D7C" w:rsidP="00A15D7C">
      <w:pPr>
        <w:spacing w:after="0" w:line="240" w:lineRule="auto"/>
        <w:ind w:left="4248" w:hanging="4248"/>
        <w:rPr>
          <w:rFonts w:ascii="Arial Narrow" w:eastAsia="Times New Roman" w:hAnsi="Arial Narrow" w:cs="Arial"/>
          <w:bCs/>
          <w:sz w:val="24"/>
          <w:szCs w:val="24"/>
        </w:rPr>
      </w:pPr>
    </w:p>
    <w:p w14:paraId="0F495CD7" w14:textId="77777777" w:rsidR="00A15D7C" w:rsidRDefault="00A15D7C" w:rsidP="00BF713D">
      <w:pPr>
        <w:spacing w:after="0" w:line="240" w:lineRule="auto"/>
        <w:ind w:left="709"/>
        <w:rPr>
          <w:lang w:val="en-US"/>
        </w:rPr>
      </w:pPr>
      <w:r w:rsidRPr="00A15D7C">
        <w:rPr>
          <w:rFonts w:ascii="Arial Narrow" w:eastAsia="Times New Roman" w:hAnsi="Arial Narrow" w:cs="Arial"/>
          <w:bCs/>
        </w:rPr>
        <w:t>Помещени</w:t>
      </w:r>
      <w:r>
        <w:rPr>
          <w:rFonts w:ascii="Arial Narrow" w:eastAsia="Times New Roman" w:hAnsi="Arial Narrow" w:cs="Arial"/>
          <w:bCs/>
        </w:rPr>
        <w:t>ето</w:t>
      </w:r>
      <w:r w:rsidRPr="00A15D7C">
        <w:rPr>
          <w:rFonts w:ascii="Arial Narrow" w:eastAsia="Times New Roman" w:hAnsi="Arial Narrow" w:cs="Arial"/>
          <w:bCs/>
        </w:rPr>
        <w:t>, ко</w:t>
      </w:r>
      <w:r>
        <w:rPr>
          <w:rFonts w:ascii="Arial Narrow" w:eastAsia="Times New Roman" w:hAnsi="Arial Narrow" w:cs="Arial"/>
          <w:bCs/>
        </w:rPr>
        <w:t>е</w:t>
      </w:r>
      <w:r w:rsidRPr="00A15D7C">
        <w:rPr>
          <w:rFonts w:ascii="Arial Narrow" w:eastAsia="Times New Roman" w:hAnsi="Arial Narrow" w:cs="Arial"/>
          <w:bCs/>
        </w:rPr>
        <w:t>то се отдава под наем са ограден</w:t>
      </w:r>
      <w:r>
        <w:rPr>
          <w:rFonts w:ascii="Arial Narrow" w:eastAsia="Times New Roman" w:hAnsi="Arial Narrow" w:cs="Arial"/>
          <w:bCs/>
        </w:rPr>
        <w:t>о</w:t>
      </w:r>
      <w:r w:rsidRPr="00A15D7C">
        <w:rPr>
          <w:rFonts w:ascii="Arial Narrow" w:eastAsia="Times New Roman" w:hAnsi="Arial Narrow" w:cs="Arial"/>
          <w:bCs/>
        </w:rPr>
        <w:t xml:space="preserve"> в червено</w:t>
      </w:r>
      <w:r>
        <w:rPr>
          <w:rFonts w:ascii="Arial Narrow" w:eastAsia="Times New Roman" w:hAnsi="Arial Narrow" w:cs="Arial"/>
          <w:bCs/>
        </w:rPr>
        <w:t>, преградни стени имат само сервизните помещения /</w:t>
      </w:r>
      <w:r>
        <w:rPr>
          <w:rFonts w:ascii="Arial Narrow" w:eastAsia="Times New Roman" w:hAnsi="Arial Narrow" w:cs="Arial"/>
          <w:bCs/>
          <w:lang w:val="en-US"/>
        </w:rPr>
        <w:t>WC/</w:t>
      </w:r>
    </w:p>
    <w:sectPr w:rsidR="00A15D7C" w:rsidSect="00BF713D">
      <w:pgSz w:w="11906" w:h="16838"/>
      <w:pgMar w:top="993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67C"/>
    <w:rsid w:val="0014767C"/>
    <w:rsid w:val="00161634"/>
    <w:rsid w:val="00177C21"/>
    <w:rsid w:val="004D3250"/>
    <w:rsid w:val="00650769"/>
    <w:rsid w:val="00A15D7C"/>
    <w:rsid w:val="00B22FE3"/>
    <w:rsid w:val="00BF713D"/>
    <w:rsid w:val="00F3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529DC"/>
  <w15:chartTrackingRefBased/>
  <w15:docId w15:val="{20F99791-BDBE-4984-A50A-DD8500C9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67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507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7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7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7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7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Д. Георгиева</dc:creator>
  <cp:keywords/>
  <dc:description/>
  <cp:lastModifiedBy>Диана Д. Георгиева</cp:lastModifiedBy>
  <cp:revision>5</cp:revision>
  <cp:lastPrinted>2019-02-05T15:26:00Z</cp:lastPrinted>
  <dcterms:created xsi:type="dcterms:W3CDTF">2019-02-05T14:37:00Z</dcterms:created>
  <dcterms:modified xsi:type="dcterms:W3CDTF">2019-09-26T13:57:00Z</dcterms:modified>
</cp:coreProperties>
</file>