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121" w:rsidRPr="00132FA3" w:rsidRDefault="003C1121" w:rsidP="003C1121">
      <w:pPr>
        <w:spacing w:after="200"/>
        <w:ind w:left="7068" w:firstLine="0"/>
        <w:contextualSpacing/>
        <w:rPr>
          <w:rFonts w:cs="Arial"/>
          <w:b/>
          <w:bCs/>
          <w:szCs w:val="24"/>
        </w:rPr>
      </w:pPr>
      <w:r w:rsidRPr="00132FA3">
        <w:rPr>
          <w:rFonts w:cs="Arial"/>
          <w:b/>
          <w:bCs/>
          <w:szCs w:val="24"/>
        </w:rPr>
        <w:t>Приложение № 3</w:t>
      </w:r>
    </w:p>
    <w:p w:rsidR="003C1121" w:rsidRPr="00132FA3" w:rsidRDefault="003C1121" w:rsidP="003C1121">
      <w:pPr>
        <w:spacing w:after="0" w:line="240" w:lineRule="auto"/>
        <w:ind w:left="7068" w:firstLine="20"/>
        <w:rPr>
          <w:rFonts w:cs="Arial"/>
          <w:b/>
          <w:bCs/>
          <w:szCs w:val="24"/>
        </w:rPr>
      </w:pPr>
      <w:r w:rsidRPr="00132FA3">
        <w:rPr>
          <w:rFonts w:cs="Arial"/>
          <w:b/>
          <w:bCs/>
          <w:szCs w:val="24"/>
        </w:rPr>
        <w:t>Образец</w:t>
      </w:r>
    </w:p>
    <w:p w:rsidR="003C1121" w:rsidRPr="00132FA3" w:rsidRDefault="003C1121" w:rsidP="003C1121">
      <w:pPr>
        <w:spacing w:after="0" w:line="360" w:lineRule="auto"/>
        <w:rPr>
          <w:rFonts w:cs="Arial"/>
          <w:b/>
          <w:szCs w:val="24"/>
        </w:rPr>
      </w:pPr>
      <w:r w:rsidRPr="00132FA3">
        <w:rPr>
          <w:rFonts w:cs="Arial"/>
          <w:b/>
          <w:bCs/>
          <w:szCs w:val="24"/>
        </w:rPr>
        <w:t xml:space="preserve">ДО </w:t>
      </w:r>
    </w:p>
    <w:p w:rsidR="003C1121" w:rsidRPr="00132FA3" w:rsidRDefault="003C1121" w:rsidP="003C1121">
      <w:pPr>
        <w:spacing w:after="0" w:line="360" w:lineRule="auto"/>
        <w:rPr>
          <w:rFonts w:cs="Arial"/>
          <w:b/>
          <w:bCs/>
          <w:szCs w:val="24"/>
        </w:rPr>
      </w:pPr>
      <w:r w:rsidRPr="00132FA3">
        <w:rPr>
          <w:rFonts w:cs="Arial"/>
          <w:b/>
          <w:bCs/>
          <w:szCs w:val="24"/>
        </w:rPr>
        <w:t>„ИНФОРМАЦИОННО ОБСЛУЖВАНЕ“ АД</w:t>
      </w:r>
    </w:p>
    <w:p w:rsidR="003C1121" w:rsidRPr="00132FA3" w:rsidRDefault="003C1121" w:rsidP="003C1121">
      <w:pPr>
        <w:spacing w:after="0" w:line="360" w:lineRule="auto"/>
        <w:rPr>
          <w:rFonts w:cs="Arial"/>
          <w:b/>
          <w:szCs w:val="24"/>
        </w:rPr>
      </w:pPr>
      <w:r w:rsidRPr="00132FA3">
        <w:rPr>
          <w:rFonts w:cs="Arial"/>
          <w:b/>
          <w:bCs/>
          <w:szCs w:val="24"/>
        </w:rPr>
        <w:t>УЛ. „ПАНАЙОТ ВОЛОВ“ № 2</w:t>
      </w:r>
    </w:p>
    <w:p w:rsidR="003C1121" w:rsidRPr="00132FA3" w:rsidRDefault="003C1121" w:rsidP="003C1121">
      <w:pPr>
        <w:spacing w:after="0" w:line="360" w:lineRule="auto"/>
        <w:rPr>
          <w:rFonts w:cs="Arial"/>
          <w:b/>
          <w:bCs/>
          <w:szCs w:val="24"/>
        </w:rPr>
      </w:pPr>
      <w:r w:rsidRPr="00132FA3">
        <w:rPr>
          <w:rFonts w:cs="Arial"/>
          <w:b/>
          <w:bCs/>
          <w:szCs w:val="24"/>
        </w:rPr>
        <w:t>ГР. СОФИЯ</w:t>
      </w:r>
    </w:p>
    <w:p w:rsidR="003C1121" w:rsidRPr="00132FA3" w:rsidRDefault="003C1121" w:rsidP="003C1121">
      <w:pPr>
        <w:spacing w:after="0" w:line="360" w:lineRule="auto"/>
        <w:ind w:firstLine="4680"/>
        <w:rPr>
          <w:rFonts w:cs="Arial"/>
          <w:szCs w:val="24"/>
        </w:rPr>
      </w:pPr>
    </w:p>
    <w:p w:rsidR="003C1121" w:rsidRPr="00132FA3" w:rsidRDefault="003C1121" w:rsidP="003C1121">
      <w:pPr>
        <w:tabs>
          <w:tab w:val="left" w:pos="1701"/>
        </w:tabs>
        <w:spacing w:after="0" w:line="360" w:lineRule="auto"/>
        <w:rPr>
          <w:rFonts w:cs="Arial"/>
          <w:szCs w:val="24"/>
        </w:rPr>
      </w:pPr>
      <w:r w:rsidRPr="00132FA3">
        <w:rPr>
          <w:rFonts w:cs="Arial"/>
          <w:szCs w:val="24"/>
        </w:rPr>
        <w:t>[наименование на участника],</w:t>
      </w:r>
    </w:p>
    <w:p w:rsidR="003C1121" w:rsidRPr="00132FA3" w:rsidRDefault="003C1121" w:rsidP="003C1121">
      <w:pPr>
        <w:tabs>
          <w:tab w:val="left" w:pos="1701"/>
        </w:tabs>
        <w:spacing w:after="0" w:line="360" w:lineRule="auto"/>
        <w:rPr>
          <w:rFonts w:cs="Arial"/>
          <w:szCs w:val="24"/>
        </w:rPr>
      </w:pPr>
      <w:r w:rsidRPr="00132FA3">
        <w:rPr>
          <w:rFonts w:cs="Arial"/>
          <w:szCs w:val="24"/>
        </w:rPr>
        <w:t>представлявано от [трите имена] в качеството на [длъжност, или друго качество]</w:t>
      </w:r>
    </w:p>
    <w:p w:rsidR="003C1121" w:rsidRPr="00132FA3" w:rsidRDefault="003C1121" w:rsidP="003C1121">
      <w:pPr>
        <w:tabs>
          <w:tab w:val="left" w:pos="1701"/>
        </w:tabs>
        <w:spacing w:after="0" w:line="360" w:lineRule="auto"/>
        <w:rPr>
          <w:rFonts w:cs="Arial"/>
          <w:szCs w:val="24"/>
        </w:rPr>
      </w:pPr>
      <w:r w:rsidRPr="00132FA3">
        <w:rPr>
          <w:rFonts w:cs="Arial"/>
          <w:szCs w:val="24"/>
        </w:rPr>
        <w:t>с ЕИК […], със седалище […] и адрес на управление […],</w:t>
      </w:r>
    </w:p>
    <w:p w:rsidR="003C1121" w:rsidRPr="00132FA3" w:rsidRDefault="003C1121" w:rsidP="003C1121">
      <w:pPr>
        <w:tabs>
          <w:tab w:val="left" w:pos="1701"/>
        </w:tabs>
        <w:spacing w:after="0" w:line="360" w:lineRule="auto"/>
        <w:rPr>
          <w:rFonts w:cs="Arial"/>
          <w:szCs w:val="24"/>
        </w:rPr>
      </w:pPr>
      <w:r w:rsidRPr="00132FA3">
        <w:rPr>
          <w:rFonts w:cs="Arial"/>
          <w:szCs w:val="24"/>
        </w:rPr>
        <w:t>адрес за кореспонденция: […],</w:t>
      </w:r>
    </w:p>
    <w:p w:rsidR="003C1121" w:rsidRPr="00132FA3" w:rsidRDefault="003C1121" w:rsidP="003C1121">
      <w:pPr>
        <w:tabs>
          <w:tab w:val="left" w:pos="1701"/>
        </w:tabs>
        <w:spacing w:after="0" w:line="360" w:lineRule="auto"/>
        <w:rPr>
          <w:rFonts w:cs="Arial"/>
          <w:szCs w:val="24"/>
        </w:rPr>
      </w:pPr>
      <w:r w:rsidRPr="00132FA3">
        <w:rPr>
          <w:rFonts w:cs="Arial"/>
          <w:szCs w:val="24"/>
        </w:rPr>
        <w:t>банкови сметки: […]</w:t>
      </w:r>
    </w:p>
    <w:p w:rsidR="003C1121" w:rsidRDefault="003C1121" w:rsidP="003C1121">
      <w:pPr>
        <w:spacing w:after="0" w:line="360" w:lineRule="auto"/>
        <w:rPr>
          <w:rFonts w:cs="Arial"/>
          <w:b/>
          <w:szCs w:val="24"/>
        </w:rPr>
      </w:pPr>
    </w:p>
    <w:p w:rsidR="003C1121" w:rsidRPr="00132FA3" w:rsidRDefault="003C1121" w:rsidP="003C1121">
      <w:pPr>
        <w:spacing w:after="0" w:line="360" w:lineRule="auto"/>
        <w:rPr>
          <w:rFonts w:cs="Arial"/>
          <w:b/>
          <w:szCs w:val="24"/>
        </w:rPr>
      </w:pPr>
    </w:p>
    <w:p w:rsidR="003C1121" w:rsidRPr="00132FA3" w:rsidRDefault="003C1121" w:rsidP="003C1121">
      <w:pPr>
        <w:spacing w:after="0" w:line="360" w:lineRule="auto"/>
        <w:jc w:val="center"/>
        <w:rPr>
          <w:rFonts w:cs="Arial"/>
          <w:b/>
          <w:szCs w:val="24"/>
        </w:rPr>
      </w:pPr>
      <w:r w:rsidRPr="00132FA3">
        <w:rPr>
          <w:rFonts w:cs="Arial"/>
          <w:b/>
          <w:szCs w:val="24"/>
        </w:rPr>
        <w:t>ТЕХНИЧЕСКО ПРЕДЛОЖЕНИЕ</w:t>
      </w:r>
    </w:p>
    <w:p w:rsidR="003C1121" w:rsidRDefault="003C1121" w:rsidP="003C1121">
      <w:pPr>
        <w:tabs>
          <w:tab w:val="left" w:pos="1701"/>
        </w:tabs>
        <w:spacing w:after="0" w:line="360" w:lineRule="auto"/>
        <w:jc w:val="center"/>
        <w:rPr>
          <w:rFonts w:cs="Arial"/>
          <w:szCs w:val="24"/>
        </w:rPr>
      </w:pPr>
      <w:r w:rsidRPr="00132FA3">
        <w:rPr>
          <w:rFonts w:cs="Arial"/>
          <w:szCs w:val="24"/>
        </w:rPr>
        <w:t xml:space="preserve">за </w:t>
      </w:r>
    </w:p>
    <w:p w:rsidR="003C1121" w:rsidRPr="00132FA3" w:rsidRDefault="003C1121" w:rsidP="003C1121">
      <w:pPr>
        <w:tabs>
          <w:tab w:val="left" w:pos="1701"/>
        </w:tabs>
        <w:spacing w:after="0" w:line="360" w:lineRule="auto"/>
        <w:jc w:val="center"/>
        <w:rPr>
          <w:rFonts w:cs="Arial"/>
          <w:szCs w:val="24"/>
        </w:rPr>
      </w:pPr>
      <w:r w:rsidRPr="00132FA3">
        <w:rPr>
          <w:rFonts w:cs="Arial"/>
          <w:szCs w:val="24"/>
        </w:rPr>
        <w:t>участие в процедура за избор на доставчик с предмет:</w:t>
      </w:r>
    </w:p>
    <w:p w:rsidR="003C1121" w:rsidRPr="00132FA3" w:rsidRDefault="003C1121" w:rsidP="003C1121">
      <w:pPr>
        <w:tabs>
          <w:tab w:val="left" w:pos="1701"/>
        </w:tabs>
        <w:spacing w:after="0" w:line="360" w:lineRule="auto"/>
        <w:jc w:val="center"/>
        <w:rPr>
          <w:rFonts w:cs="Arial"/>
          <w:szCs w:val="24"/>
        </w:rPr>
      </w:pPr>
      <w:r w:rsidRPr="004C2CA9">
        <w:rPr>
          <w:rFonts w:cs="Arial"/>
          <w:b/>
          <w:szCs w:val="24"/>
        </w:rPr>
        <w:t>„Осигуряване на първа категория електрозахранване - полагане на алтернативно електрозахранване от втора подстанция на локации ул. „Панайот Волов“ №2 и „Лъчезар Станчев“ №11, съгласуване и пускане в експлоатация, за нуждите на „Информационно обслужване“ АД“</w:t>
      </w:r>
    </w:p>
    <w:p w:rsidR="003C1121" w:rsidRDefault="003C1121" w:rsidP="003C1121">
      <w:pPr>
        <w:tabs>
          <w:tab w:val="left" w:pos="1701"/>
        </w:tabs>
        <w:spacing w:after="0" w:line="360" w:lineRule="auto"/>
        <w:rPr>
          <w:rFonts w:cs="Arial"/>
          <w:szCs w:val="24"/>
        </w:rPr>
      </w:pPr>
    </w:p>
    <w:p w:rsidR="003C1121" w:rsidRPr="00132FA3" w:rsidRDefault="003C1121" w:rsidP="003C1121">
      <w:pPr>
        <w:tabs>
          <w:tab w:val="left" w:pos="1701"/>
        </w:tabs>
        <w:spacing w:after="0" w:line="360" w:lineRule="auto"/>
        <w:rPr>
          <w:rFonts w:cs="Arial"/>
          <w:szCs w:val="24"/>
        </w:rPr>
      </w:pPr>
      <w:r w:rsidRPr="00132FA3">
        <w:rPr>
          <w:rFonts w:cs="Arial"/>
          <w:szCs w:val="24"/>
        </w:rPr>
        <w:t xml:space="preserve">След като получихме и проучихме поканата за участие, с настоящото техническо предложение правим </w:t>
      </w:r>
      <w:r>
        <w:rPr>
          <w:rFonts w:cs="Arial"/>
          <w:szCs w:val="24"/>
        </w:rPr>
        <w:t>следните обвързващи предложения</w:t>
      </w:r>
      <w:r w:rsidRPr="00132FA3">
        <w:rPr>
          <w:rFonts w:cs="Arial"/>
          <w:szCs w:val="24"/>
        </w:rPr>
        <w:t>:</w:t>
      </w:r>
    </w:p>
    <w:p w:rsidR="003C1121" w:rsidRPr="00A33F05" w:rsidRDefault="003C1121" w:rsidP="003C1121">
      <w:pPr>
        <w:numPr>
          <w:ilvl w:val="0"/>
          <w:numId w:val="1"/>
        </w:numPr>
        <w:tabs>
          <w:tab w:val="left" w:pos="1701"/>
        </w:tabs>
        <w:spacing w:after="0" w:line="360" w:lineRule="auto"/>
        <w:ind w:left="0" w:firstLine="426"/>
        <w:rPr>
          <w:rFonts w:cs="Arial"/>
          <w:szCs w:val="24"/>
        </w:rPr>
      </w:pPr>
      <w:r w:rsidRPr="00132FA3">
        <w:rPr>
          <w:rFonts w:cs="Arial"/>
          <w:szCs w:val="24"/>
        </w:rPr>
        <w:t xml:space="preserve">Приемаме да изпълним дейностите по осигуряване на първа категория електрозахранване за съществуващи трансформаторни постове: „Трансформаторен пост „ТП ГИЦ 10 </w:t>
      </w:r>
      <w:proofErr w:type="spellStart"/>
      <w:r w:rsidRPr="00132FA3">
        <w:rPr>
          <w:rFonts w:cs="Arial"/>
          <w:szCs w:val="24"/>
        </w:rPr>
        <w:t>kV</w:t>
      </w:r>
      <w:proofErr w:type="spellEnd"/>
      <w:r w:rsidRPr="00132FA3">
        <w:rPr>
          <w:rFonts w:cs="Arial"/>
          <w:szCs w:val="24"/>
        </w:rPr>
        <w:t xml:space="preserve">, ул. Панайот Волов </w:t>
      </w:r>
      <w:r w:rsidRPr="00132FA3">
        <w:rPr>
          <w:rFonts w:cs="Arial"/>
          <w:szCs w:val="24"/>
        </w:rPr>
        <w:lastRenderedPageBreak/>
        <w:t xml:space="preserve">№2, с </w:t>
      </w:r>
      <w:proofErr w:type="spellStart"/>
      <w:r w:rsidRPr="00132FA3">
        <w:rPr>
          <w:rFonts w:cs="Arial"/>
          <w:szCs w:val="24"/>
        </w:rPr>
        <w:t>дисп</w:t>
      </w:r>
      <w:proofErr w:type="spellEnd"/>
      <w:r w:rsidRPr="00132FA3">
        <w:rPr>
          <w:rFonts w:cs="Arial"/>
          <w:szCs w:val="24"/>
        </w:rPr>
        <w:t xml:space="preserve">. № 31824“ 2х400 </w:t>
      </w:r>
      <w:proofErr w:type="spellStart"/>
      <w:r w:rsidRPr="00132FA3">
        <w:rPr>
          <w:rFonts w:cs="Arial"/>
          <w:szCs w:val="24"/>
        </w:rPr>
        <w:t>kVA</w:t>
      </w:r>
      <w:proofErr w:type="spellEnd"/>
      <w:r w:rsidRPr="00132FA3">
        <w:rPr>
          <w:rFonts w:cs="Arial"/>
          <w:szCs w:val="24"/>
        </w:rPr>
        <w:t xml:space="preserve">,  10/0,4 </w:t>
      </w:r>
      <w:proofErr w:type="spellStart"/>
      <w:r w:rsidRPr="00132FA3">
        <w:rPr>
          <w:rFonts w:cs="Arial"/>
          <w:szCs w:val="24"/>
        </w:rPr>
        <w:t>kV</w:t>
      </w:r>
      <w:proofErr w:type="spellEnd"/>
      <w:r w:rsidRPr="00132FA3">
        <w:rPr>
          <w:rFonts w:cs="Arial"/>
          <w:szCs w:val="24"/>
        </w:rPr>
        <w:t xml:space="preserve"> и трансформаторен пост „ТП Изчислителен център-МВТ, ул. Лъчезар Станчев №11, с </w:t>
      </w:r>
      <w:proofErr w:type="spellStart"/>
      <w:r w:rsidRPr="00132FA3">
        <w:rPr>
          <w:rFonts w:cs="Arial"/>
          <w:szCs w:val="24"/>
        </w:rPr>
        <w:t>дисп</w:t>
      </w:r>
      <w:proofErr w:type="spellEnd"/>
      <w:r w:rsidRPr="00132FA3">
        <w:rPr>
          <w:rFonts w:cs="Arial"/>
          <w:szCs w:val="24"/>
        </w:rPr>
        <w:t xml:space="preserve">. № 11725, 1х400 </w:t>
      </w:r>
      <w:proofErr w:type="spellStart"/>
      <w:r w:rsidRPr="00132FA3">
        <w:rPr>
          <w:rFonts w:cs="Arial"/>
          <w:szCs w:val="24"/>
        </w:rPr>
        <w:t>kVA</w:t>
      </w:r>
      <w:proofErr w:type="spellEnd"/>
      <w:r w:rsidRPr="00132FA3">
        <w:rPr>
          <w:rFonts w:cs="Arial"/>
          <w:szCs w:val="24"/>
        </w:rPr>
        <w:t xml:space="preserve">, 10/0,4 </w:t>
      </w:r>
      <w:proofErr w:type="spellStart"/>
      <w:r w:rsidRPr="00132FA3">
        <w:rPr>
          <w:rFonts w:cs="Arial"/>
          <w:szCs w:val="24"/>
        </w:rPr>
        <w:t>kV</w:t>
      </w:r>
      <w:proofErr w:type="spellEnd"/>
      <w:r w:rsidRPr="00132FA3">
        <w:rPr>
          <w:rFonts w:cs="Arial"/>
          <w:szCs w:val="24"/>
        </w:rPr>
        <w:t xml:space="preserve"> за срок от ……………. календарни дни, считано от датата на сключване на договора </w:t>
      </w:r>
      <w:r w:rsidRPr="00A33F05">
        <w:rPr>
          <w:rFonts w:cs="Arial"/>
          <w:szCs w:val="24"/>
        </w:rPr>
        <w:t>(</w:t>
      </w:r>
      <w:r w:rsidRPr="00814CD5">
        <w:rPr>
          <w:rFonts w:cs="Arial"/>
          <w:szCs w:val="24"/>
        </w:rPr>
        <w:t xml:space="preserve"> до 200</w:t>
      </w:r>
      <w:r w:rsidRPr="00A33F05">
        <w:rPr>
          <w:rFonts w:cs="Arial"/>
          <w:szCs w:val="24"/>
        </w:rPr>
        <w:t xml:space="preserve"> календарни дни). </w:t>
      </w:r>
    </w:p>
    <w:p w:rsidR="003C1121" w:rsidRPr="00814CD5" w:rsidRDefault="003C1121" w:rsidP="003C1121">
      <w:pPr>
        <w:numPr>
          <w:ilvl w:val="0"/>
          <w:numId w:val="1"/>
        </w:numPr>
        <w:spacing w:line="360" w:lineRule="auto"/>
        <w:ind w:left="0" w:firstLine="425"/>
        <w:rPr>
          <w:rFonts w:cs="Arial"/>
          <w:szCs w:val="24"/>
        </w:rPr>
      </w:pPr>
      <w:r w:rsidRPr="00263439">
        <w:rPr>
          <w:rFonts w:cs="Arial"/>
          <w:szCs w:val="24"/>
        </w:rPr>
        <w:t xml:space="preserve">Приемаме да изпълним дейностите по осигуряване на първа категория електрозахранване за съществуващи трансформаторни постове: „Трансформаторен пост „ТП ГИЦ 10 </w:t>
      </w:r>
      <w:proofErr w:type="spellStart"/>
      <w:r w:rsidRPr="00263439">
        <w:rPr>
          <w:rFonts w:cs="Arial"/>
          <w:szCs w:val="24"/>
        </w:rPr>
        <w:t>kV</w:t>
      </w:r>
      <w:proofErr w:type="spellEnd"/>
      <w:r w:rsidRPr="00263439">
        <w:rPr>
          <w:rFonts w:cs="Arial"/>
          <w:szCs w:val="24"/>
        </w:rPr>
        <w:t xml:space="preserve">, ул. Панайот Волов №2, с </w:t>
      </w:r>
      <w:proofErr w:type="spellStart"/>
      <w:r w:rsidRPr="00263439">
        <w:rPr>
          <w:rFonts w:cs="Arial"/>
          <w:szCs w:val="24"/>
        </w:rPr>
        <w:t>дисп</w:t>
      </w:r>
      <w:proofErr w:type="spellEnd"/>
      <w:r w:rsidRPr="00263439">
        <w:rPr>
          <w:rFonts w:cs="Arial"/>
          <w:szCs w:val="24"/>
        </w:rPr>
        <w:t xml:space="preserve">. № 31824“ 2х400 </w:t>
      </w:r>
      <w:proofErr w:type="spellStart"/>
      <w:r w:rsidRPr="00263439">
        <w:rPr>
          <w:rFonts w:cs="Arial"/>
          <w:szCs w:val="24"/>
        </w:rPr>
        <w:t>kVA</w:t>
      </w:r>
      <w:proofErr w:type="spellEnd"/>
      <w:r w:rsidRPr="00263439">
        <w:rPr>
          <w:rFonts w:cs="Arial"/>
          <w:szCs w:val="24"/>
        </w:rPr>
        <w:t xml:space="preserve">,  10/0,4 </w:t>
      </w:r>
      <w:proofErr w:type="spellStart"/>
      <w:r w:rsidRPr="00263439">
        <w:rPr>
          <w:rFonts w:cs="Arial"/>
          <w:szCs w:val="24"/>
        </w:rPr>
        <w:t>kV</w:t>
      </w:r>
      <w:proofErr w:type="spellEnd"/>
      <w:r w:rsidRPr="00263439">
        <w:rPr>
          <w:rFonts w:cs="Arial"/>
          <w:szCs w:val="24"/>
        </w:rPr>
        <w:t xml:space="preserve"> и трансформаторен пост „ТП Изчислителен център-МВТ, ул. Лъчезар Станчев №11, с </w:t>
      </w:r>
      <w:proofErr w:type="spellStart"/>
      <w:r w:rsidRPr="00263439">
        <w:rPr>
          <w:rFonts w:cs="Arial"/>
          <w:szCs w:val="24"/>
        </w:rPr>
        <w:t>дисп</w:t>
      </w:r>
      <w:proofErr w:type="spellEnd"/>
      <w:r w:rsidRPr="00263439">
        <w:rPr>
          <w:rFonts w:cs="Arial"/>
          <w:szCs w:val="24"/>
        </w:rPr>
        <w:t xml:space="preserve">. № 11725, 1х400 </w:t>
      </w:r>
      <w:proofErr w:type="spellStart"/>
      <w:r w:rsidRPr="00263439">
        <w:rPr>
          <w:rFonts w:cs="Arial"/>
          <w:szCs w:val="24"/>
        </w:rPr>
        <w:t>kVA</w:t>
      </w:r>
      <w:proofErr w:type="spellEnd"/>
      <w:r w:rsidRPr="00263439">
        <w:rPr>
          <w:rFonts w:cs="Arial"/>
          <w:szCs w:val="24"/>
        </w:rPr>
        <w:t xml:space="preserve">, 10/0,4 </w:t>
      </w:r>
      <w:proofErr w:type="spellStart"/>
      <w:r w:rsidRPr="00263439">
        <w:rPr>
          <w:rFonts w:cs="Arial"/>
          <w:szCs w:val="24"/>
        </w:rPr>
        <w:t>kV</w:t>
      </w:r>
      <w:proofErr w:type="spellEnd"/>
      <w:r w:rsidRPr="00263439">
        <w:rPr>
          <w:rFonts w:cs="Arial"/>
          <w:szCs w:val="24"/>
        </w:rPr>
        <w:t>, съгласно всички изисквания на Възложителя, посочени в поканата за участие в настоящата процедура.</w:t>
      </w:r>
    </w:p>
    <w:p w:rsidR="003C1121" w:rsidRPr="000F02F7" w:rsidRDefault="003C1121" w:rsidP="003C1121">
      <w:pPr>
        <w:numPr>
          <w:ilvl w:val="0"/>
          <w:numId w:val="1"/>
        </w:numPr>
        <w:spacing w:after="0" w:line="360" w:lineRule="auto"/>
        <w:ind w:hanging="502"/>
        <w:rPr>
          <w:rFonts w:eastAsia="Calibri" w:cs="Arial"/>
          <w:szCs w:val="24"/>
        </w:rPr>
      </w:pPr>
      <w:r w:rsidRPr="00132FA3">
        <w:rPr>
          <w:rFonts w:cs="Arial"/>
          <w:szCs w:val="24"/>
        </w:rPr>
        <w:t xml:space="preserve">Приемаме да изпълним </w:t>
      </w:r>
      <w:r>
        <w:rPr>
          <w:rFonts w:cs="Arial"/>
          <w:szCs w:val="24"/>
        </w:rPr>
        <w:t xml:space="preserve">следните </w:t>
      </w:r>
      <w:r w:rsidRPr="00132FA3">
        <w:rPr>
          <w:rFonts w:cs="Arial"/>
          <w:szCs w:val="24"/>
        </w:rPr>
        <w:t>дейности</w:t>
      </w:r>
      <w:r>
        <w:rPr>
          <w:rFonts w:cs="Arial"/>
          <w:szCs w:val="24"/>
        </w:rPr>
        <w:t>:</w:t>
      </w:r>
    </w:p>
    <w:p w:rsidR="003C1121" w:rsidRDefault="003C1121" w:rsidP="003C1121">
      <w:pPr>
        <w:numPr>
          <w:ilvl w:val="1"/>
          <w:numId w:val="1"/>
        </w:numPr>
        <w:spacing w:after="0" w:line="360" w:lineRule="auto"/>
        <w:rPr>
          <w:rFonts w:cs="Arial"/>
          <w:szCs w:val="24"/>
        </w:rPr>
      </w:pPr>
      <w:r>
        <w:rPr>
          <w:rFonts w:cs="Arial"/>
          <w:szCs w:val="24"/>
        </w:rPr>
        <w:t>За Обект 1</w:t>
      </w:r>
    </w:p>
    <w:p w:rsidR="003C1121" w:rsidRPr="00FD13FE" w:rsidRDefault="003C1121" w:rsidP="003C1121">
      <w:pPr>
        <w:spacing w:line="360" w:lineRule="auto"/>
        <w:rPr>
          <w:lang w:eastAsia="bg-BG"/>
        </w:rPr>
      </w:pPr>
      <w:r w:rsidRPr="00FD13FE">
        <w:rPr>
          <w:lang w:eastAsia="bg-BG"/>
        </w:rPr>
        <w:t xml:space="preserve">3.1.1. Дейности свързани с полагането на външни връзка, съгласно инвестиционния проект, както следва: </w:t>
      </w:r>
    </w:p>
    <w:tbl>
      <w:tblPr>
        <w:tblW w:w="8985" w:type="dxa"/>
        <w:tblCellMar>
          <w:left w:w="70" w:type="dxa"/>
          <w:right w:w="70" w:type="dxa"/>
        </w:tblCellMar>
        <w:tblLook w:val="04A0" w:firstRow="1" w:lastRow="0" w:firstColumn="1" w:lastColumn="0" w:noHBand="0" w:noVBand="1"/>
      </w:tblPr>
      <w:tblGrid>
        <w:gridCol w:w="560"/>
        <w:gridCol w:w="6505"/>
        <w:gridCol w:w="960"/>
        <w:gridCol w:w="960"/>
        <w:tblGridChange w:id="0">
          <w:tblGrid>
            <w:gridCol w:w="560"/>
            <w:gridCol w:w="6505"/>
            <w:gridCol w:w="960"/>
            <w:gridCol w:w="960"/>
          </w:tblGrid>
        </w:tblGridChange>
      </w:tblGrid>
      <w:tr w:rsidR="003C1121" w:rsidRPr="00FD13FE" w:rsidTr="00BD7923">
        <w:trPr>
          <w:trHeight w:val="345"/>
        </w:trPr>
        <w:tc>
          <w:tcPr>
            <w:tcW w:w="560" w:type="dxa"/>
            <w:tcBorders>
              <w:top w:val="double" w:sz="6" w:space="0" w:color="auto"/>
              <w:left w:val="double" w:sz="6" w:space="0" w:color="auto"/>
              <w:bottom w:val="single" w:sz="4" w:space="0" w:color="auto"/>
              <w:right w:val="single" w:sz="8" w:space="0" w:color="auto"/>
            </w:tcBorders>
            <w:shd w:val="clear" w:color="000000" w:fill="F2F2F2"/>
            <w:noWrap/>
            <w:vAlign w:val="center"/>
            <w:hideMark/>
          </w:tcPr>
          <w:p w:rsidR="003C1121" w:rsidRPr="00FD13FE" w:rsidRDefault="003C1121" w:rsidP="00BD7923">
            <w:pPr>
              <w:spacing w:before="0" w:after="0" w:line="360" w:lineRule="auto"/>
              <w:ind w:firstLine="0"/>
              <w:jc w:val="right"/>
              <w:rPr>
                <w:rFonts w:cs="Arial"/>
                <w:b/>
                <w:bCs/>
                <w:szCs w:val="24"/>
                <w:lang w:eastAsia="bg-BG"/>
              </w:rPr>
            </w:pPr>
            <w:r w:rsidRPr="00FD13FE">
              <w:rPr>
                <w:rFonts w:cs="Arial"/>
                <w:b/>
                <w:bCs/>
                <w:szCs w:val="24"/>
                <w:lang w:eastAsia="bg-BG"/>
              </w:rPr>
              <w:t>№</w:t>
            </w:r>
          </w:p>
        </w:tc>
        <w:tc>
          <w:tcPr>
            <w:tcW w:w="6505" w:type="dxa"/>
            <w:tcBorders>
              <w:top w:val="double" w:sz="6" w:space="0" w:color="auto"/>
              <w:left w:val="nil"/>
              <w:bottom w:val="single" w:sz="4" w:space="0" w:color="auto"/>
              <w:right w:val="single" w:sz="8" w:space="0" w:color="auto"/>
            </w:tcBorders>
            <w:shd w:val="clear" w:color="000000" w:fill="F2F2F2"/>
            <w:noWrap/>
            <w:vAlign w:val="center"/>
            <w:hideMark/>
          </w:tcPr>
          <w:p w:rsidR="003C1121" w:rsidRPr="00FD13FE" w:rsidRDefault="003C1121" w:rsidP="00BD7923">
            <w:pPr>
              <w:spacing w:before="0" w:after="0" w:line="360" w:lineRule="auto"/>
              <w:ind w:firstLine="0"/>
              <w:jc w:val="left"/>
              <w:rPr>
                <w:rFonts w:cs="Arial"/>
                <w:b/>
                <w:bCs/>
                <w:szCs w:val="24"/>
                <w:lang w:eastAsia="bg-BG"/>
              </w:rPr>
            </w:pPr>
            <w:r w:rsidRPr="00FD13FE">
              <w:rPr>
                <w:rFonts w:cs="Arial"/>
                <w:b/>
                <w:bCs/>
                <w:szCs w:val="24"/>
                <w:lang w:eastAsia="bg-BG"/>
              </w:rPr>
              <w:t xml:space="preserve">I. ВИДОВЕ СМР КАБЕЛИ </w:t>
            </w:r>
            <w:proofErr w:type="spellStart"/>
            <w:r w:rsidRPr="00FD13FE">
              <w:rPr>
                <w:rFonts w:cs="Arial"/>
                <w:b/>
                <w:bCs/>
                <w:szCs w:val="24"/>
                <w:lang w:eastAsia="bg-BG"/>
              </w:rPr>
              <w:t>Ср.Н</w:t>
            </w:r>
            <w:proofErr w:type="spellEnd"/>
            <w:r w:rsidRPr="00FD13FE">
              <w:rPr>
                <w:rFonts w:cs="Arial"/>
                <w:b/>
                <w:bCs/>
                <w:szCs w:val="24"/>
                <w:lang w:eastAsia="bg-BG"/>
              </w:rPr>
              <w:t>. за "ИЗЧИСЛИТЕЛЕН ЦЕНТЪР МВТ", УЛ.“156“ № 11, Д№ 31-725, СО РАЙОН ИЗГРЕВ, ГРАД СОФИЯ</w:t>
            </w:r>
          </w:p>
        </w:tc>
        <w:tc>
          <w:tcPr>
            <w:tcW w:w="960" w:type="dxa"/>
            <w:tcBorders>
              <w:top w:val="double" w:sz="6" w:space="0" w:color="auto"/>
              <w:left w:val="nil"/>
              <w:bottom w:val="single" w:sz="4" w:space="0" w:color="auto"/>
              <w:right w:val="single" w:sz="8" w:space="0" w:color="auto"/>
            </w:tcBorders>
            <w:shd w:val="clear" w:color="000000" w:fill="F2F2F2"/>
            <w:noWrap/>
            <w:vAlign w:val="center"/>
            <w:hideMark/>
          </w:tcPr>
          <w:p w:rsidR="003C1121" w:rsidRPr="00FD13FE" w:rsidRDefault="003C1121" w:rsidP="00BD7923">
            <w:pPr>
              <w:spacing w:before="0" w:after="0" w:line="360" w:lineRule="auto"/>
              <w:ind w:firstLine="0"/>
              <w:jc w:val="center"/>
              <w:rPr>
                <w:rFonts w:cs="Arial"/>
                <w:b/>
                <w:bCs/>
                <w:szCs w:val="24"/>
                <w:lang w:eastAsia="bg-BG"/>
              </w:rPr>
            </w:pPr>
            <w:r w:rsidRPr="00FD13FE">
              <w:rPr>
                <w:rFonts w:cs="Arial"/>
                <w:b/>
                <w:bCs/>
                <w:szCs w:val="24"/>
                <w:lang w:eastAsia="bg-BG"/>
              </w:rPr>
              <w:t>мярка</w:t>
            </w:r>
          </w:p>
        </w:tc>
        <w:tc>
          <w:tcPr>
            <w:tcW w:w="960" w:type="dxa"/>
            <w:tcBorders>
              <w:top w:val="double" w:sz="6" w:space="0" w:color="auto"/>
              <w:left w:val="nil"/>
              <w:bottom w:val="single" w:sz="4" w:space="0" w:color="auto"/>
              <w:right w:val="double" w:sz="6" w:space="0" w:color="auto"/>
            </w:tcBorders>
            <w:shd w:val="clear" w:color="000000" w:fill="F2F2F2"/>
            <w:noWrap/>
            <w:vAlign w:val="center"/>
            <w:hideMark/>
          </w:tcPr>
          <w:p w:rsidR="003C1121" w:rsidRPr="00FD13FE" w:rsidRDefault="003C1121" w:rsidP="00BD7923">
            <w:pPr>
              <w:spacing w:before="0" w:after="0" w:line="360" w:lineRule="auto"/>
              <w:ind w:firstLine="0"/>
              <w:jc w:val="center"/>
              <w:rPr>
                <w:rFonts w:cs="Arial"/>
                <w:b/>
                <w:bCs/>
                <w:szCs w:val="24"/>
                <w:lang w:eastAsia="bg-BG"/>
              </w:rPr>
            </w:pPr>
            <w:r w:rsidRPr="00FD13FE">
              <w:rPr>
                <w:rFonts w:cs="Arial"/>
                <w:b/>
                <w:bCs/>
                <w:szCs w:val="24"/>
                <w:lang w:eastAsia="bg-BG"/>
              </w:rPr>
              <w:t>К-во</w:t>
            </w:r>
          </w:p>
        </w:tc>
      </w:tr>
      <w:tr w:rsidR="003C1121" w:rsidRPr="00FD13FE" w:rsidTr="00BD7923">
        <w:trPr>
          <w:trHeight w:val="330"/>
        </w:trPr>
        <w:tc>
          <w:tcPr>
            <w:tcW w:w="560" w:type="dxa"/>
            <w:tcBorders>
              <w:top w:val="nil"/>
              <w:left w:val="double" w:sz="6" w:space="0" w:color="auto"/>
              <w:bottom w:val="single" w:sz="4" w:space="0" w:color="auto"/>
              <w:right w:val="single" w:sz="8" w:space="0" w:color="auto"/>
            </w:tcBorders>
            <w:shd w:val="clear" w:color="auto" w:fill="auto"/>
            <w:noWrap/>
            <w:hideMark/>
          </w:tcPr>
          <w:p w:rsidR="003C1121" w:rsidRPr="00FD13FE" w:rsidRDefault="003C1121" w:rsidP="00BD7923">
            <w:pPr>
              <w:spacing w:before="0" w:after="0" w:line="360" w:lineRule="auto"/>
              <w:ind w:firstLine="0"/>
              <w:jc w:val="right"/>
              <w:rPr>
                <w:rFonts w:cs="Arial"/>
                <w:bCs/>
                <w:szCs w:val="24"/>
                <w:lang w:eastAsia="bg-BG"/>
              </w:rPr>
            </w:pPr>
            <w:r w:rsidRPr="00FD13FE">
              <w:rPr>
                <w:rFonts w:cs="Arial"/>
                <w:bCs/>
                <w:szCs w:val="24"/>
                <w:lang w:eastAsia="bg-BG"/>
              </w:rPr>
              <w:t>1</w:t>
            </w:r>
          </w:p>
        </w:tc>
        <w:tc>
          <w:tcPr>
            <w:tcW w:w="6505" w:type="dxa"/>
            <w:tcBorders>
              <w:top w:val="nil"/>
              <w:left w:val="nil"/>
              <w:bottom w:val="single" w:sz="4" w:space="0" w:color="auto"/>
              <w:right w:val="single" w:sz="8" w:space="0" w:color="auto"/>
            </w:tcBorders>
            <w:shd w:val="clear" w:color="auto" w:fill="auto"/>
            <w:noWrap/>
            <w:vAlign w:val="bottom"/>
            <w:hideMark/>
          </w:tcPr>
          <w:p w:rsidR="003C1121" w:rsidRPr="00FD13FE" w:rsidRDefault="003C1121" w:rsidP="00BD7923">
            <w:pPr>
              <w:spacing w:before="0" w:after="0" w:line="360" w:lineRule="auto"/>
              <w:ind w:firstLine="0"/>
              <w:jc w:val="left"/>
              <w:rPr>
                <w:rFonts w:cs="Arial"/>
                <w:bCs/>
                <w:szCs w:val="24"/>
                <w:lang w:eastAsia="bg-BG"/>
              </w:rPr>
            </w:pPr>
            <w:r w:rsidRPr="00FD13FE">
              <w:rPr>
                <w:rFonts w:cs="Arial"/>
                <w:bCs/>
                <w:szCs w:val="24"/>
                <w:lang w:eastAsia="bg-BG"/>
              </w:rPr>
              <w:t>Трасиране на кабелна линия</w:t>
            </w:r>
          </w:p>
        </w:tc>
        <w:tc>
          <w:tcPr>
            <w:tcW w:w="960" w:type="dxa"/>
            <w:tcBorders>
              <w:top w:val="nil"/>
              <w:left w:val="nil"/>
              <w:bottom w:val="single" w:sz="4" w:space="0" w:color="auto"/>
              <w:right w:val="single" w:sz="8" w:space="0" w:color="auto"/>
            </w:tcBorders>
            <w:shd w:val="clear" w:color="auto" w:fill="auto"/>
            <w:noWrap/>
            <w:vAlign w:val="center"/>
            <w:hideMark/>
          </w:tcPr>
          <w:p w:rsidR="003C1121" w:rsidRPr="00FD13FE" w:rsidRDefault="003C1121" w:rsidP="00BD7923">
            <w:pPr>
              <w:spacing w:before="0" w:after="0" w:line="360" w:lineRule="auto"/>
              <w:ind w:firstLine="0"/>
              <w:jc w:val="center"/>
              <w:rPr>
                <w:rFonts w:cs="Arial"/>
                <w:bCs/>
                <w:szCs w:val="24"/>
                <w:lang w:eastAsia="bg-BG"/>
              </w:rPr>
            </w:pPr>
            <w:r w:rsidRPr="00FD13FE">
              <w:rPr>
                <w:rFonts w:cs="Arial"/>
                <w:bCs/>
                <w:szCs w:val="24"/>
                <w:lang w:eastAsia="bg-BG"/>
              </w:rPr>
              <w:t>м</w:t>
            </w:r>
          </w:p>
        </w:tc>
        <w:tc>
          <w:tcPr>
            <w:tcW w:w="960" w:type="dxa"/>
            <w:tcBorders>
              <w:top w:val="nil"/>
              <w:left w:val="nil"/>
              <w:bottom w:val="single" w:sz="4" w:space="0" w:color="auto"/>
              <w:right w:val="double" w:sz="6" w:space="0" w:color="auto"/>
            </w:tcBorders>
            <w:shd w:val="clear" w:color="auto" w:fill="auto"/>
            <w:noWrap/>
            <w:vAlign w:val="bottom"/>
            <w:hideMark/>
          </w:tcPr>
          <w:p w:rsidR="003C1121" w:rsidRPr="00FD13FE" w:rsidRDefault="003C1121" w:rsidP="00BD7923">
            <w:pPr>
              <w:spacing w:before="0" w:after="0" w:line="360" w:lineRule="auto"/>
              <w:ind w:firstLine="0"/>
              <w:jc w:val="right"/>
              <w:rPr>
                <w:rFonts w:cs="Arial"/>
                <w:bCs/>
                <w:szCs w:val="24"/>
                <w:lang w:eastAsia="bg-BG"/>
              </w:rPr>
            </w:pPr>
            <w:r w:rsidRPr="00FD13FE">
              <w:rPr>
                <w:rFonts w:cs="Arial"/>
                <w:bCs/>
                <w:szCs w:val="24"/>
                <w:lang w:eastAsia="bg-BG"/>
              </w:rPr>
              <w:t>260</w:t>
            </w:r>
          </w:p>
        </w:tc>
      </w:tr>
      <w:tr w:rsidR="003C1121" w:rsidRPr="00FD13FE" w:rsidTr="00BD7923">
        <w:trPr>
          <w:trHeight w:val="330"/>
        </w:trPr>
        <w:tc>
          <w:tcPr>
            <w:tcW w:w="560" w:type="dxa"/>
            <w:tcBorders>
              <w:top w:val="nil"/>
              <w:left w:val="double" w:sz="6" w:space="0" w:color="auto"/>
              <w:bottom w:val="single" w:sz="4" w:space="0" w:color="auto"/>
              <w:right w:val="single" w:sz="8" w:space="0" w:color="auto"/>
            </w:tcBorders>
            <w:shd w:val="clear" w:color="auto" w:fill="auto"/>
            <w:noWrap/>
            <w:hideMark/>
          </w:tcPr>
          <w:p w:rsidR="003C1121" w:rsidRPr="00FD13FE" w:rsidRDefault="003C1121" w:rsidP="00BD7923">
            <w:pPr>
              <w:spacing w:before="0" w:after="0" w:line="360" w:lineRule="auto"/>
              <w:ind w:firstLine="0"/>
              <w:jc w:val="right"/>
              <w:rPr>
                <w:rFonts w:cs="Arial"/>
                <w:bCs/>
                <w:szCs w:val="24"/>
                <w:lang w:eastAsia="bg-BG"/>
              </w:rPr>
            </w:pPr>
            <w:r w:rsidRPr="00FD13FE">
              <w:rPr>
                <w:rFonts w:cs="Arial"/>
                <w:bCs/>
                <w:szCs w:val="24"/>
                <w:lang w:eastAsia="bg-BG"/>
              </w:rPr>
              <w:t>2</w:t>
            </w:r>
          </w:p>
        </w:tc>
        <w:tc>
          <w:tcPr>
            <w:tcW w:w="6505" w:type="dxa"/>
            <w:tcBorders>
              <w:top w:val="nil"/>
              <w:left w:val="nil"/>
              <w:bottom w:val="single" w:sz="4" w:space="0" w:color="auto"/>
              <w:right w:val="single" w:sz="8" w:space="0" w:color="auto"/>
            </w:tcBorders>
            <w:shd w:val="clear" w:color="auto" w:fill="auto"/>
            <w:noWrap/>
            <w:vAlign w:val="bottom"/>
            <w:hideMark/>
          </w:tcPr>
          <w:p w:rsidR="003C1121" w:rsidRPr="00FD13FE" w:rsidRDefault="003C1121" w:rsidP="00BD7923">
            <w:pPr>
              <w:spacing w:before="0" w:after="0" w:line="360" w:lineRule="auto"/>
              <w:ind w:firstLine="0"/>
              <w:jc w:val="left"/>
              <w:rPr>
                <w:rFonts w:cs="Arial"/>
                <w:bCs/>
                <w:szCs w:val="24"/>
                <w:lang w:eastAsia="bg-BG"/>
              </w:rPr>
            </w:pPr>
            <w:r w:rsidRPr="00FD13FE">
              <w:rPr>
                <w:rFonts w:cs="Arial"/>
                <w:bCs/>
                <w:szCs w:val="24"/>
                <w:lang w:eastAsia="bg-BG"/>
              </w:rPr>
              <w:t>Направа на изкоп 1,00/0,60 м. със зариване и трамбоване</w:t>
            </w:r>
          </w:p>
        </w:tc>
        <w:tc>
          <w:tcPr>
            <w:tcW w:w="960" w:type="dxa"/>
            <w:tcBorders>
              <w:top w:val="nil"/>
              <w:left w:val="nil"/>
              <w:bottom w:val="single" w:sz="4" w:space="0" w:color="auto"/>
              <w:right w:val="single" w:sz="8" w:space="0" w:color="auto"/>
            </w:tcBorders>
            <w:shd w:val="clear" w:color="auto" w:fill="auto"/>
            <w:noWrap/>
            <w:vAlign w:val="center"/>
            <w:hideMark/>
          </w:tcPr>
          <w:p w:rsidR="003C1121" w:rsidRPr="00FD13FE" w:rsidRDefault="003C1121" w:rsidP="00BD7923">
            <w:pPr>
              <w:spacing w:before="0" w:after="0" w:line="360" w:lineRule="auto"/>
              <w:ind w:firstLine="0"/>
              <w:jc w:val="center"/>
              <w:rPr>
                <w:rFonts w:cs="Arial"/>
                <w:bCs/>
                <w:szCs w:val="24"/>
                <w:lang w:eastAsia="bg-BG"/>
              </w:rPr>
            </w:pPr>
            <w:r w:rsidRPr="00FD13FE">
              <w:rPr>
                <w:rFonts w:cs="Arial"/>
                <w:bCs/>
                <w:szCs w:val="24"/>
                <w:lang w:eastAsia="bg-BG"/>
              </w:rPr>
              <w:t>м</w:t>
            </w:r>
          </w:p>
        </w:tc>
        <w:tc>
          <w:tcPr>
            <w:tcW w:w="960" w:type="dxa"/>
            <w:tcBorders>
              <w:top w:val="nil"/>
              <w:left w:val="nil"/>
              <w:bottom w:val="single" w:sz="4" w:space="0" w:color="auto"/>
              <w:right w:val="double" w:sz="6" w:space="0" w:color="auto"/>
            </w:tcBorders>
            <w:shd w:val="clear" w:color="auto" w:fill="auto"/>
            <w:noWrap/>
            <w:vAlign w:val="bottom"/>
            <w:hideMark/>
          </w:tcPr>
          <w:p w:rsidR="003C1121" w:rsidRPr="00FD13FE" w:rsidRDefault="003C1121" w:rsidP="00BD7923">
            <w:pPr>
              <w:spacing w:before="0" w:after="0" w:line="360" w:lineRule="auto"/>
              <w:ind w:firstLine="0"/>
              <w:jc w:val="right"/>
              <w:rPr>
                <w:rFonts w:cs="Arial"/>
                <w:bCs/>
                <w:szCs w:val="24"/>
                <w:lang w:eastAsia="bg-BG"/>
              </w:rPr>
            </w:pPr>
            <w:r w:rsidRPr="00FD13FE">
              <w:rPr>
                <w:rFonts w:cs="Arial"/>
                <w:bCs/>
                <w:szCs w:val="24"/>
                <w:lang w:eastAsia="bg-BG"/>
              </w:rPr>
              <w:t>260</w:t>
            </w:r>
          </w:p>
        </w:tc>
      </w:tr>
      <w:tr w:rsidR="003C1121" w:rsidRPr="00FD13FE" w:rsidTr="00BD7923">
        <w:trPr>
          <w:trHeight w:val="330"/>
        </w:trPr>
        <w:tc>
          <w:tcPr>
            <w:tcW w:w="560" w:type="dxa"/>
            <w:tcBorders>
              <w:top w:val="nil"/>
              <w:left w:val="double" w:sz="6" w:space="0" w:color="auto"/>
              <w:bottom w:val="single" w:sz="4" w:space="0" w:color="auto"/>
              <w:right w:val="single" w:sz="8" w:space="0" w:color="auto"/>
            </w:tcBorders>
            <w:shd w:val="clear" w:color="auto" w:fill="auto"/>
            <w:noWrap/>
            <w:hideMark/>
          </w:tcPr>
          <w:p w:rsidR="003C1121" w:rsidRPr="00FD13FE" w:rsidRDefault="003C1121" w:rsidP="00BD7923">
            <w:pPr>
              <w:spacing w:before="0" w:after="0" w:line="360" w:lineRule="auto"/>
              <w:ind w:firstLine="0"/>
              <w:jc w:val="right"/>
              <w:rPr>
                <w:rFonts w:cs="Arial"/>
                <w:bCs/>
                <w:szCs w:val="24"/>
                <w:lang w:eastAsia="bg-BG"/>
              </w:rPr>
            </w:pPr>
            <w:r w:rsidRPr="00FD13FE">
              <w:rPr>
                <w:rFonts w:cs="Arial"/>
                <w:bCs/>
                <w:szCs w:val="24"/>
                <w:lang w:eastAsia="bg-BG"/>
              </w:rPr>
              <w:t>3</w:t>
            </w:r>
          </w:p>
        </w:tc>
        <w:tc>
          <w:tcPr>
            <w:tcW w:w="6505" w:type="dxa"/>
            <w:tcBorders>
              <w:top w:val="nil"/>
              <w:left w:val="nil"/>
              <w:bottom w:val="single" w:sz="4" w:space="0" w:color="auto"/>
              <w:right w:val="single" w:sz="8" w:space="0" w:color="auto"/>
            </w:tcBorders>
            <w:shd w:val="clear" w:color="auto" w:fill="auto"/>
            <w:noWrap/>
            <w:vAlign w:val="bottom"/>
            <w:hideMark/>
          </w:tcPr>
          <w:p w:rsidR="003C1121" w:rsidRPr="00FD13FE" w:rsidRDefault="003C1121" w:rsidP="00BD7923">
            <w:pPr>
              <w:spacing w:before="0" w:after="0" w:line="360" w:lineRule="auto"/>
              <w:ind w:firstLine="0"/>
              <w:jc w:val="left"/>
              <w:rPr>
                <w:rFonts w:cs="Arial"/>
                <w:bCs/>
                <w:szCs w:val="24"/>
                <w:lang w:eastAsia="bg-BG"/>
              </w:rPr>
            </w:pPr>
            <w:r w:rsidRPr="00FD13FE">
              <w:rPr>
                <w:rFonts w:cs="Arial"/>
                <w:bCs/>
                <w:szCs w:val="24"/>
                <w:lang w:eastAsia="bg-BG"/>
              </w:rPr>
              <w:t>Разбиване на бетон</w:t>
            </w:r>
          </w:p>
        </w:tc>
        <w:tc>
          <w:tcPr>
            <w:tcW w:w="960" w:type="dxa"/>
            <w:tcBorders>
              <w:top w:val="nil"/>
              <w:left w:val="nil"/>
              <w:bottom w:val="single" w:sz="4" w:space="0" w:color="auto"/>
              <w:right w:val="single" w:sz="8" w:space="0" w:color="auto"/>
            </w:tcBorders>
            <w:shd w:val="clear" w:color="auto" w:fill="auto"/>
            <w:noWrap/>
            <w:vAlign w:val="center"/>
            <w:hideMark/>
          </w:tcPr>
          <w:p w:rsidR="003C1121" w:rsidRPr="00FD13FE" w:rsidRDefault="003C1121" w:rsidP="00BD7923">
            <w:pPr>
              <w:spacing w:before="0" w:after="0" w:line="360" w:lineRule="auto"/>
              <w:ind w:firstLine="0"/>
              <w:jc w:val="center"/>
              <w:rPr>
                <w:rFonts w:cs="Arial"/>
                <w:bCs/>
                <w:szCs w:val="24"/>
                <w:lang w:eastAsia="bg-BG"/>
              </w:rPr>
            </w:pPr>
            <w:r w:rsidRPr="00FD13FE">
              <w:rPr>
                <w:rFonts w:cs="Arial"/>
                <w:bCs/>
                <w:szCs w:val="24"/>
                <w:lang w:eastAsia="bg-BG"/>
              </w:rPr>
              <w:t>м</w:t>
            </w:r>
            <w:r w:rsidRPr="00FD13FE">
              <w:rPr>
                <w:rFonts w:cs="Arial"/>
                <w:bCs/>
                <w:szCs w:val="24"/>
                <w:vertAlign w:val="superscript"/>
                <w:lang w:eastAsia="bg-BG"/>
              </w:rPr>
              <w:t>3</w:t>
            </w:r>
          </w:p>
        </w:tc>
        <w:tc>
          <w:tcPr>
            <w:tcW w:w="960" w:type="dxa"/>
            <w:tcBorders>
              <w:top w:val="nil"/>
              <w:left w:val="nil"/>
              <w:bottom w:val="single" w:sz="4" w:space="0" w:color="auto"/>
              <w:right w:val="double" w:sz="6" w:space="0" w:color="auto"/>
            </w:tcBorders>
            <w:shd w:val="clear" w:color="auto" w:fill="auto"/>
            <w:noWrap/>
            <w:vAlign w:val="bottom"/>
            <w:hideMark/>
          </w:tcPr>
          <w:p w:rsidR="003C1121" w:rsidRPr="00FD13FE" w:rsidRDefault="003C1121" w:rsidP="00BD7923">
            <w:pPr>
              <w:spacing w:before="0" w:after="0" w:line="360" w:lineRule="auto"/>
              <w:ind w:firstLine="0"/>
              <w:jc w:val="right"/>
              <w:rPr>
                <w:rFonts w:cs="Arial"/>
                <w:bCs/>
                <w:szCs w:val="24"/>
                <w:lang w:eastAsia="bg-BG"/>
              </w:rPr>
            </w:pPr>
            <w:r w:rsidRPr="00FD13FE">
              <w:rPr>
                <w:rFonts w:cs="Arial"/>
                <w:bCs/>
                <w:szCs w:val="24"/>
                <w:lang w:eastAsia="bg-BG"/>
              </w:rPr>
              <w:t>10</w:t>
            </w:r>
          </w:p>
        </w:tc>
      </w:tr>
      <w:tr w:rsidR="003C1121" w:rsidRPr="00FD13FE" w:rsidTr="00BD7923">
        <w:trPr>
          <w:trHeight w:val="330"/>
        </w:trPr>
        <w:tc>
          <w:tcPr>
            <w:tcW w:w="560" w:type="dxa"/>
            <w:tcBorders>
              <w:top w:val="nil"/>
              <w:left w:val="double" w:sz="6" w:space="0" w:color="auto"/>
              <w:bottom w:val="single" w:sz="4" w:space="0" w:color="auto"/>
              <w:right w:val="single" w:sz="8" w:space="0" w:color="auto"/>
            </w:tcBorders>
            <w:shd w:val="clear" w:color="auto" w:fill="auto"/>
            <w:noWrap/>
            <w:hideMark/>
          </w:tcPr>
          <w:p w:rsidR="003C1121" w:rsidRPr="00FD13FE" w:rsidRDefault="003C1121" w:rsidP="00BD7923">
            <w:pPr>
              <w:spacing w:before="0" w:after="0" w:line="360" w:lineRule="auto"/>
              <w:ind w:firstLine="0"/>
              <w:jc w:val="right"/>
              <w:rPr>
                <w:rFonts w:cs="Arial"/>
                <w:bCs/>
                <w:szCs w:val="24"/>
                <w:lang w:eastAsia="bg-BG"/>
              </w:rPr>
            </w:pPr>
            <w:r w:rsidRPr="00FD13FE">
              <w:rPr>
                <w:rFonts w:cs="Arial"/>
                <w:bCs/>
                <w:szCs w:val="24"/>
                <w:lang w:eastAsia="bg-BG"/>
              </w:rPr>
              <w:t>4</w:t>
            </w:r>
          </w:p>
        </w:tc>
        <w:tc>
          <w:tcPr>
            <w:tcW w:w="6505" w:type="dxa"/>
            <w:tcBorders>
              <w:top w:val="nil"/>
              <w:left w:val="nil"/>
              <w:bottom w:val="single" w:sz="4" w:space="0" w:color="auto"/>
              <w:right w:val="single" w:sz="8" w:space="0" w:color="auto"/>
            </w:tcBorders>
            <w:shd w:val="clear" w:color="auto" w:fill="auto"/>
            <w:noWrap/>
            <w:vAlign w:val="bottom"/>
            <w:hideMark/>
          </w:tcPr>
          <w:p w:rsidR="003C1121" w:rsidRPr="00FD13FE" w:rsidRDefault="003C1121" w:rsidP="00BD7923">
            <w:pPr>
              <w:spacing w:before="0" w:after="0" w:line="360" w:lineRule="auto"/>
              <w:ind w:firstLine="0"/>
              <w:jc w:val="left"/>
              <w:rPr>
                <w:rFonts w:cs="Arial"/>
                <w:bCs/>
                <w:szCs w:val="24"/>
                <w:lang w:eastAsia="bg-BG"/>
              </w:rPr>
            </w:pPr>
            <w:r w:rsidRPr="00FD13FE">
              <w:rPr>
                <w:rFonts w:cs="Arial"/>
                <w:bCs/>
                <w:szCs w:val="24"/>
                <w:lang w:eastAsia="bg-BG"/>
              </w:rPr>
              <w:t>Възстановяване на бетон</w:t>
            </w:r>
          </w:p>
        </w:tc>
        <w:tc>
          <w:tcPr>
            <w:tcW w:w="960" w:type="dxa"/>
            <w:tcBorders>
              <w:top w:val="nil"/>
              <w:left w:val="nil"/>
              <w:bottom w:val="single" w:sz="4" w:space="0" w:color="auto"/>
              <w:right w:val="single" w:sz="8" w:space="0" w:color="auto"/>
            </w:tcBorders>
            <w:shd w:val="clear" w:color="auto" w:fill="auto"/>
            <w:noWrap/>
            <w:vAlign w:val="center"/>
            <w:hideMark/>
          </w:tcPr>
          <w:p w:rsidR="003C1121" w:rsidRPr="00FD13FE" w:rsidRDefault="003C1121" w:rsidP="00BD7923">
            <w:pPr>
              <w:spacing w:before="0" w:after="0" w:line="360" w:lineRule="auto"/>
              <w:ind w:firstLine="0"/>
              <w:jc w:val="center"/>
              <w:rPr>
                <w:rFonts w:cs="Arial"/>
                <w:bCs/>
                <w:szCs w:val="24"/>
                <w:lang w:eastAsia="bg-BG"/>
              </w:rPr>
            </w:pPr>
            <w:r w:rsidRPr="00FD13FE">
              <w:rPr>
                <w:rFonts w:cs="Arial"/>
                <w:bCs/>
                <w:szCs w:val="24"/>
                <w:lang w:eastAsia="bg-BG"/>
              </w:rPr>
              <w:t>м</w:t>
            </w:r>
            <w:r w:rsidRPr="00FD13FE">
              <w:rPr>
                <w:rFonts w:cs="Arial"/>
                <w:bCs/>
                <w:szCs w:val="24"/>
                <w:vertAlign w:val="superscript"/>
                <w:lang w:eastAsia="bg-BG"/>
              </w:rPr>
              <w:t>3</w:t>
            </w:r>
          </w:p>
        </w:tc>
        <w:tc>
          <w:tcPr>
            <w:tcW w:w="960" w:type="dxa"/>
            <w:tcBorders>
              <w:top w:val="nil"/>
              <w:left w:val="nil"/>
              <w:bottom w:val="single" w:sz="4" w:space="0" w:color="auto"/>
              <w:right w:val="double" w:sz="6" w:space="0" w:color="auto"/>
            </w:tcBorders>
            <w:shd w:val="clear" w:color="auto" w:fill="auto"/>
            <w:noWrap/>
            <w:vAlign w:val="bottom"/>
            <w:hideMark/>
          </w:tcPr>
          <w:p w:rsidR="003C1121" w:rsidRPr="00FD13FE" w:rsidRDefault="003C1121" w:rsidP="00BD7923">
            <w:pPr>
              <w:spacing w:before="0" w:after="0" w:line="360" w:lineRule="auto"/>
              <w:ind w:firstLine="0"/>
              <w:jc w:val="right"/>
              <w:rPr>
                <w:rFonts w:cs="Arial"/>
                <w:bCs/>
                <w:szCs w:val="24"/>
                <w:lang w:eastAsia="bg-BG"/>
              </w:rPr>
            </w:pPr>
            <w:r w:rsidRPr="00FD13FE">
              <w:rPr>
                <w:rFonts w:cs="Arial"/>
                <w:bCs/>
                <w:szCs w:val="24"/>
                <w:lang w:eastAsia="bg-BG"/>
              </w:rPr>
              <w:t>10</w:t>
            </w:r>
          </w:p>
        </w:tc>
      </w:tr>
      <w:tr w:rsidR="003C1121" w:rsidRPr="00FD13FE" w:rsidTr="00BD7923">
        <w:trPr>
          <w:trHeight w:val="330"/>
        </w:trPr>
        <w:tc>
          <w:tcPr>
            <w:tcW w:w="560" w:type="dxa"/>
            <w:tcBorders>
              <w:top w:val="nil"/>
              <w:left w:val="double" w:sz="6" w:space="0" w:color="auto"/>
              <w:bottom w:val="single" w:sz="4" w:space="0" w:color="auto"/>
              <w:right w:val="single" w:sz="8" w:space="0" w:color="auto"/>
            </w:tcBorders>
            <w:shd w:val="clear" w:color="auto" w:fill="auto"/>
            <w:noWrap/>
            <w:hideMark/>
          </w:tcPr>
          <w:p w:rsidR="003C1121" w:rsidRPr="00FD13FE" w:rsidRDefault="003C1121" w:rsidP="00BD7923">
            <w:pPr>
              <w:spacing w:before="0" w:after="0" w:line="360" w:lineRule="auto"/>
              <w:ind w:firstLine="0"/>
              <w:jc w:val="right"/>
              <w:rPr>
                <w:rFonts w:cs="Arial"/>
                <w:bCs/>
                <w:szCs w:val="24"/>
                <w:lang w:eastAsia="bg-BG"/>
              </w:rPr>
            </w:pPr>
            <w:r w:rsidRPr="00FD13FE">
              <w:rPr>
                <w:rFonts w:cs="Arial"/>
                <w:bCs/>
                <w:szCs w:val="24"/>
                <w:lang w:eastAsia="bg-BG"/>
              </w:rPr>
              <w:t>6</w:t>
            </w:r>
          </w:p>
        </w:tc>
        <w:tc>
          <w:tcPr>
            <w:tcW w:w="6505" w:type="dxa"/>
            <w:tcBorders>
              <w:top w:val="nil"/>
              <w:left w:val="nil"/>
              <w:bottom w:val="single" w:sz="4" w:space="0" w:color="auto"/>
              <w:right w:val="single" w:sz="8" w:space="0" w:color="auto"/>
            </w:tcBorders>
            <w:shd w:val="clear" w:color="auto" w:fill="auto"/>
            <w:noWrap/>
            <w:vAlign w:val="bottom"/>
            <w:hideMark/>
          </w:tcPr>
          <w:p w:rsidR="003C1121" w:rsidRPr="00FD13FE" w:rsidRDefault="003C1121" w:rsidP="00BD7923">
            <w:pPr>
              <w:spacing w:before="0" w:after="0" w:line="360" w:lineRule="auto"/>
              <w:ind w:firstLine="0"/>
              <w:jc w:val="left"/>
              <w:rPr>
                <w:rFonts w:cs="Arial"/>
                <w:bCs/>
                <w:szCs w:val="24"/>
                <w:lang w:eastAsia="bg-BG"/>
              </w:rPr>
            </w:pPr>
            <w:r w:rsidRPr="00FD13FE">
              <w:rPr>
                <w:rFonts w:cs="Arial"/>
                <w:bCs/>
                <w:szCs w:val="24"/>
                <w:lang w:eastAsia="bg-BG"/>
              </w:rPr>
              <w:t>Рязане на асфалт</w:t>
            </w:r>
          </w:p>
        </w:tc>
        <w:tc>
          <w:tcPr>
            <w:tcW w:w="960" w:type="dxa"/>
            <w:tcBorders>
              <w:top w:val="nil"/>
              <w:left w:val="nil"/>
              <w:bottom w:val="single" w:sz="4" w:space="0" w:color="auto"/>
              <w:right w:val="single" w:sz="8" w:space="0" w:color="auto"/>
            </w:tcBorders>
            <w:shd w:val="clear" w:color="auto" w:fill="auto"/>
            <w:noWrap/>
            <w:vAlign w:val="center"/>
            <w:hideMark/>
          </w:tcPr>
          <w:p w:rsidR="003C1121" w:rsidRPr="00FD13FE" w:rsidRDefault="003C1121" w:rsidP="00BD7923">
            <w:pPr>
              <w:spacing w:before="0" w:after="0" w:line="360" w:lineRule="auto"/>
              <w:ind w:firstLine="0"/>
              <w:jc w:val="center"/>
              <w:rPr>
                <w:rFonts w:cs="Arial"/>
                <w:bCs/>
                <w:szCs w:val="24"/>
                <w:lang w:eastAsia="bg-BG"/>
              </w:rPr>
            </w:pPr>
            <w:r w:rsidRPr="00FD13FE">
              <w:rPr>
                <w:rFonts w:cs="Arial"/>
                <w:bCs/>
                <w:szCs w:val="24"/>
                <w:lang w:eastAsia="bg-BG"/>
              </w:rPr>
              <w:t>м</w:t>
            </w:r>
          </w:p>
        </w:tc>
        <w:tc>
          <w:tcPr>
            <w:tcW w:w="960" w:type="dxa"/>
            <w:tcBorders>
              <w:top w:val="nil"/>
              <w:left w:val="nil"/>
              <w:bottom w:val="single" w:sz="4" w:space="0" w:color="auto"/>
              <w:right w:val="double" w:sz="6" w:space="0" w:color="auto"/>
            </w:tcBorders>
            <w:shd w:val="clear" w:color="auto" w:fill="auto"/>
            <w:noWrap/>
            <w:vAlign w:val="bottom"/>
            <w:hideMark/>
          </w:tcPr>
          <w:p w:rsidR="003C1121" w:rsidRPr="00FD13FE" w:rsidRDefault="003C1121" w:rsidP="00BD7923">
            <w:pPr>
              <w:spacing w:before="0" w:after="0" w:line="360" w:lineRule="auto"/>
              <w:ind w:firstLine="0"/>
              <w:jc w:val="right"/>
              <w:rPr>
                <w:rFonts w:cs="Arial"/>
                <w:bCs/>
                <w:szCs w:val="24"/>
                <w:lang w:eastAsia="bg-BG"/>
              </w:rPr>
            </w:pPr>
            <w:r w:rsidRPr="00FD13FE">
              <w:rPr>
                <w:rFonts w:cs="Arial"/>
                <w:bCs/>
                <w:szCs w:val="24"/>
                <w:lang w:eastAsia="bg-BG"/>
              </w:rPr>
              <w:t>300</w:t>
            </w:r>
          </w:p>
        </w:tc>
      </w:tr>
      <w:tr w:rsidR="003C1121" w:rsidRPr="00FD13FE" w:rsidTr="00BD7923">
        <w:trPr>
          <w:trHeight w:val="330"/>
        </w:trPr>
        <w:tc>
          <w:tcPr>
            <w:tcW w:w="560" w:type="dxa"/>
            <w:tcBorders>
              <w:top w:val="nil"/>
              <w:left w:val="double" w:sz="6" w:space="0" w:color="auto"/>
              <w:bottom w:val="single" w:sz="4" w:space="0" w:color="auto"/>
              <w:right w:val="single" w:sz="8" w:space="0" w:color="auto"/>
            </w:tcBorders>
            <w:shd w:val="clear" w:color="auto" w:fill="auto"/>
            <w:noWrap/>
            <w:hideMark/>
          </w:tcPr>
          <w:p w:rsidR="003C1121" w:rsidRPr="00FD13FE" w:rsidRDefault="003C1121" w:rsidP="00BD7923">
            <w:pPr>
              <w:spacing w:before="0" w:after="0" w:line="360" w:lineRule="auto"/>
              <w:ind w:firstLine="0"/>
              <w:jc w:val="right"/>
              <w:rPr>
                <w:rFonts w:cs="Arial"/>
                <w:bCs/>
                <w:szCs w:val="24"/>
                <w:lang w:eastAsia="bg-BG"/>
              </w:rPr>
            </w:pPr>
            <w:r w:rsidRPr="00FD13FE">
              <w:rPr>
                <w:rFonts w:cs="Arial"/>
                <w:bCs/>
                <w:szCs w:val="24"/>
                <w:lang w:eastAsia="bg-BG"/>
              </w:rPr>
              <w:t>7</w:t>
            </w:r>
          </w:p>
        </w:tc>
        <w:tc>
          <w:tcPr>
            <w:tcW w:w="6505" w:type="dxa"/>
            <w:tcBorders>
              <w:top w:val="nil"/>
              <w:left w:val="nil"/>
              <w:bottom w:val="single" w:sz="4" w:space="0" w:color="auto"/>
              <w:right w:val="single" w:sz="8" w:space="0" w:color="auto"/>
            </w:tcBorders>
            <w:shd w:val="clear" w:color="auto" w:fill="auto"/>
            <w:noWrap/>
            <w:vAlign w:val="bottom"/>
            <w:hideMark/>
          </w:tcPr>
          <w:p w:rsidR="003C1121" w:rsidRPr="00FD13FE" w:rsidRDefault="003C1121" w:rsidP="00BD7923">
            <w:pPr>
              <w:spacing w:before="0" w:after="0" w:line="360" w:lineRule="auto"/>
              <w:ind w:firstLine="0"/>
              <w:jc w:val="left"/>
              <w:rPr>
                <w:rFonts w:cs="Arial"/>
                <w:bCs/>
                <w:szCs w:val="24"/>
                <w:lang w:eastAsia="bg-BG"/>
              </w:rPr>
            </w:pPr>
            <w:r w:rsidRPr="00FD13FE">
              <w:rPr>
                <w:rFonts w:cs="Arial"/>
                <w:bCs/>
                <w:szCs w:val="24"/>
                <w:lang w:eastAsia="bg-BG"/>
              </w:rPr>
              <w:t>Възстановяване на асфалтова настилка</w:t>
            </w:r>
          </w:p>
        </w:tc>
        <w:tc>
          <w:tcPr>
            <w:tcW w:w="960" w:type="dxa"/>
            <w:tcBorders>
              <w:top w:val="nil"/>
              <w:left w:val="nil"/>
              <w:bottom w:val="single" w:sz="4" w:space="0" w:color="auto"/>
              <w:right w:val="single" w:sz="8" w:space="0" w:color="auto"/>
            </w:tcBorders>
            <w:shd w:val="clear" w:color="auto" w:fill="auto"/>
            <w:noWrap/>
            <w:vAlign w:val="center"/>
            <w:hideMark/>
          </w:tcPr>
          <w:p w:rsidR="003C1121" w:rsidRPr="00FD13FE" w:rsidRDefault="003C1121" w:rsidP="00BD7923">
            <w:pPr>
              <w:spacing w:before="0" w:after="0" w:line="360" w:lineRule="auto"/>
              <w:ind w:firstLine="0"/>
              <w:jc w:val="center"/>
              <w:rPr>
                <w:rFonts w:cs="Arial"/>
                <w:bCs/>
                <w:szCs w:val="24"/>
                <w:lang w:eastAsia="bg-BG"/>
              </w:rPr>
            </w:pPr>
            <w:r w:rsidRPr="00FD13FE">
              <w:rPr>
                <w:rFonts w:cs="Arial"/>
                <w:bCs/>
                <w:szCs w:val="24"/>
                <w:lang w:eastAsia="bg-BG"/>
              </w:rPr>
              <w:t>м</w:t>
            </w:r>
          </w:p>
        </w:tc>
        <w:tc>
          <w:tcPr>
            <w:tcW w:w="960" w:type="dxa"/>
            <w:tcBorders>
              <w:top w:val="nil"/>
              <w:left w:val="nil"/>
              <w:bottom w:val="single" w:sz="4" w:space="0" w:color="auto"/>
              <w:right w:val="double" w:sz="6" w:space="0" w:color="auto"/>
            </w:tcBorders>
            <w:shd w:val="clear" w:color="auto" w:fill="auto"/>
            <w:noWrap/>
            <w:vAlign w:val="bottom"/>
            <w:hideMark/>
          </w:tcPr>
          <w:p w:rsidR="003C1121" w:rsidRPr="00FD13FE" w:rsidRDefault="003C1121" w:rsidP="00BD7923">
            <w:pPr>
              <w:spacing w:before="0" w:after="0" w:line="360" w:lineRule="auto"/>
              <w:ind w:firstLine="0"/>
              <w:jc w:val="right"/>
              <w:rPr>
                <w:rFonts w:cs="Arial"/>
                <w:bCs/>
                <w:szCs w:val="24"/>
                <w:lang w:eastAsia="bg-BG"/>
              </w:rPr>
            </w:pPr>
            <w:r w:rsidRPr="00FD13FE">
              <w:rPr>
                <w:rFonts w:cs="Arial"/>
                <w:bCs/>
                <w:szCs w:val="24"/>
                <w:lang w:eastAsia="bg-BG"/>
              </w:rPr>
              <w:t>90</w:t>
            </w:r>
          </w:p>
        </w:tc>
      </w:tr>
      <w:tr w:rsidR="003C1121" w:rsidRPr="00FD13FE" w:rsidTr="00BD7923">
        <w:trPr>
          <w:trHeight w:val="330"/>
        </w:trPr>
        <w:tc>
          <w:tcPr>
            <w:tcW w:w="560" w:type="dxa"/>
            <w:tcBorders>
              <w:top w:val="nil"/>
              <w:left w:val="double" w:sz="6" w:space="0" w:color="auto"/>
              <w:bottom w:val="single" w:sz="4" w:space="0" w:color="auto"/>
              <w:right w:val="single" w:sz="8" w:space="0" w:color="auto"/>
            </w:tcBorders>
            <w:shd w:val="clear" w:color="auto" w:fill="auto"/>
            <w:noWrap/>
            <w:hideMark/>
          </w:tcPr>
          <w:p w:rsidR="003C1121" w:rsidRPr="00FD13FE" w:rsidRDefault="003C1121" w:rsidP="00BD7923">
            <w:pPr>
              <w:spacing w:before="0" w:after="0" w:line="360" w:lineRule="auto"/>
              <w:ind w:firstLine="0"/>
              <w:jc w:val="right"/>
              <w:rPr>
                <w:rFonts w:cs="Arial"/>
                <w:bCs/>
                <w:szCs w:val="24"/>
                <w:lang w:eastAsia="bg-BG"/>
              </w:rPr>
            </w:pPr>
            <w:r w:rsidRPr="00FD13FE">
              <w:rPr>
                <w:rFonts w:cs="Arial"/>
                <w:bCs/>
                <w:szCs w:val="24"/>
                <w:lang w:eastAsia="bg-BG"/>
              </w:rPr>
              <w:t>8</w:t>
            </w:r>
          </w:p>
        </w:tc>
        <w:tc>
          <w:tcPr>
            <w:tcW w:w="6505" w:type="dxa"/>
            <w:tcBorders>
              <w:top w:val="nil"/>
              <w:left w:val="nil"/>
              <w:bottom w:val="single" w:sz="4" w:space="0" w:color="auto"/>
              <w:right w:val="single" w:sz="8" w:space="0" w:color="auto"/>
            </w:tcBorders>
            <w:shd w:val="clear" w:color="auto" w:fill="auto"/>
            <w:noWrap/>
            <w:vAlign w:val="bottom"/>
            <w:hideMark/>
          </w:tcPr>
          <w:p w:rsidR="003C1121" w:rsidRPr="00FD13FE" w:rsidRDefault="003C1121" w:rsidP="00BD7923">
            <w:pPr>
              <w:spacing w:before="0" w:after="0" w:line="360" w:lineRule="auto"/>
              <w:ind w:firstLine="0"/>
              <w:jc w:val="left"/>
              <w:rPr>
                <w:rFonts w:cs="Arial"/>
                <w:bCs/>
                <w:szCs w:val="24"/>
                <w:lang w:eastAsia="bg-BG"/>
              </w:rPr>
            </w:pPr>
            <w:r w:rsidRPr="00FD13FE">
              <w:rPr>
                <w:rFonts w:cs="Arial"/>
                <w:bCs/>
                <w:szCs w:val="24"/>
                <w:lang w:eastAsia="bg-BG"/>
              </w:rPr>
              <w:t>Доставка PVC тръби Ф140/4,1 мм.</w:t>
            </w:r>
          </w:p>
        </w:tc>
        <w:tc>
          <w:tcPr>
            <w:tcW w:w="960" w:type="dxa"/>
            <w:tcBorders>
              <w:top w:val="nil"/>
              <w:left w:val="nil"/>
              <w:bottom w:val="single" w:sz="4" w:space="0" w:color="auto"/>
              <w:right w:val="single" w:sz="8" w:space="0" w:color="auto"/>
            </w:tcBorders>
            <w:shd w:val="clear" w:color="auto" w:fill="auto"/>
            <w:noWrap/>
            <w:vAlign w:val="center"/>
            <w:hideMark/>
          </w:tcPr>
          <w:p w:rsidR="003C1121" w:rsidRPr="00FD13FE" w:rsidRDefault="003C1121" w:rsidP="00BD7923">
            <w:pPr>
              <w:spacing w:before="0" w:after="0" w:line="360" w:lineRule="auto"/>
              <w:ind w:firstLine="0"/>
              <w:jc w:val="center"/>
              <w:rPr>
                <w:rFonts w:cs="Arial"/>
                <w:bCs/>
                <w:szCs w:val="24"/>
                <w:lang w:eastAsia="bg-BG"/>
              </w:rPr>
            </w:pPr>
            <w:r w:rsidRPr="00FD13FE">
              <w:rPr>
                <w:rFonts w:cs="Arial"/>
                <w:bCs/>
                <w:szCs w:val="24"/>
                <w:lang w:eastAsia="bg-BG"/>
              </w:rPr>
              <w:t>м</w:t>
            </w:r>
          </w:p>
        </w:tc>
        <w:tc>
          <w:tcPr>
            <w:tcW w:w="960" w:type="dxa"/>
            <w:tcBorders>
              <w:top w:val="nil"/>
              <w:left w:val="nil"/>
              <w:bottom w:val="single" w:sz="4" w:space="0" w:color="auto"/>
              <w:right w:val="double" w:sz="6" w:space="0" w:color="auto"/>
            </w:tcBorders>
            <w:shd w:val="clear" w:color="auto" w:fill="auto"/>
            <w:noWrap/>
            <w:vAlign w:val="bottom"/>
            <w:hideMark/>
          </w:tcPr>
          <w:p w:rsidR="003C1121" w:rsidRPr="00FD13FE" w:rsidRDefault="003C1121" w:rsidP="00BD7923">
            <w:pPr>
              <w:spacing w:before="0" w:after="0" w:line="360" w:lineRule="auto"/>
              <w:ind w:firstLine="0"/>
              <w:jc w:val="right"/>
              <w:rPr>
                <w:rFonts w:cs="Arial"/>
                <w:bCs/>
                <w:szCs w:val="24"/>
                <w:lang w:eastAsia="bg-BG"/>
              </w:rPr>
            </w:pPr>
            <w:r w:rsidRPr="00FD13FE">
              <w:rPr>
                <w:rFonts w:cs="Arial"/>
                <w:bCs/>
                <w:szCs w:val="24"/>
                <w:lang w:eastAsia="bg-BG"/>
              </w:rPr>
              <w:t>780</w:t>
            </w:r>
          </w:p>
        </w:tc>
      </w:tr>
      <w:tr w:rsidR="003C1121" w:rsidRPr="00FD13FE" w:rsidTr="00BD7923">
        <w:trPr>
          <w:trHeight w:val="372"/>
        </w:trPr>
        <w:tc>
          <w:tcPr>
            <w:tcW w:w="560" w:type="dxa"/>
            <w:tcBorders>
              <w:top w:val="nil"/>
              <w:left w:val="double" w:sz="6" w:space="0" w:color="auto"/>
              <w:bottom w:val="single" w:sz="4" w:space="0" w:color="auto"/>
              <w:right w:val="single" w:sz="8" w:space="0" w:color="auto"/>
            </w:tcBorders>
            <w:shd w:val="clear" w:color="auto" w:fill="auto"/>
            <w:noWrap/>
            <w:hideMark/>
          </w:tcPr>
          <w:p w:rsidR="003C1121" w:rsidRPr="00FD13FE" w:rsidRDefault="003C1121" w:rsidP="00BD7923">
            <w:pPr>
              <w:spacing w:before="0" w:after="0" w:line="360" w:lineRule="auto"/>
              <w:ind w:firstLine="0"/>
              <w:jc w:val="right"/>
              <w:rPr>
                <w:rFonts w:cs="Arial"/>
                <w:bCs/>
                <w:szCs w:val="24"/>
                <w:lang w:eastAsia="bg-BG"/>
              </w:rPr>
            </w:pPr>
            <w:r w:rsidRPr="00FD13FE">
              <w:rPr>
                <w:rFonts w:cs="Arial"/>
                <w:bCs/>
                <w:szCs w:val="24"/>
                <w:lang w:eastAsia="bg-BG"/>
              </w:rPr>
              <w:t>9</w:t>
            </w:r>
          </w:p>
        </w:tc>
        <w:tc>
          <w:tcPr>
            <w:tcW w:w="6505" w:type="dxa"/>
            <w:tcBorders>
              <w:top w:val="nil"/>
              <w:left w:val="nil"/>
              <w:bottom w:val="single" w:sz="4" w:space="0" w:color="auto"/>
              <w:right w:val="single" w:sz="8" w:space="0" w:color="auto"/>
            </w:tcBorders>
            <w:shd w:val="clear" w:color="auto" w:fill="auto"/>
            <w:hideMark/>
          </w:tcPr>
          <w:p w:rsidR="003C1121" w:rsidRPr="00FD13FE" w:rsidRDefault="003C1121" w:rsidP="00BD7923">
            <w:pPr>
              <w:spacing w:before="0" w:after="0" w:line="360" w:lineRule="auto"/>
              <w:ind w:firstLine="0"/>
              <w:jc w:val="left"/>
              <w:rPr>
                <w:rFonts w:cs="Arial"/>
                <w:bCs/>
                <w:szCs w:val="24"/>
                <w:lang w:eastAsia="bg-BG"/>
              </w:rPr>
            </w:pPr>
            <w:r w:rsidRPr="00FD13FE">
              <w:rPr>
                <w:rFonts w:cs="Arial"/>
                <w:bCs/>
                <w:szCs w:val="24"/>
                <w:lang w:eastAsia="bg-BG"/>
              </w:rPr>
              <w:t>Полагане на тръбна мрежа със 3бр. PVC тръби Ф140/4,1 мм.</w:t>
            </w:r>
          </w:p>
        </w:tc>
        <w:tc>
          <w:tcPr>
            <w:tcW w:w="960" w:type="dxa"/>
            <w:tcBorders>
              <w:top w:val="nil"/>
              <w:left w:val="nil"/>
              <w:bottom w:val="single" w:sz="4" w:space="0" w:color="auto"/>
              <w:right w:val="single" w:sz="8" w:space="0" w:color="auto"/>
            </w:tcBorders>
            <w:shd w:val="clear" w:color="auto" w:fill="auto"/>
            <w:noWrap/>
            <w:vAlign w:val="center"/>
            <w:hideMark/>
          </w:tcPr>
          <w:p w:rsidR="003C1121" w:rsidRPr="00FD13FE" w:rsidRDefault="003C1121" w:rsidP="00BD7923">
            <w:pPr>
              <w:spacing w:before="0" w:after="0" w:line="360" w:lineRule="auto"/>
              <w:ind w:firstLine="0"/>
              <w:jc w:val="center"/>
              <w:rPr>
                <w:rFonts w:cs="Arial"/>
                <w:bCs/>
                <w:szCs w:val="24"/>
                <w:lang w:eastAsia="bg-BG"/>
              </w:rPr>
            </w:pPr>
            <w:r w:rsidRPr="00FD13FE">
              <w:rPr>
                <w:rFonts w:cs="Arial"/>
                <w:bCs/>
                <w:szCs w:val="24"/>
                <w:lang w:eastAsia="bg-BG"/>
              </w:rPr>
              <w:t>м</w:t>
            </w:r>
          </w:p>
        </w:tc>
        <w:tc>
          <w:tcPr>
            <w:tcW w:w="960" w:type="dxa"/>
            <w:tcBorders>
              <w:top w:val="nil"/>
              <w:left w:val="nil"/>
              <w:bottom w:val="single" w:sz="4" w:space="0" w:color="auto"/>
              <w:right w:val="double" w:sz="6" w:space="0" w:color="auto"/>
            </w:tcBorders>
            <w:shd w:val="clear" w:color="auto" w:fill="auto"/>
            <w:noWrap/>
            <w:hideMark/>
          </w:tcPr>
          <w:p w:rsidR="003C1121" w:rsidRPr="00FD13FE" w:rsidRDefault="003C1121" w:rsidP="00BD7923">
            <w:pPr>
              <w:spacing w:before="0" w:after="0" w:line="360" w:lineRule="auto"/>
              <w:ind w:firstLine="0"/>
              <w:jc w:val="right"/>
              <w:rPr>
                <w:rFonts w:cs="Arial"/>
                <w:bCs/>
                <w:szCs w:val="24"/>
                <w:lang w:eastAsia="bg-BG"/>
              </w:rPr>
            </w:pPr>
            <w:r w:rsidRPr="00FD13FE">
              <w:rPr>
                <w:rFonts w:cs="Arial"/>
                <w:bCs/>
                <w:szCs w:val="24"/>
                <w:lang w:eastAsia="bg-BG"/>
              </w:rPr>
              <w:t>260</w:t>
            </w:r>
          </w:p>
        </w:tc>
      </w:tr>
      <w:tr w:rsidR="003C1121" w:rsidRPr="00FD13FE" w:rsidTr="00BD7923">
        <w:trPr>
          <w:trHeight w:val="330"/>
        </w:trPr>
        <w:tc>
          <w:tcPr>
            <w:tcW w:w="560" w:type="dxa"/>
            <w:tcBorders>
              <w:top w:val="nil"/>
              <w:left w:val="double" w:sz="6" w:space="0" w:color="auto"/>
              <w:bottom w:val="single" w:sz="4" w:space="0" w:color="auto"/>
              <w:right w:val="single" w:sz="8" w:space="0" w:color="auto"/>
            </w:tcBorders>
            <w:shd w:val="clear" w:color="auto" w:fill="auto"/>
            <w:noWrap/>
            <w:hideMark/>
          </w:tcPr>
          <w:p w:rsidR="003C1121" w:rsidRPr="00FD13FE" w:rsidRDefault="003C1121" w:rsidP="00BD7923">
            <w:pPr>
              <w:spacing w:before="0" w:after="0" w:line="360" w:lineRule="auto"/>
              <w:ind w:firstLine="0"/>
              <w:jc w:val="right"/>
              <w:rPr>
                <w:rFonts w:cs="Arial"/>
                <w:bCs/>
                <w:szCs w:val="24"/>
                <w:lang w:eastAsia="bg-BG"/>
              </w:rPr>
            </w:pPr>
            <w:r w:rsidRPr="00FD13FE">
              <w:rPr>
                <w:rFonts w:cs="Arial"/>
                <w:bCs/>
                <w:szCs w:val="24"/>
                <w:lang w:eastAsia="bg-BG"/>
              </w:rPr>
              <w:t>10</w:t>
            </w:r>
          </w:p>
        </w:tc>
        <w:tc>
          <w:tcPr>
            <w:tcW w:w="6505" w:type="dxa"/>
            <w:tcBorders>
              <w:top w:val="nil"/>
              <w:left w:val="nil"/>
              <w:bottom w:val="single" w:sz="4" w:space="0" w:color="auto"/>
              <w:right w:val="single" w:sz="8" w:space="0" w:color="auto"/>
            </w:tcBorders>
            <w:shd w:val="clear" w:color="auto" w:fill="auto"/>
            <w:noWrap/>
            <w:hideMark/>
          </w:tcPr>
          <w:p w:rsidR="003C1121" w:rsidRPr="00FD13FE" w:rsidRDefault="003C1121" w:rsidP="00BD7923">
            <w:pPr>
              <w:spacing w:before="0" w:after="0" w:line="360" w:lineRule="auto"/>
              <w:ind w:firstLine="0"/>
              <w:jc w:val="left"/>
              <w:rPr>
                <w:rFonts w:cs="Arial"/>
                <w:bCs/>
                <w:szCs w:val="24"/>
                <w:lang w:eastAsia="bg-BG"/>
              </w:rPr>
            </w:pPr>
            <w:r w:rsidRPr="00FD13FE">
              <w:rPr>
                <w:rFonts w:cs="Arial"/>
                <w:bCs/>
                <w:szCs w:val="24"/>
                <w:lang w:eastAsia="bg-BG"/>
              </w:rPr>
              <w:t xml:space="preserve">Доставка на скални маси за обратна </w:t>
            </w:r>
            <w:proofErr w:type="spellStart"/>
            <w:r w:rsidRPr="00FD13FE">
              <w:rPr>
                <w:rFonts w:cs="Arial"/>
                <w:bCs/>
                <w:szCs w:val="24"/>
                <w:lang w:eastAsia="bg-BG"/>
              </w:rPr>
              <w:t>засипка</w:t>
            </w:r>
            <w:proofErr w:type="spellEnd"/>
          </w:p>
        </w:tc>
        <w:tc>
          <w:tcPr>
            <w:tcW w:w="960" w:type="dxa"/>
            <w:tcBorders>
              <w:top w:val="nil"/>
              <w:left w:val="nil"/>
              <w:bottom w:val="single" w:sz="4" w:space="0" w:color="auto"/>
              <w:right w:val="single" w:sz="8" w:space="0" w:color="auto"/>
            </w:tcBorders>
            <w:shd w:val="clear" w:color="auto" w:fill="auto"/>
            <w:noWrap/>
            <w:vAlign w:val="center"/>
            <w:hideMark/>
          </w:tcPr>
          <w:p w:rsidR="003C1121" w:rsidRPr="00FD13FE" w:rsidRDefault="003C1121" w:rsidP="00BD7923">
            <w:pPr>
              <w:spacing w:before="0" w:after="0" w:line="360" w:lineRule="auto"/>
              <w:ind w:firstLine="0"/>
              <w:jc w:val="center"/>
              <w:rPr>
                <w:rFonts w:cs="Arial"/>
                <w:bCs/>
                <w:szCs w:val="24"/>
                <w:lang w:eastAsia="bg-BG"/>
              </w:rPr>
            </w:pPr>
            <w:r w:rsidRPr="00FD13FE">
              <w:rPr>
                <w:rFonts w:cs="Arial"/>
                <w:bCs/>
                <w:szCs w:val="24"/>
                <w:lang w:eastAsia="bg-BG"/>
              </w:rPr>
              <w:t>м</w:t>
            </w:r>
            <w:r w:rsidRPr="00FD13FE">
              <w:rPr>
                <w:rFonts w:cs="Arial"/>
                <w:bCs/>
                <w:szCs w:val="24"/>
                <w:vertAlign w:val="superscript"/>
                <w:lang w:eastAsia="bg-BG"/>
              </w:rPr>
              <w:t>3</w:t>
            </w:r>
          </w:p>
        </w:tc>
        <w:tc>
          <w:tcPr>
            <w:tcW w:w="960" w:type="dxa"/>
            <w:tcBorders>
              <w:top w:val="nil"/>
              <w:left w:val="nil"/>
              <w:bottom w:val="single" w:sz="4" w:space="0" w:color="auto"/>
              <w:right w:val="double" w:sz="6" w:space="0" w:color="auto"/>
            </w:tcBorders>
            <w:shd w:val="clear" w:color="auto" w:fill="auto"/>
            <w:noWrap/>
            <w:hideMark/>
          </w:tcPr>
          <w:p w:rsidR="003C1121" w:rsidRPr="00FD13FE" w:rsidRDefault="003C1121" w:rsidP="00BD7923">
            <w:pPr>
              <w:spacing w:before="0" w:after="0" w:line="360" w:lineRule="auto"/>
              <w:ind w:firstLine="0"/>
              <w:jc w:val="right"/>
              <w:rPr>
                <w:rFonts w:cs="Arial"/>
                <w:bCs/>
                <w:szCs w:val="24"/>
                <w:lang w:eastAsia="bg-BG"/>
              </w:rPr>
            </w:pPr>
            <w:r w:rsidRPr="00FD13FE">
              <w:rPr>
                <w:rFonts w:cs="Arial"/>
                <w:bCs/>
                <w:szCs w:val="24"/>
                <w:lang w:eastAsia="bg-BG"/>
              </w:rPr>
              <w:t>10.4</w:t>
            </w:r>
          </w:p>
        </w:tc>
      </w:tr>
      <w:tr w:rsidR="003C1121" w:rsidRPr="00FD13FE" w:rsidTr="00BD7923">
        <w:trPr>
          <w:trHeight w:val="330"/>
        </w:trPr>
        <w:tc>
          <w:tcPr>
            <w:tcW w:w="560" w:type="dxa"/>
            <w:tcBorders>
              <w:top w:val="nil"/>
              <w:left w:val="double" w:sz="6" w:space="0" w:color="auto"/>
              <w:bottom w:val="single" w:sz="4" w:space="0" w:color="auto"/>
              <w:right w:val="single" w:sz="8" w:space="0" w:color="auto"/>
            </w:tcBorders>
            <w:shd w:val="clear" w:color="auto" w:fill="auto"/>
            <w:noWrap/>
            <w:hideMark/>
          </w:tcPr>
          <w:p w:rsidR="003C1121" w:rsidRPr="00FD13FE" w:rsidRDefault="003C1121" w:rsidP="00BD7923">
            <w:pPr>
              <w:spacing w:before="0" w:after="0" w:line="360" w:lineRule="auto"/>
              <w:ind w:firstLine="0"/>
              <w:jc w:val="right"/>
              <w:rPr>
                <w:rFonts w:cs="Arial"/>
                <w:bCs/>
                <w:szCs w:val="24"/>
                <w:lang w:eastAsia="bg-BG"/>
              </w:rPr>
            </w:pPr>
            <w:r w:rsidRPr="00FD13FE">
              <w:rPr>
                <w:rFonts w:cs="Arial"/>
                <w:bCs/>
                <w:szCs w:val="24"/>
                <w:lang w:eastAsia="bg-BG"/>
              </w:rPr>
              <w:t>11</w:t>
            </w:r>
          </w:p>
        </w:tc>
        <w:tc>
          <w:tcPr>
            <w:tcW w:w="6505" w:type="dxa"/>
            <w:tcBorders>
              <w:top w:val="nil"/>
              <w:left w:val="nil"/>
              <w:bottom w:val="single" w:sz="4" w:space="0" w:color="auto"/>
              <w:right w:val="single" w:sz="8" w:space="0" w:color="auto"/>
            </w:tcBorders>
            <w:shd w:val="clear" w:color="auto" w:fill="auto"/>
            <w:noWrap/>
            <w:hideMark/>
          </w:tcPr>
          <w:p w:rsidR="003C1121" w:rsidRPr="00FD13FE" w:rsidRDefault="003C1121" w:rsidP="00BD7923">
            <w:pPr>
              <w:spacing w:before="0" w:after="0" w:line="360" w:lineRule="auto"/>
              <w:ind w:firstLine="0"/>
              <w:jc w:val="left"/>
              <w:rPr>
                <w:rFonts w:cs="Arial"/>
                <w:bCs/>
                <w:szCs w:val="24"/>
                <w:lang w:eastAsia="bg-BG"/>
              </w:rPr>
            </w:pPr>
            <w:r w:rsidRPr="00FD13FE">
              <w:rPr>
                <w:rFonts w:cs="Arial"/>
                <w:bCs/>
                <w:szCs w:val="24"/>
                <w:lang w:eastAsia="bg-BG"/>
              </w:rPr>
              <w:t>Доставка бетон Б10 за тръбна мрежа</w:t>
            </w:r>
          </w:p>
        </w:tc>
        <w:tc>
          <w:tcPr>
            <w:tcW w:w="960" w:type="dxa"/>
            <w:tcBorders>
              <w:top w:val="nil"/>
              <w:left w:val="nil"/>
              <w:bottom w:val="single" w:sz="4" w:space="0" w:color="auto"/>
              <w:right w:val="single" w:sz="8" w:space="0" w:color="auto"/>
            </w:tcBorders>
            <w:shd w:val="clear" w:color="auto" w:fill="auto"/>
            <w:noWrap/>
            <w:vAlign w:val="center"/>
            <w:hideMark/>
          </w:tcPr>
          <w:p w:rsidR="003C1121" w:rsidRPr="00FD13FE" w:rsidRDefault="003C1121" w:rsidP="00BD7923">
            <w:pPr>
              <w:spacing w:before="0" w:after="0" w:line="360" w:lineRule="auto"/>
              <w:ind w:firstLine="0"/>
              <w:jc w:val="center"/>
              <w:rPr>
                <w:rFonts w:cs="Arial"/>
                <w:bCs/>
                <w:szCs w:val="24"/>
                <w:lang w:eastAsia="bg-BG"/>
              </w:rPr>
            </w:pPr>
            <w:r w:rsidRPr="00FD13FE">
              <w:rPr>
                <w:rFonts w:cs="Arial"/>
                <w:bCs/>
                <w:szCs w:val="24"/>
                <w:lang w:eastAsia="bg-BG"/>
              </w:rPr>
              <w:t>м</w:t>
            </w:r>
            <w:r w:rsidRPr="00FD13FE">
              <w:rPr>
                <w:rFonts w:cs="Arial"/>
                <w:bCs/>
                <w:szCs w:val="24"/>
                <w:vertAlign w:val="superscript"/>
                <w:lang w:eastAsia="bg-BG"/>
              </w:rPr>
              <w:t>3</w:t>
            </w:r>
          </w:p>
        </w:tc>
        <w:tc>
          <w:tcPr>
            <w:tcW w:w="960" w:type="dxa"/>
            <w:tcBorders>
              <w:top w:val="nil"/>
              <w:left w:val="nil"/>
              <w:bottom w:val="single" w:sz="4" w:space="0" w:color="auto"/>
              <w:right w:val="double" w:sz="6" w:space="0" w:color="auto"/>
            </w:tcBorders>
            <w:shd w:val="clear" w:color="auto" w:fill="auto"/>
            <w:noWrap/>
            <w:hideMark/>
          </w:tcPr>
          <w:p w:rsidR="003C1121" w:rsidRPr="00FD13FE" w:rsidRDefault="003C1121" w:rsidP="00BD7923">
            <w:pPr>
              <w:spacing w:before="0" w:after="0" w:line="360" w:lineRule="auto"/>
              <w:ind w:firstLine="0"/>
              <w:jc w:val="right"/>
              <w:rPr>
                <w:rFonts w:cs="Arial"/>
                <w:bCs/>
                <w:szCs w:val="24"/>
                <w:lang w:eastAsia="bg-BG"/>
              </w:rPr>
            </w:pPr>
            <w:r w:rsidRPr="00FD13FE">
              <w:rPr>
                <w:rFonts w:cs="Arial"/>
                <w:bCs/>
                <w:szCs w:val="24"/>
                <w:lang w:eastAsia="bg-BG"/>
              </w:rPr>
              <w:t>7.8</w:t>
            </w:r>
          </w:p>
        </w:tc>
      </w:tr>
      <w:tr w:rsidR="003C1121" w:rsidRPr="00FD13FE" w:rsidTr="00BD7923">
        <w:trPr>
          <w:trHeight w:val="330"/>
        </w:trPr>
        <w:tc>
          <w:tcPr>
            <w:tcW w:w="560" w:type="dxa"/>
            <w:tcBorders>
              <w:top w:val="nil"/>
              <w:left w:val="double" w:sz="6" w:space="0" w:color="auto"/>
              <w:bottom w:val="single" w:sz="4" w:space="0" w:color="auto"/>
              <w:right w:val="single" w:sz="8" w:space="0" w:color="auto"/>
            </w:tcBorders>
            <w:shd w:val="clear" w:color="auto" w:fill="auto"/>
            <w:noWrap/>
            <w:hideMark/>
          </w:tcPr>
          <w:p w:rsidR="003C1121" w:rsidRPr="00FD13FE" w:rsidRDefault="003C1121" w:rsidP="00BD7923">
            <w:pPr>
              <w:spacing w:before="0" w:after="0" w:line="360" w:lineRule="auto"/>
              <w:ind w:firstLine="0"/>
              <w:jc w:val="right"/>
              <w:rPr>
                <w:rFonts w:cs="Arial"/>
                <w:bCs/>
                <w:szCs w:val="24"/>
                <w:lang w:eastAsia="bg-BG"/>
              </w:rPr>
            </w:pPr>
            <w:r w:rsidRPr="00FD13FE">
              <w:rPr>
                <w:rFonts w:cs="Arial"/>
                <w:bCs/>
                <w:szCs w:val="24"/>
                <w:lang w:eastAsia="bg-BG"/>
              </w:rPr>
              <w:t>12</w:t>
            </w:r>
          </w:p>
        </w:tc>
        <w:tc>
          <w:tcPr>
            <w:tcW w:w="6505" w:type="dxa"/>
            <w:tcBorders>
              <w:top w:val="nil"/>
              <w:left w:val="nil"/>
              <w:bottom w:val="single" w:sz="4" w:space="0" w:color="auto"/>
              <w:right w:val="single" w:sz="8" w:space="0" w:color="auto"/>
            </w:tcBorders>
            <w:shd w:val="clear" w:color="auto" w:fill="auto"/>
            <w:noWrap/>
            <w:hideMark/>
          </w:tcPr>
          <w:p w:rsidR="003C1121" w:rsidRPr="00FD13FE" w:rsidRDefault="003C1121" w:rsidP="00BD7923">
            <w:pPr>
              <w:spacing w:before="0" w:after="0" w:line="360" w:lineRule="auto"/>
              <w:ind w:firstLine="0"/>
              <w:jc w:val="left"/>
              <w:rPr>
                <w:rFonts w:cs="Arial"/>
                <w:bCs/>
                <w:szCs w:val="24"/>
                <w:lang w:eastAsia="bg-BG"/>
              </w:rPr>
            </w:pPr>
            <w:r w:rsidRPr="00FD13FE">
              <w:rPr>
                <w:rFonts w:cs="Arial"/>
                <w:bCs/>
                <w:szCs w:val="24"/>
                <w:lang w:eastAsia="bg-BG"/>
              </w:rPr>
              <w:t xml:space="preserve">Доставка и полагане на PVC лента </w:t>
            </w:r>
          </w:p>
        </w:tc>
        <w:tc>
          <w:tcPr>
            <w:tcW w:w="960" w:type="dxa"/>
            <w:tcBorders>
              <w:top w:val="nil"/>
              <w:left w:val="nil"/>
              <w:bottom w:val="single" w:sz="4" w:space="0" w:color="auto"/>
              <w:right w:val="single" w:sz="8" w:space="0" w:color="auto"/>
            </w:tcBorders>
            <w:shd w:val="clear" w:color="auto" w:fill="auto"/>
            <w:noWrap/>
            <w:vAlign w:val="center"/>
            <w:hideMark/>
          </w:tcPr>
          <w:p w:rsidR="003C1121" w:rsidRPr="00FD13FE" w:rsidRDefault="003C1121" w:rsidP="00BD7923">
            <w:pPr>
              <w:spacing w:before="0" w:after="0" w:line="360" w:lineRule="auto"/>
              <w:ind w:firstLine="0"/>
              <w:jc w:val="center"/>
              <w:rPr>
                <w:rFonts w:cs="Arial"/>
                <w:bCs/>
                <w:szCs w:val="24"/>
                <w:lang w:eastAsia="bg-BG"/>
              </w:rPr>
            </w:pPr>
            <w:r w:rsidRPr="00FD13FE">
              <w:rPr>
                <w:rFonts w:cs="Arial"/>
                <w:bCs/>
                <w:szCs w:val="24"/>
                <w:lang w:eastAsia="bg-BG"/>
              </w:rPr>
              <w:t>м</w:t>
            </w:r>
          </w:p>
        </w:tc>
        <w:tc>
          <w:tcPr>
            <w:tcW w:w="960" w:type="dxa"/>
            <w:tcBorders>
              <w:top w:val="nil"/>
              <w:left w:val="nil"/>
              <w:bottom w:val="single" w:sz="4" w:space="0" w:color="auto"/>
              <w:right w:val="double" w:sz="6" w:space="0" w:color="auto"/>
            </w:tcBorders>
            <w:shd w:val="clear" w:color="auto" w:fill="auto"/>
            <w:noWrap/>
            <w:hideMark/>
          </w:tcPr>
          <w:p w:rsidR="003C1121" w:rsidRPr="00FD13FE" w:rsidRDefault="003C1121" w:rsidP="00BD7923">
            <w:pPr>
              <w:spacing w:before="0" w:after="0" w:line="360" w:lineRule="auto"/>
              <w:ind w:firstLine="0"/>
              <w:jc w:val="right"/>
              <w:rPr>
                <w:rFonts w:cs="Arial"/>
                <w:bCs/>
                <w:szCs w:val="24"/>
                <w:lang w:eastAsia="bg-BG"/>
              </w:rPr>
            </w:pPr>
            <w:r w:rsidRPr="00FD13FE">
              <w:rPr>
                <w:rFonts w:cs="Arial"/>
                <w:bCs/>
                <w:szCs w:val="24"/>
                <w:lang w:eastAsia="bg-BG"/>
              </w:rPr>
              <w:t>260</w:t>
            </w:r>
          </w:p>
        </w:tc>
      </w:tr>
      <w:tr w:rsidR="003C1121" w:rsidRPr="00FD13FE" w:rsidTr="00BD7923">
        <w:trPr>
          <w:trHeight w:val="330"/>
        </w:trPr>
        <w:tc>
          <w:tcPr>
            <w:tcW w:w="560" w:type="dxa"/>
            <w:tcBorders>
              <w:top w:val="nil"/>
              <w:left w:val="double" w:sz="6" w:space="0" w:color="auto"/>
              <w:bottom w:val="single" w:sz="4" w:space="0" w:color="auto"/>
              <w:right w:val="single" w:sz="8" w:space="0" w:color="auto"/>
            </w:tcBorders>
            <w:shd w:val="clear" w:color="auto" w:fill="auto"/>
            <w:noWrap/>
            <w:hideMark/>
          </w:tcPr>
          <w:p w:rsidR="003C1121" w:rsidRPr="00FD13FE" w:rsidRDefault="003C1121" w:rsidP="00BD7923">
            <w:pPr>
              <w:spacing w:before="0" w:after="0" w:line="360" w:lineRule="auto"/>
              <w:ind w:firstLine="0"/>
              <w:jc w:val="right"/>
              <w:rPr>
                <w:rFonts w:cs="Arial"/>
                <w:bCs/>
                <w:szCs w:val="24"/>
                <w:lang w:eastAsia="bg-BG"/>
              </w:rPr>
            </w:pPr>
            <w:r w:rsidRPr="00FD13FE">
              <w:rPr>
                <w:rFonts w:cs="Arial"/>
                <w:bCs/>
                <w:szCs w:val="24"/>
                <w:lang w:eastAsia="bg-BG"/>
              </w:rPr>
              <w:t>13</w:t>
            </w:r>
          </w:p>
        </w:tc>
        <w:tc>
          <w:tcPr>
            <w:tcW w:w="6505" w:type="dxa"/>
            <w:tcBorders>
              <w:top w:val="nil"/>
              <w:left w:val="nil"/>
              <w:bottom w:val="single" w:sz="4" w:space="0" w:color="auto"/>
              <w:right w:val="single" w:sz="8" w:space="0" w:color="auto"/>
            </w:tcBorders>
            <w:shd w:val="clear" w:color="auto" w:fill="auto"/>
            <w:noWrap/>
            <w:hideMark/>
          </w:tcPr>
          <w:p w:rsidR="003C1121" w:rsidRPr="00FD13FE" w:rsidRDefault="003C1121" w:rsidP="00BD7923">
            <w:pPr>
              <w:spacing w:before="0" w:after="0" w:line="360" w:lineRule="auto"/>
              <w:ind w:firstLine="0"/>
              <w:jc w:val="left"/>
              <w:rPr>
                <w:rFonts w:cs="Arial"/>
                <w:bCs/>
                <w:szCs w:val="24"/>
                <w:lang w:eastAsia="bg-BG"/>
              </w:rPr>
            </w:pPr>
            <w:r w:rsidRPr="00FD13FE">
              <w:rPr>
                <w:rFonts w:cs="Arial"/>
                <w:bCs/>
                <w:szCs w:val="24"/>
                <w:lang w:eastAsia="bg-BG"/>
              </w:rPr>
              <w:t xml:space="preserve">Доставка и полагане на кабел </w:t>
            </w:r>
            <w:proofErr w:type="spellStart"/>
            <w:r w:rsidRPr="00FD13FE">
              <w:rPr>
                <w:rFonts w:cs="Arial"/>
                <w:bCs/>
                <w:szCs w:val="24"/>
                <w:lang w:eastAsia="bg-BG"/>
              </w:rPr>
              <w:t>САХЕк</w:t>
            </w:r>
            <w:proofErr w:type="spellEnd"/>
            <w:r w:rsidRPr="00FD13FE">
              <w:rPr>
                <w:rFonts w:cs="Arial"/>
                <w:bCs/>
                <w:szCs w:val="24"/>
                <w:lang w:eastAsia="bg-BG"/>
              </w:rPr>
              <w:t>(</w:t>
            </w:r>
            <w:proofErr w:type="spellStart"/>
            <w:r w:rsidRPr="00FD13FE">
              <w:rPr>
                <w:rFonts w:cs="Arial"/>
                <w:bCs/>
                <w:szCs w:val="24"/>
                <w:lang w:eastAsia="bg-BG"/>
              </w:rPr>
              <w:t>вн</w:t>
            </w:r>
            <w:proofErr w:type="spellEnd"/>
            <w:r w:rsidRPr="00FD13FE">
              <w:rPr>
                <w:rFonts w:cs="Arial"/>
                <w:bCs/>
                <w:szCs w:val="24"/>
                <w:lang w:eastAsia="bg-BG"/>
              </w:rPr>
              <w:t>)П 3х1х185 мм2 10kV</w:t>
            </w:r>
          </w:p>
        </w:tc>
        <w:tc>
          <w:tcPr>
            <w:tcW w:w="960" w:type="dxa"/>
            <w:tcBorders>
              <w:top w:val="nil"/>
              <w:left w:val="nil"/>
              <w:bottom w:val="single" w:sz="4" w:space="0" w:color="auto"/>
              <w:right w:val="single" w:sz="8" w:space="0" w:color="auto"/>
            </w:tcBorders>
            <w:shd w:val="clear" w:color="auto" w:fill="auto"/>
            <w:noWrap/>
            <w:hideMark/>
          </w:tcPr>
          <w:p w:rsidR="003C1121" w:rsidRPr="00FD13FE" w:rsidRDefault="003C1121" w:rsidP="00BD7923">
            <w:pPr>
              <w:spacing w:before="0" w:after="0" w:line="360" w:lineRule="auto"/>
              <w:ind w:firstLine="0"/>
              <w:jc w:val="center"/>
              <w:rPr>
                <w:rFonts w:cs="Arial"/>
                <w:bCs/>
                <w:szCs w:val="24"/>
                <w:lang w:eastAsia="bg-BG"/>
              </w:rPr>
            </w:pPr>
            <w:r w:rsidRPr="00FD13FE">
              <w:rPr>
                <w:rFonts w:cs="Arial"/>
                <w:bCs/>
                <w:szCs w:val="24"/>
                <w:lang w:eastAsia="bg-BG"/>
              </w:rPr>
              <w:t>м</w:t>
            </w:r>
          </w:p>
        </w:tc>
        <w:tc>
          <w:tcPr>
            <w:tcW w:w="960" w:type="dxa"/>
            <w:tcBorders>
              <w:top w:val="nil"/>
              <w:left w:val="nil"/>
              <w:bottom w:val="single" w:sz="4" w:space="0" w:color="auto"/>
              <w:right w:val="double" w:sz="6" w:space="0" w:color="auto"/>
            </w:tcBorders>
            <w:shd w:val="clear" w:color="auto" w:fill="auto"/>
            <w:noWrap/>
            <w:hideMark/>
          </w:tcPr>
          <w:p w:rsidR="003C1121" w:rsidRPr="00FD13FE" w:rsidRDefault="003C1121" w:rsidP="00BD7923">
            <w:pPr>
              <w:spacing w:before="0" w:after="0" w:line="360" w:lineRule="auto"/>
              <w:ind w:firstLine="0"/>
              <w:jc w:val="right"/>
              <w:rPr>
                <w:rFonts w:cs="Arial"/>
                <w:bCs/>
                <w:szCs w:val="24"/>
                <w:lang w:eastAsia="bg-BG"/>
              </w:rPr>
            </w:pPr>
            <w:r w:rsidRPr="00FD13FE">
              <w:rPr>
                <w:rFonts w:cs="Arial"/>
                <w:bCs/>
                <w:szCs w:val="24"/>
                <w:lang w:eastAsia="bg-BG"/>
              </w:rPr>
              <w:t>1816</w:t>
            </w:r>
          </w:p>
        </w:tc>
      </w:tr>
      <w:tr w:rsidR="003C1121" w:rsidRPr="00FD13FE" w:rsidTr="00BD7923">
        <w:trPr>
          <w:trHeight w:val="660"/>
        </w:trPr>
        <w:tc>
          <w:tcPr>
            <w:tcW w:w="560" w:type="dxa"/>
            <w:tcBorders>
              <w:top w:val="nil"/>
              <w:left w:val="double" w:sz="6" w:space="0" w:color="auto"/>
              <w:bottom w:val="single" w:sz="4" w:space="0" w:color="auto"/>
              <w:right w:val="single" w:sz="8" w:space="0" w:color="auto"/>
            </w:tcBorders>
            <w:shd w:val="clear" w:color="auto" w:fill="auto"/>
            <w:noWrap/>
            <w:hideMark/>
          </w:tcPr>
          <w:p w:rsidR="003C1121" w:rsidRPr="00FD13FE" w:rsidRDefault="003C1121" w:rsidP="00BD7923">
            <w:pPr>
              <w:spacing w:before="0" w:after="0" w:line="360" w:lineRule="auto"/>
              <w:ind w:firstLine="0"/>
              <w:jc w:val="right"/>
              <w:rPr>
                <w:rFonts w:cs="Arial"/>
                <w:bCs/>
                <w:szCs w:val="24"/>
                <w:lang w:eastAsia="bg-BG"/>
              </w:rPr>
            </w:pPr>
            <w:r w:rsidRPr="00FD13FE">
              <w:rPr>
                <w:rFonts w:cs="Arial"/>
                <w:bCs/>
                <w:szCs w:val="24"/>
                <w:lang w:eastAsia="bg-BG"/>
              </w:rPr>
              <w:t>14</w:t>
            </w:r>
          </w:p>
        </w:tc>
        <w:tc>
          <w:tcPr>
            <w:tcW w:w="6505" w:type="dxa"/>
            <w:tcBorders>
              <w:top w:val="nil"/>
              <w:left w:val="nil"/>
              <w:bottom w:val="single" w:sz="4" w:space="0" w:color="auto"/>
              <w:right w:val="single" w:sz="8" w:space="0" w:color="auto"/>
            </w:tcBorders>
            <w:shd w:val="clear" w:color="auto" w:fill="auto"/>
            <w:hideMark/>
          </w:tcPr>
          <w:p w:rsidR="003C1121" w:rsidRPr="00FD13FE" w:rsidRDefault="003C1121" w:rsidP="00BD7923">
            <w:pPr>
              <w:spacing w:before="0" w:after="0" w:line="360" w:lineRule="auto"/>
              <w:ind w:firstLine="0"/>
              <w:jc w:val="left"/>
              <w:rPr>
                <w:rFonts w:cs="Arial"/>
                <w:bCs/>
                <w:szCs w:val="24"/>
                <w:lang w:eastAsia="bg-BG"/>
              </w:rPr>
            </w:pPr>
            <w:r w:rsidRPr="00FD13FE">
              <w:rPr>
                <w:rFonts w:cs="Arial"/>
                <w:bCs/>
                <w:szCs w:val="24"/>
                <w:lang w:eastAsia="bg-BG"/>
              </w:rPr>
              <w:t>Направа превръзки на Кабел 10кV с PVC-лента и поставяне кабелна марка в шахти</w:t>
            </w:r>
          </w:p>
        </w:tc>
        <w:tc>
          <w:tcPr>
            <w:tcW w:w="960" w:type="dxa"/>
            <w:tcBorders>
              <w:top w:val="nil"/>
              <w:left w:val="nil"/>
              <w:bottom w:val="single" w:sz="4" w:space="0" w:color="auto"/>
              <w:right w:val="single" w:sz="8" w:space="0" w:color="auto"/>
            </w:tcBorders>
            <w:shd w:val="clear" w:color="auto" w:fill="auto"/>
            <w:noWrap/>
            <w:hideMark/>
          </w:tcPr>
          <w:p w:rsidR="003C1121" w:rsidRPr="00FD13FE" w:rsidRDefault="003C1121" w:rsidP="00BD7923">
            <w:pPr>
              <w:spacing w:before="0" w:after="0" w:line="360" w:lineRule="auto"/>
              <w:ind w:firstLine="0"/>
              <w:jc w:val="center"/>
              <w:rPr>
                <w:rFonts w:cs="Arial"/>
                <w:bCs/>
                <w:szCs w:val="24"/>
                <w:lang w:eastAsia="bg-BG"/>
              </w:rPr>
            </w:pPr>
            <w:r w:rsidRPr="00FD13FE">
              <w:rPr>
                <w:rFonts w:cs="Arial"/>
                <w:bCs/>
                <w:szCs w:val="24"/>
                <w:lang w:eastAsia="bg-BG"/>
              </w:rPr>
              <w:t>бр.</w:t>
            </w:r>
          </w:p>
        </w:tc>
        <w:tc>
          <w:tcPr>
            <w:tcW w:w="960" w:type="dxa"/>
            <w:tcBorders>
              <w:top w:val="nil"/>
              <w:left w:val="nil"/>
              <w:bottom w:val="single" w:sz="4" w:space="0" w:color="auto"/>
              <w:right w:val="double" w:sz="6" w:space="0" w:color="auto"/>
            </w:tcBorders>
            <w:shd w:val="clear" w:color="auto" w:fill="auto"/>
            <w:noWrap/>
            <w:hideMark/>
          </w:tcPr>
          <w:p w:rsidR="003C1121" w:rsidRPr="00FD13FE" w:rsidRDefault="003C1121" w:rsidP="00BD7923">
            <w:pPr>
              <w:spacing w:before="0" w:after="0" w:line="360" w:lineRule="auto"/>
              <w:ind w:firstLine="0"/>
              <w:jc w:val="right"/>
              <w:rPr>
                <w:rFonts w:cs="Arial"/>
                <w:bCs/>
                <w:szCs w:val="24"/>
                <w:lang w:eastAsia="bg-BG"/>
              </w:rPr>
            </w:pPr>
            <w:r w:rsidRPr="00FD13FE">
              <w:rPr>
                <w:rFonts w:cs="Arial"/>
                <w:bCs/>
                <w:szCs w:val="24"/>
                <w:lang w:eastAsia="bg-BG"/>
              </w:rPr>
              <w:t>60</w:t>
            </w:r>
          </w:p>
        </w:tc>
      </w:tr>
      <w:tr w:rsidR="003C1121" w:rsidRPr="00FD13FE" w:rsidTr="00BD7923">
        <w:trPr>
          <w:trHeight w:val="330"/>
        </w:trPr>
        <w:tc>
          <w:tcPr>
            <w:tcW w:w="560" w:type="dxa"/>
            <w:tcBorders>
              <w:top w:val="nil"/>
              <w:left w:val="double" w:sz="6" w:space="0" w:color="auto"/>
              <w:bottom w:val="single" w:sz="4" w:space="0" w:color="auto"/>
              <w:right w:val="single" w:sz="8" w:space="0" w:color="auto"/>
            </w:tcBorders>
            <w:shd w:val="clear" w:color="auto" w:fill="auto"/>
            <w:noWrap/>
            <w:hideMark/>
          </w:tcPr>
          <w:p w:rsidR="003C1121" w:rsidRPr="00FD13FE" w:rsidRDefault="003C1121" w:rsidP="00BD7923">
            <w:pPr>
              <w:spacing w:before="0" w:after="0" w:line="360" w:lineRule="auto"/>
              <w:ind w:firstLine="0"/>
              <w:jc w:val="right"/>
              <w:rPr>
                <w:rFonts w:cs="Arial"/>
                <w:bCs/>
                <w:szCs w:val="24"/>
                <w:lang w:eastAsia="bg-BG"/>
              </w:rPr>
            </w:pPr>
            <w:r w:rsidRPr="00FD13FE">
              <w:rPr>
                <w:rFonts w:cs="Arial"/>
                <w:bCs/>
                <w:szCs w:val="24"/>
                <w:lang w:eastAsia="bg-BG"/>
              </w:rPr>
              <w:lastRenderedPageBreak/>
              <w:t>15</w:t>
            </w:r>
          </w:p>
        </w:tc>
        <w:tc>
          <w:tcPr>
            <w:tcW w:w="6505" w:type="dxa"/>
            <w:tcBorders>
              <w:top w:val="nil"/>
              <w:left w:val="nil"/>
              <w:bottom w:val="single" w:sz="4" w:space="0" w:color="auto"/>
              <w:right w:val="single" w:sz="8" w:space="0" w:color="auto"/>
            </w:tcBorders>
            <w:shd w:val="clear" w:color="auto" w:fill="auto"/>
            <w:noWrap/>
            <w:hideMark/>
          </w:tcPr>
          <w:p w:rsidR="003C1121" w:rsidRPr="00FD13FE" w:rsidRDefault="003C1121" w:rsidP="00BD7923">
            <w:pPr>
              <w:spacing w:before="0" w:after="0" w:line="360" w:lineRule="auto"/>
              <w:ind w:firstLine="0"/>
              <w:jc w:val="left"/>
              <w:rPr>
                <w:rFonts w:cs="Arial"/>
                <w:bCs/>
                <w:szCs w:val="24"/>
                <w:lang w:eastAsia="bg-BG"/>
              </w:rPr>
            </w:pPr>
            <w:r w:rsidRPr="00FD13FE">
              <w:rPr>
                <w:rFonts w:cs="Arial"/>
                <w:bCs/>
                <w:szCs w:val="24"/>
                <w:lang w:eastAsia="bg-BG"/>
              </w:rPr>
              <w:t>Направа на диспечерски надписи</w:t>
            </w:r>
          </w:p>
        </w:tc>
        <w:tc>
          <w:tcPr>
            <w:tcW w:w="960" w:type="dxa"/>
            <w:tcBorders>
              <w:top w:val="nil"/>
              <w:left w:val="nil"/>
              <w:bottom w:val="single" w:sz="4" w:space="0" w:color="auto"/>
              <w:right w:val="single" w:sz="8" w:space="0" w:color="auto"/>
            </w:tcBorders>
            <w:shd w:val="clear" w:color="auto" w:fill="auto"/>
            <w:noWrap/>
            <w:hideMark/>
          </w:tcPr>
          <w:p w:rsidR="003C1121" w:rsidRPr="00FD13FE" w:rsidRDefault="003C1121" w:rsidP="00BD7923">
            <w:pPr>
              <w:spacing w:before="0" w:after="0" w:line="360" w:lineRule="auto"/>
              <w:ind w:firstLine="0"/>
              <w:jc w:val="center"/>
              <w:rPr>
                <w:rFonts w:cs="Arial"/>
                <w:bCs/>
                <w:szCs w:val="24"/>
                <w:lang w:eastAsia="bg-BG"/>
              </w:rPr>
            </w:pPr>
            <w:r w:rsidRPr="00FD13FE">
              <w:rPr>
                <w:rFonts w:cs="Arial"/>
                <w:bCs/>
                <w:szCs w:val="24"/>
                <w:lang w:eastAsia="bg-BG"/>
              </w:rPr>
              <w:t>бр.</w:t>
            </w:r>
          </w:p>
        </w:tc>
        <w:tc>
          <w:tcPr>
            <w:tcW w:w="960" w:type="dxa"/>
            <w:tcBorders>
              <w:top w:val="nil"/>
              <w:left w:val="nil"/>
              <w:bottom w:val="single" w:sz="4" w:space="0" w:color="auto"/>
              <w:right w:val="double" w:sz="6" w:space="0" w:color="auto"/>
            </w:tcBorders>
            <w:shd w:val="clear" w:color="auto" w:fill="auto"/>
            <w:noWrap/>
            <w:hideMark/>
          </w:tcPr>
          <w:p w:rsidR="003C1121" w:rsidRPr="00FD13FE" w:rsidRDefault="003C1121" w:rsidP="00BD7923">
            <w:pPr>
              <w:spacing w:before="0" w:after="0" w:line="360" w:lineRule="auto"/>
              <w:ind w:firstLine="0"/>
              <w:jc w:val="right"/>
              <w:rPr>
                <w:rFonts w:cs="Arial"/>
                <w:bCs/>
                <w:szCs w:val="24"/>
                <w:lang w:eastAsia="bg-BG"/>
              </w:rPr>
            </w:pPr>
            <w:r w:rsidRPr="00FD13FE">
              <w:rPr>
                <w:rFonts w:cs="Arial"/>
                <w:bCs/>
                <w:szCs w:val="24"/>
                <w:lang w:eastAsia="bg-BG"/>
              </w:rPr>
              <w:t>6</w:t>
            </w:r>
          </w:p>
        </w:tc>
      </w:tr>
      <w:tr w:rsidR="003C1121" w:rsidRPr="00FD13FE" w:rsidTr="00BD7923">
        <w:trPr>
          <w:trHeight w:val="660"/>
        </w:trPr>
        <w:tc>
          <w:tcPr>
            <w:tcW w:w="560" w:type="dxa"/>
            <w:tcBorders>
              <w:top w:val="nil"/>
              <w:left w:val="double" w:sz="6" w:space="0" w:color="auto"/>
              <w:bottom w:val="single" w:sz="4" w:space="0" w:color="auto"/>
              <w:right w:val="single" w:sz="8" w:space="0" w:color="auto"/>
            </w:tcBorders>
            <w:shd w:val="clear" w:color="auto" w:fill="auto"/>
            <w:noWrap/>
            <w:hideMark/>
          </w:tcPr>
          <w:p w:rsidR="003C1121" w:rsidRPr="00FD13FE" w:rsidRDefault="003C1121" w:rsidP="00BD7923">
            <w:pPr>
              <w:spacing w:before="0" w:after="0" w:line="360" w:lineRule="auto"/>
              <w:ind w:firstLine="0"/>
              <w:jc w:val="right"/>
              <w:rPr>
                <w:rFonts w:cs="Arial"/>
                <w:bCs/>
                <w:szCs w:val="24"/>
                <w:lang w:eastAsia="bg-BG"/>
              </w:rPr>
            </w:pPr>
            <w:r w:rsidRPr="00FD13FE">
              <w:rPr>
                <w:rFonts w:cs="Arial"/>
                <w:bCs/>
                <w:szCs w:val="24"/>
                <w:lang w:eastAsia="bg-BG"/>
              </w:rPr>
              <w:t>16</w:t>
            </w:r>
          </w:p>
        </w:tc>
        <w:tc>
          <w:tcPr>
            <w:tcW w:w="6505" w:type="dxa"/>
            <w:tcBorders>
              <w:top w:val="nil"/>
              <w:left w:val="nil"/>
              <w:bottom w:val="single" w:sz="4" w:space="0" w:color="auto"/>
              <w:right w:val="single" w:sz="8" w:space="0" w:color="auto"/>
            </w:tcBorders>
            <w:shd w:val="clear" w:color="auto" w:fill="auto"/>
            <w:hideMark/>
          </w:tcPr>
          <w:p w:rsidR="003C1121" w:rsidRPr="00FD13FE" w:rsidRDefault="003C1121" w:rsidP="00BD7923">
            <w:pPr>
              <w:spacing w:before="0" w:after="0" w:line="360" w:lineRule="auto"/>
              <w:ind w:firstLine="0"/>
              <w:jc w:val="left"/>
              <w:rPr>
                <w:rFonts w:cs="Arial"/>
                <w:bCs/>
                <w:szCs w:val="24"/>
                <w:lang w:eastAsia="bg-BG"/>
              </w:rPr>
            </w:pPr>
            <w:r w:rsidRPr="00FD13FE">
              <w:rPr>
                <w:rFonts w:cs="Arial"/>
                <w:bCs/>
                <w:szCs w:val="24"/>
                <w:lang w:eastAsia="bg-BG"/>
              </w:rPr>
              <w:t xml:space="preserve">Направа на кабелни муфи 10kV </w:t>
            </w:r>
            <w:proofErr w:type="spellStart"/>
            <w:r w:rsidRPr="00FD13FE">
              <w:rPr>
                <w:rFonts w:cs="Arial"/>
                <w:bCs/>
                <w:szCs w:val="24"/>
                <w:lang w:eastAsia="bg-BG"/>
              </w:rPr>
              <w:t>Ср.Н</w:t>
            </w:r>
            <w:proofErr w:type="spellEnd"/>
            <w:r w:rsidRPr="00FD13FE">
              <w:rPr>
                <w:rFonts w:cs="Arial"/>
                <w:bCs/>
                <w:szCs w:val="24"/>
                <w:lang w:eastAsia="bg-BG"/>
              </w:rPr>
              <w:t xml:space="preserve">. на всяко жило, вкл. муфи в ТП за изместване на съществуващи кабели </w:t>
            </w:r>
            <w:proofErr w:type="spellStart"/>
            <w:r w:rsidRPr="00FD13FE">
              <w:rPr>
                <w:rFonts w:cs="Arial"/>
                <w:bCs/>
                <w:szCs w:val="24"/>
                <w:lang w:eastAsia="bg-BG"/>
              </w:rPr>
              <w:t>Ср.Н</w:t>
            </w:r>
            <w:proofErr w:type="spellEnd"/>
            <w:r w:rsidRPr="00FD13FE">
              <w:rPr>
                <w:rFonts w:cs="Arial"/>
                <w:bCs/>
                <w:szCs w:val="24"/>
                <w:lang w:eastAsia="bg-BG"/>
              </w:rPr>
              <w:t>.</w:t>
            </w:r>
          </w:p>
        </w:tc>
        <w:tc>
          <w:tcPr>
            <w:tcW w:w="960" w:type="dxa"/>
            <w:tcBorders>
              <w:top w:val="nil"/>
              <w:left w:val="nil"/>
              <w:bottom w:val="single" w:sz="4" w:space="0" w:color="auto"/>
              <w:right w:val="single" w:sz="8" w:space="0" w:color="auto"/>
            </w:tcBorders>
            <w:shd w:val="clear" w:color="auto" w:fill="auto"/>
            <w:noWrap/>
            <w:hideMark/>
          </w:tcPr>
          <w:p w:rsidR="003C1121" w:rsidRPr="00FD13FE" w:rsidRDefault="003C1121" w:rsidP="00BD7923">
            <w:pPr>
              <w:spacing w:before="0" w:after="0" w:line="360" w:lineRule="auto"/>
              <w:ind w:firstLine="0"/>
              <w:jc w:val="center"/>
              <w:rPr>
                <w:rFonts w:cs="Arial"/>
                <w:bCs/>
                <w:szCs w:val="24"/>
                <w:lang w:eastAsia="bg-BG"/>
              </w:rPr>
            </w:pPr>
            <w:r w:rsidRPr="00FD13FE">
              <w:rPr>
                <w:rFonts w:cs="Arial"/>
                <w:bCs/>
                <w:szCs w:val="24"/>
                <w:lang w:eastAsia="bg-BG"/>
              </w:rPr>
              <w:t>бр.</w:t>
            </w:r>
          </w:p>
        </w:tc>
        <w:tc>
          <w:tcPr>
            <w:tcW w:w="960" w:type="dxa"/>
            <w:tcBorders>
              <w:top w:val="nil"/>
              <w:left w:val="nil"/>
              <w:bottom w:val="single" w:sz="4" w:space="0" w:color="auto"/>
              <w:right w:val="double" w:sz="6" w:space="0" w:color="auto"/>
            </w:tcBorders>
            <w:shd w:val="clear" w:color="auto" w:fill="auto"/>
            <w:noWrap/>
            <w:hideMark/>
          </w:tcPr>
          <w:p w:rsidR="003C1121" w:rsidRPr="00FD13FE" w:rsidRDefault="003C1121" w:rsidP="00BD7923">
            <w:pPr>
              <w:spacing w:before="0" w:after="0" w:line="360" w:lineRule="auto"/>
              <w:ind w:firstLine="0"/>
              <w:jc w:val="right"/>
              <w:rPr>
                <w:rFonts w:cs="Arial"/>
                <w:bCs/>
                <w:szCs w:val="24"/>
                <w:lang w:eastAsia="bg-BG"/>
              </w:rPr>
            </w:pPr>
            <w:r w:rsidRPr="00FD13FE">
              <w:rPr>
                <w:rFonts w:cs="Arial"/>
                <w:bCs/>
                <w:szCs w:val="24"/>
                <w:lang w:eastAsia="bg-BG"/>
              </w:rPr>
              <w:t>15</w:t>
            </w:r>
          </w:p>
        </w:tc>
      </w:tr>
      <w:tr w:rsidR="003C1121" w:rsidRPr="00FD13FE" w:rsidTr="00BD7923">
        <w:trPr>
          <w:trHeight w:val="660"/>
        </w:trPr>
        <w:tc>
          <w:tcPr>
            <w:tcW w:w="560" w:type="dxa"/>
            <w:tcBorders>
              <w:top w:val="nil"/>
              <w:left w:val="double" w:sz="6" w:space="0" w:color="auto"/>
              <w:bottom w:val="single" w:sz="4" w:space="0" w:color="auto"/>
              <w:right w:val="single" w:sz="8" w:space="0" w:color="auto"/>
            </w:tcBorders>
            <w:shd w:val="clear" w:color="auto" w:fill="auto"/>
            <w:noWrap/>
            <w:hideMark/>
          </w:tcPr>
          <w:p w:rsidR="003C1121" w:rsidRPr="00FD13FE" w:rsidRDefault="003C1121" w:rsidP="00BD7923">
            <w:pPr>
              <w:spacing w:before="0" w:after="0" w:line="360" w:lineRule="auto"/>
              <w:ind w:firstLine="0"/>
              <w:jc w:val="right"/>
              <w:rPr>
                <w:rFonts w:cs="Arial"/>
                <w:bCs/>
                <w:szCs w:val="24"/>
                <w:lang w:eastAsia="bg-BG"/>
              </w:rPr>
            </w:pPr>
            <w:r w:rsidRPr="00FD13FE">
              <w:rPr>
                <w:rFonts w:cs="Arial"/>
                <w:bCs/>
                <w:szCs w:val="24"/>
                <w:lang w:eastAsia="bg-BG"/>
              </w:rPr>
              <w:t>17</w:t>
            </w:r>
          </w:p>
        </w:tc>
        <w:tc>
          <w:tcPr>
            <w:tcW w:w="6505" w:type="dxa"/>
            <w:tcBorders>
              <w:top w:val="nil"/>
              <w:left w:val="nil"/>
              <w:bottom w:val="single" w:sz="4" w:space="0" w:color="auto"/>
              <w:right w:val="single" w:sz="8" w:space="0" w:color="auto"/>
            </w:tcBorders>
            <w:shd w:val="clear" w:color="auto" w:fill="auto"/>
            <w:hideMark/>
          </w:tcPr>
          <w:p w:rsidR="003C1121" w:rsidRPr="00FD13FE" w:rsidRDefault="003C1121" w:rsidP="00BD7923">
            <w:pPr>
              <w:spacing w:before="0" w:after="0" w:line="360" w:lineRule="auto"/>
              <w:ind w:firstLine="0"/>
              <w:jc w:val="left"/>
              <w:rPr>
                <w:rFonts w:cs="Arial"/>
                <w:bCs/>
                <w:szCs w:val="24"/>
                <w:lang w:eastAsia="bg-BG"/>
              </w:rPr>
            </w:pPr>
            <w:r w:rsidRPr="00FD13FE">
              <w:rPr>
                <w:rFonts w:cs="Arial"/>
                <w:bCs/>
                <w:szCs w:val="24"/>
                <w:lang w:eastAsia="bg-BG"/>
              </w:rPr>
              <w:t xml:space="preserve">Изграждане на кабелна шахта 180/90/100 вкл. рамка и капак, </w:t>
            </w:r>
            <w:proofErr w:type="spellStart"/>
            <w:r w:rsidRPr="00FD13FE">
              <w:rPr>
                <w:rFonts w:cs="Arial"/>
                <w:bCs/>
                <w:szCs w:val="24"/>
                <w:lang w:eastAsia="bg-BG"/>
              </w:rPr>
              <w:t>включ</w:t>
            </w:r>
            <w:proofErr w:type="spellEnd"/>
            <w:r w:rsidRPr="00FD13FE">
              <w:rPr>
                <w:rFonts w:cs="Arial"/>
                <w:bCs/>
                <w:szCs w:val="24"/>
                <w:lang w:eastAsia="bg-BG"/>
              </w:rPr>
              <w:t>. изкоп и иззиждане</w:t>
            </w:r>
          </w:p>
        </w:tc>
        <w:tc>
          <w:tcPr>
            <w:tcW w:w="960" w:type="dxa"/>
            <w:tcBorders>
              <w:top w:val="nil"/>
              <w:left w:val="nil"/>
              <w:bottom w:val="single" w:sz="4" w:space="0" w:color="auto"/>
              <w:right w:val="single" w:sz="8" w:space="0" w:color="auto"/>
            </w:tcBorders>
            <w:shd w:val="clear" w:color="auto" w:fill="auto"/>
            <w:noWrap/>
            <w:vAlign w:val="center"/>
            <w:hideMark/>
          </w:tcPr>
          <w:p w:rsidR="003C1121" w:rsidRPr="00FD13FE" w:rsidRDefault="003C1121" w:rsidP="00BD7923">
            <w:pPr>
              <w:spacing w:before="0" w:after="0" w:line="360" w:lineRule="auto"/>
              <w:ind w:firstLine="0"/>
              <w:jc w:val="center"/>
              <w:rPr>
                <w:rFonts w:cs="Arial"/>
                <w:bCs/>
                <w:szCs w:val="24"/>
                <w:lang w:eastAsia="bg-BG"/>
              </w:rPr>
            </w:pPr>
            <w:proofErr w:type="spellStart"/>
            <w:r w:rsidRPr="00FD13FE">
              <w:rPr>
                <w:rFonts w:cs="Arial"/>
                <w:bCs/>
                <w:szCs w:val="24"/>
                <w:lang w:eastAsia="bg-BG"/>
              </w:rPr>
              <w:t>компл</w:t>
            </w:r>
            <w:proofErr w:type="spellEnd"/>
            <w:r w:rsidRPr="00FD13FE">
              <w:rPr>
                <w:rFonts w:cs="Arial"/>
                <w:bCs/>
                <w:szCs w:val="24"/>
                <w:lang w:eastAsia="bg-BG"/>
              </w:rPr>
              <w:t>.</w:t>
            </w:r>
          </w:p>
        </w:tc>
        <w:tc>
          <w:tcPr>
            <w:tcW w:w="960" w:type="dxa"/>
            <w:tcBorders>
              <w:top w:val="nil"/>
              <w:left w:val="nil"/>
              <w:bottom w:val="single" w:sz="4" w:space="0" w:color="auto"/>
              <w:right w:val="double" w:sz="6" w:space="0" w:color="auto"/>
            </w:tcBorders>
            <w:shd w:val="clear" w:color="auto" w:fill="auto"/>
            <w:noWrap/>
            <w:hideMark/>
          </w:tcPr>
          <w:p w:rsidR="003C1121" w:rsidRPr="00FD13FE" w:rsidRDefault="003C1121" w:rsidP="00BD7923">
            <w:pPr>
              <w:spacing w:before="0" w:after="0" w:line="360" w:lineRule="auto"/>
              <w:ind w:firstLine="0"/>
              <w:jc w:val="right"/>
              <w:rPr>
                <w:rFonts w:cs="Arial"/>
                <w:bCs/>
                <w:szCs w:val="24"/>
                <w:lang w:eastAsia="bg-BG"/>
              </w:rPr>
            </w:pPr>
            <w:r w:rsidRPr="00FD13FE">
              <w:rPr>
                <w:rFonts w:cs="Arial"/>
                <w:bCs/>
                <w:szCs w:val="24"/>
                <w:lang w:eastAsia="bg-BG"/>
              </w:rPr>
              <w:t>10</w:t>
            </w:r>
          </w:p>
        </w:tc>
      </w:tr>
      <w:tr w:rsidR="003C1121" w:rsidRPr="00FD13FE" w:rsidTr="00BD7923">
        <w:trPr>
          <w:trHeight w:val="330"/>
        </w:trPr>
        <w:tc>
          <w:tcPr>
            <w:tcW w:w="560" w:type="dxa"/>
            <w:tcBorders>
              <w:top w:val="nil"/>
              <w:left w:val="double" w:sz="6" w:space="0" w:color="auto"/>
              <w:bottom w:val="single" w:sz="4" w:space="0" w:color="auto"/>
              <w:right w:val="single" w:sz="8" w:space="0" w:color="auto"/>
            </w:tcBorders>
            <w:shd w:val="clear" w:color="auto" w:fill="auto"/>
            <w:noWrap/>
            <w:hideMark/>
          </w:tcPr>
          <w:p w:rsidR="003C1121" w:rsidRPr="00FD13FE" w:rsidRDefault="003C1121" w:rsidP="00BD7923">
            <w:pPr>
              <w:spacing w:before="0" w:after="0" w:line="360" w:lineRule="auto"/>
              <w:ind w:firstLine="0"/>
              <w:jc w:val="right"/>
              <w:rPr>
                <w:rFonts w:cs="Arial"/>
                <w:bCs/>
                <w:szCs w:val="24"/>
                <w:lang w:eastAsia="bg-BG"/>
              </w:rPr>
            </w:pPr>
            <w:r w:rsidRPr="00FD13FE">
              <w:rPr>
                <w:rFonts w:cs="Arial"/>
                <w:bCs/>
                <w:szCs w:val="24"/>
                <w:lang w:eastAsia="bg-BG"/>
              </w:rPr>
              <w:t>18</w:t>
            </w:r>
          </w:p>
        </w:tc>
        <w:tc>
          <w:tcPr>
            <w:tcW w:w="6505" w:type="dxa"/>
            <w:tcBorders>
              <w:top w:val="nil"/>
              <w:left w:val="nil"/>
              <w:bottom w:val="single" w:sz="4" w:space="0" w:color="auto"/>
              <w:right w:val="single" w:sz="8" w:space="0" w:color="auto"/>
            </w:tcBorders>
            <w:shd w:val="clear" w:color="auto" w:fill="auto"/>
            <w:vAlign w:val="bottom"/>
            <w:hideMark/>
          </w:tcPr>
          <w:p w:rsidR="003C1121" w:rsidRPr="00FD13FE" w:rsidRDefault="003C1121" w:rsidP="00BD7923">
            <w:pPr>
              <w:spacing w:before="0" w:after="0" w:line="360" w:lineRule="auto"/>
              <w:ind w:firstLine="0"/>
              <w:jc w:val="left"/>
              <w:rPr>
                <w:rFonts w:cs="Arial"/>
                <w:bCs/>
                <w:szCs w:val="24"/>
                <w:lang w:eastAsia="bg-BG"/>
              </w:rPr>
            </w:pPr>
            <w:r w:rsidRPr="00FD13FE">
              <w:rPr>
                <w:rFonts w:cs="Arial"/>
                <w:bCs/>
                <w:szCs w:val="24"/>
                <w:lang w:eastAsia="bg-BG"/>
              </w:rPr>
              <w:t xml:space="preserve">Ревизия и почистване на съществуващи тройни шахти </w:t>
            </w:r>
          </w:p>
        </w:tc>
        <w:tc>
          <w:tcPr>
            <w:tcW w:w="960" w:type="dxa"/>
            <w:tcBorders>
              <w:top w:val="nil"/>
              <w:left w:val="nil"/>
              <w:bottom w:val="single" w:sz="4" w:space="0" w:color="auto"/>
              <w:right w:val="single" w:sz="8" w:space="0" w:color="auto"/>
            </w:tcBorders>
            <w:shd w:val="clear" w:color="auto" w:fill="auto"/>
            <w:noWrap/>
            <w:vAlign w:val="bottom"/>
            <w:hideMark/>
          </w:tcPr>
          <w:p w:rsidR="003C1121" w:rsidRPr="00FD13FE" w:rsidRDefault="003C1121" w:rsidP="00BD7923">
            <w:pPr>
              <w:spacing w:before="0" w:after="0" w:line="360" w:lineRule="auto"/>
              <w:ind w:firstLine="0"/>
              <w:jc w:val="center"/>
              <w:rPr>
                <w:rFonts w:cs="Arial"/>
                <w:bCs/>
                <w:szCs w:val="24"/>
                <w:lang w:eastAsia="bg-BG"/>
              </w:rPr>
            </w:pPr>
            <w:r w:rsidRPr="00FD13FE">
              <w:rPr>
                <w:rFonts w:cs="Arial"/>
                <w:bCs/>
                <w:szCs w:val="24"/>
                <w:lang w:eastAsia="bg-BG"/>
              </w:rPr>
              <w:t>бр.</w:t>
            </w:r>
          </w:p>
        </w:tc>
        <w:tc>
          <w:tcPr>
            <w:tcW w:w="960" w:type="dxa"/>
            <w:tcBorders>
              <w:top w:val="nil"/>
              <w:left w:val="nil"/>
              <w:bottom w:val="single" w:sz="4" w:space="0" w:color="auto"/>
              <w:right w:val="double" w:sz="6" w:space="0" w:color="auto"/>
            </w:tcBorders>
            <w:shd w:val="clear" w:color="auto" w:fill="auto"/>
            <w:noWrap/>
            <w:vAlign w:val="bottom"/>
            <w:hideMark/>
          </w:tcPr>
          <w:p w:rsidR="003C1121" w:rsidRPr="00FD13FE" w:rsidRDefault="003C1121" w:rsidP="00BD7923">
            <w:pPr>
              <w:spacing w:before="0" w:after="0" w:line="360" w:lineRule="auto"/>
              <w:ind w:firstLine="0"/>
              <w:jc w:val="right"/>
              <w:rPr>
                <w:rFonts w:cs="Arial"/>
                <w:bCs/>
                <w:szCs w:val="24"/>
                <w:lang w:eastAsia="bg-BG"/>
              </w:rPr>
            </w:pPr>
            <w:r w:rsidRPr="00FD13FE">
              <w:rPr>
                <w:rFonts w:cs="Arial"/>
                <w:bCs/>
                <w:szCs w:val="24"/>
                <w:lang w:eastAsia="bg-BG"/>
              </w:rPr>
              <w:t>1</w:t>
            </w:r>
          </w:p>
        </w:tc>
      </w:tr>
      <w:tr w:rsidR="003C1121" w:rsidRPr="00FD13FE" w:rsidTr="00BD7923">
        <w:trPr>
          <w:trHeight w:val="330"/>
        </w:trPr>
        <w:tc>
          <w:tcPr>
            <w:tcW w:w="560" w:type="dxa"/>
            <w:tcBorders>
              <w:top w:val="nil"/>
              <w:left w:val="double" w:sz="6" w:space="0" w:color="auto"/>
              <w:bottom w:val="single" w:sz="4" w:space="0" w:color="auto"/>
              <w:right w:val="single" w:sz="8" w:space="0" w:color="auto"/>
            </w:tcBorders>
            <w:shd w:val="clear" w:color="auto" w:fill="auto"/>
            <w:noWrap/>
            <w:hideMark/>
          </w:tcPr>
          <w:p w:rsidR="003C1121" w:rsidRPr="00FD13FE" w:rsidRDefault="003C1121" w:rsidP="00BD7923">
            <w:pPr>
              <w:spacing w:before="0" w:after="0" w:line="360" w:lineRule="auto"/>
              <w:ind w:firstLine="0"/>
              <w:jc w:val="right"/>
              <w:rPr>
                <w:rFonts w:cs="Arial"/>
                <w:bCs/>
                <w:szCs w:val="24"/>
                <w:lang w:eastAsia="bg-BG"/>
              </w:rPr>
            </w:pPr>
            <w:r w:rsidRPr="00FD13FE">
              <w:rPr>
                <w:rFonts w:cs="Arial"/>
                <w:bCs/>
                <w:szCs w:val="24"/>
                <w:lang w:eastAsia="bg-BG"/>
              </w:rPr>
              <w:t>19</w:t>
            </w:r>
          </w:p>
        </w:tc>
        <w:tc>
          <w:tcPr>
            <w:tcW w:w="6505" w:type="dxa"/>
            <w:tcBorders>
              <w:top w:val="nil"/>
              <w:left w:val="nil"/>
              <w:bottom w:val="single" w:sz="4" w:space="0" w:color="auto"/>
              <w:right w:val="single" w:sz="8" w:space="0" w:color="auto"/>
            </w:tcBorders>
            <w:shd w:val="clear" w:color="auto" w:fill="auto"/>
            <w:vAlign w:val="bottom"/>
            <w:hideMark/>
          </w:tcPr>
          <w:p w:rsidR="003C1121" w:rsidRPr="00FD13FE" w:rsidRDefault="003C1121" w:rsidP="00BD7923">
            <w:pPr>
              <w:spacing w:before="0" w:after="0" w:line="360" w:lineRule="auto"/>
              <w:ind w:firstLine="0"/>
              <w:jc w:val="left"/>
              <w:rPr>
                <w:rFonts w:cs="Arial"/>
                <w:bCs/>
                <w:szCs w:val="24"/>
                <w:lang w:eastAsia="bg-BG"/>
              </w:rPr>
            </w:pPr>
            <w:r w:rsidRPr="00FD13FE">
              <w:rPr>
                <w:rFonts w:cs="Arial"/>
                <w:bCs/>
                <w:szCs w:val="24"/>
                <w:lang w:eastAsia="bg-BG"/>
              </w:rPr>
              <w:t xml:space="preserve">Заземяване </w:t>
            </w:r>
            <w:proofErr w:type="spellStart"/>
            <w:r w:rsidRPr="00FD13FE">
              <w:rPr>
                <w:rFonts w:cs="Arial"/>
                <w:bCs/>
                <w:szCs w:val="24"/>
                <w:lang w:eastAsia="bg-BG"/>
              </w:rPr>
              <w:t>екранировката</w:t>
            </w:r>
            <w:proofErr w:type="spellEnd"/>
            <w:r w:rsidRPr="00FD13FE">
              <w:rPr>
                <w:rFonts w:cs="Arial"/>
                <w:bCs/>
                <w:szCs w:val="24"/>
                <w:lang w:eastAsia="bg-BG"/>
              </w:rPr>
              <w:t xml:space="preserve"> на кабел 20kV</w:t>
            </w:r>
          </w:p>
        </w:tc>
        <w:tc>
          <w:tcPr>
            <w:tcW w:w="960" w:type="dxa"/>
            <w:tcBorders>
              <w:top w:val="nil"/>
              <w:left w:val="nil"/>
              <w:bottom w:val="single" w:sz="4" w:space="0" w:color="auto"/>
              <w:right w:val="single" w:sz="8" w:space="0" w:color="auto"/>
            </w:tcBorders>
            <w:shd w:val="clear" w:color="auto" w:fill="auto"/>
            <w:noWrap/>
            <w:vAlign w:val="bottom"/>
            <w:hideMark/>
          </w:tcPr>
          <w:p w:rsidR="003C1121" w:rsidRPr="00FD13FE" w:rsidRDefault="003C1121" w:rsidP="00BD7923">
            <w:pPr>
              <w:spacing w:before="0" w:after="0" w:line="360" w:lineRule="auto"/>
              <w:ind w:firstLine="0"/>
              <w:jc w:val="center"/>
              <w:rPr>
                <w:rFonts w:cs="Arial"/>
                <w:bCs/>
                <w:szCs w:val="24"/>
                <w:lang w:eastAsia="bg-BG"/>
              </w:rPr>
            </w:pPr>
            <w:r w:rsidRPr="00FD13FE">
              <w:rPr>
                <w:rFonts w:cs="Arial"/>
                <w:bCs/>
                <w:szCs w:val="24"/>
                <w:lang w:eastAsia="bg-BG"/>
              </w:rPr>
              <w:t>бр.</w:t>
            </w:r>
          </w:p>
        </w:tc>
        <w:tc>
          <w:tcPr>
            <w:tcW w:w="960" w:type="dxa"/>
            <w:tcBorders>
              <w:top w:val="nil"/>
              <w:left w:val="nil"/>
              <w:bottom w:val="single" w:sz="4" w:space="0" w:color="auto"/>
              <w:right w:val="double" w:sz="6" w:space="0" w:color="auto"/>
            </w:tcBorders>
            <w:shd w:val="clear" w:color="auto" w:fill="auto"/>
            <w:noWrap/>
            <w:vAlign w:val="bottom"/>
            <w:hideMark/>
          </w:tcPr>
          <w:p w:rsidR="003C1121" w:rsidRPr="00FD13FE" w:rsidRDefault="003C1121" w:rsidP="00BD7923">
            <w:pPr>
              <w:spacing w:before="0" w:after="0" w:line="360" w:lineRule="auto"/>
              <w:ind w:firstLine="0"/>
              <w:jc w:val="right"/>
              <w:rPr>
                <w:rFonts w:cs="Arial"/>
                <w:bCs/>
                <w:szCs w:val="24"/>
                <w:lang w:eastAsia="bg-BG"/>
              </w:rPr>
            </w:pPr>
            <w:r w:rsidRPr="00FD13FE">
              <w:rPr>
                <w:rFonts w:cs="Arial"/>
                <w:bCs/>
                <w:szCs w:val="24"/>
                <w:lang w:eastAsia="bg-BG"/>
              </w:rPr>
              <w:t>12</w:t>
            </w:r>
          </w:p>
        </w:tc>
      </w:tr>
      <w:tr w:rsidR="003C1121" w:rsidRPr="00FD13FE" w:rsidTr="00BD7923">
        <w:trPr>
          <w:trHeight w:val="330"/>
        </w:trPr>
        <w:tc>
          <w:tcPr>
            <w:tcW w:w="560" w:type="dxa"/>
            <w:tcBorders>
              <w:top w:val="nil"/>
              <w:left w:val="double" w:sz="6" w:space="0" w:color="auto"/>
              <w:bottom w:val="single" w:sz="4" w:space="0" w:color="auto"/>
              <w:right w:val="single" w:sz="8" w:space="0" w:color="auto"/>
            </w:tcBorders>
            <w:shd w:val="clear" w:color="auto" w:fill="auto"/>
            <w:noWrap/>
            <w:hideMark/>
          </w:tcPr>
          <w:p w:rsidR="003C1121" w:rsidRPr="00FD13FE" w:rsidRDefault="003C1121" w:rsidP="00BD7923">
            <w:pPr>
              <w:spacing w:before="0" w:after="0" w:line="360" w:lineRule="auto"/>
              <w:ind w:firstLine="0"/>
              <w:jc w:val="right"/>
              <w:rPr>
                <w:rFonts w:cs="Arial"/>
                <w:bCs/>
                <w:szCs w:val="24"/>
                <w:lang w:eastAsia="bg-BG"/>
              </w:rPr>
            </w:pPr>
            <w:r w:rsidRPr="00FD13FE">
              <w:rPr>
                <w:rFonts w:cs="Arial"/>
                <w:bCs/>
                <w:szCs w:val="24"/>
                <w:lang w:eastAsia="bg-BG"/>
              </w:rPr>
              <w:t>20</w:t>
            </w:r>
          </w:p>
        </w:tc>
        <w:tc>
          <w:tcPr>
            <w:tcW w:w="6505" w:type="dxa"/>
            <w:tcBorders>
              <w:top w:val="nil"/>
              <w:left w:val="nil"/>
              <w:bottom w:val="single" w:sz="4" w:space="0" w:color="auto"/>
              <w:right w:val="single" w:sz="8" w:space="0" w:color="auto"/>
            </w:tcBorders>
            <w:shd w:val="clear" w:color="auto" w:fill="auto"/>
            <w:noWrap/>
            <w:vAlign w:val="bottom"/>
            <w:hideMark/>
          </w:tcPr>
          <w:p w:rsidR="003C1121" w:rsidRPr="00FD13FE" w:rsidRDefault="003C1121" w:rsidP="00BD7923">
            <w:pPr>
              <w:spacing w:before="0" w:after="0" w:line="360" w:lineRule="auto"/>
              <w:ind w:firstLine="0"/>
              <w:jc w:val="left"/>
              <w:rPr>
                <w:rFonts w:cs="Arial"/>
                <w:bCs/>
                <w:szCs w:val="24"/>
                <w:lang w:eastAsia="bg-BG"/>
              </w:rPr>
            </w:pPr>
            <w:r w:rsidRPr="00FD13FE">
              <w:rPr>
                <w:rFonts w:cs="Arial"/>
                <w:bCs/>
                <w:szCs w:val="24"/>
                <w:lang w:eastAsia="bg-BG"/>
              </w:rPr>
              <w:t xml:space="preserve">Определяне реда на фазите </w:t>
            </w:r>
            <w:proofErr w:type="spellStart"/>
            <w:r w:rsidRPr="00FD13FE">
              <w:rPr>
                <w:rFonts w:cs="Arial"/>
                <w:bCs/>
                <w:szCs w:val="24"/>
                <w:lang w:eastAsia="bg-BG"/>
              </w:rPr>
              <w:t>Ср.Н</w:t>
            </w:r>
            <w:proofErr w:type="spellEnd"/>
            <w:r w:rsidRPr="00FD13FE">
              <w:rPr>
                <w:rFonts w:cs="Arial"/>
                <w:bCs/>
                <w:szCs w:val="24"/>
                <w:lang w:eastAsia="bg-BG"/>
              </w:rPr>
              <w:t>.</w:t>
            </w:r>
          </w:p>
        </w:tc>
        <w:tc>
          <w:tcPr>
            <w:tcW w:w="960" w:type="dxa"/>
            <w:tcBorders>
              <w:top w:val="nil"/>
              <w:left w:val="nil"/>
              <w:bottom w:val="single" w:sz="4" w:space="0" w:color="auto"/>
              <w:right w:val="single" w:sz="8" w:space="0" w:color="auto"/>
            </w:tcBorders>
            <w:shd w:val="clear" w:color="auto" w:fill="auto"/>
            <w:noWrap/>
            <w:vAlign w:val="bottom"/>
            <w:hideMark/>
          </w:tcPr>
          <w:p w:rsidR="003C1121" w:rsidRPr="00FD13FE" w:rsidRDefault="003C1121" w:rsidP="00BD7923">
            <w:pPr>
              <w:spacing w:before="0" w:after="0" w:line="360" w:lineRule="auto"/>
              <w:ind w:firstLine="0"/>
              <w:jc w:val="center"/>
              <w:rPr>
                <w:rFonts w:cs="Arial"/>
                <w:bCs/>
                <w:szCs w:val="24"/>
                <w:lang w:eastAsia="bg-BG"/>
              </w:rPr>
            </w:pPr>
            <w:r w:rsidRPr="00FD13FE">
              <w:rPr>
                <w:rFonts w:cs="Arial"/>
                <w:bCs/>
                <w:szCs w:val="24"/>
                <w:lang w:eastAsia="bg-BG"/>
              </w:rPr>
              <w:t>бр.</w:t>
            </w:r>
          </w:p>
        </w:tc>
        <w:tc>
          <w:tcPr>
            <w:tcW w:w="960" w:type="dxa"/>
            <w:tcBorders>
              <w:top w:val="nil"/>
              <w:left w:val="nil"/>
              <w:bottom w:val="single" w:sz="4" w:space="0" w:color="auto"/>
              <w:right w:val="double" w:sz="6" w:space="0" w:color="auto"/>
            </w:tcBorders>
            <w:shd w:val="clear" w:color="auto" w:fill="auto"/>
            <w:noWrap/>
            <w:vAlign w:val="bottom"/>
            <w:hideMark/>
          </w:tcPr>
          <w:p w:rsidR="003C1121" w:rsidRPr="00FD13FE" w:rsidRDefault="003C1121" w:rsidP="00BD7923">
            <w:pPr>
              <w:spacing w:before="0" w:after="0" w:line="360" w:lineRule="auto"/>
              <w:ind w:firstLine="0"/>
              <w:jc w:val="right"/>
              <w:rPr>
                <w:rFonts w:cs="Arial"/>
                <w:bCs/>
                <w:szCs w:val="24"/>
                <w:lang w:eastAsia="bg-BG"/>
              </w:rPr>
            </w:pPr>
            <w:r w:rsidRPr="00FD13FE">
              <w:rPr>
                <w:rFonts w:cs="Arial"/>
                <w:bCs/>
                <w:szCs w:val="24"/>
                <w:lang w:eastAsia="bg-BG"/>
              </w:rPr>
              <w:t>12</w:t>
            </w:r>
          </w:p>
        </w:tc>
      </w:tr>
      <w:tr w:rsidR="003C1121" w:rsidRPr="00FD13FE" w:rsidTr="00BD7923">
        <w:trPr>
          <w:trHeight w:val="330"/>
        </w:trPr>
        <w:tc>
          <w:tcPr>
            <w:tcW w:w="560" w:type="dxa"/>
            <w:tcBorders>
              <w:top w:val="nil"/>
              <w:left w:val="double" w:sz="6" w:space="0" w:color="auto"/>
              <w:bottom w:val="single" w:sz="4" w:space="0" w:color="auto"/>
              <w:right w:val="single" w:sz="8" w:space="0" w:color="auto"/>
            </w:tcBorders>
            <w:shd w:val="clear" w:color="auto" w:fill="auto"/>
            <w:noWrap/>
            <w:hideMark/>
          </w:tcPr>
          <w:p w:rsidR="003C1121" w:rsidRPr="00FD13FE" w:rsidRDefault="003C1121" w:rsidP="00BD7923">
            <w:pPr>
              <w:spacing w:before="0" w:after="0" w:line="360" w:lineRule="auto"/>
              <w:ind w:firstLine="0"/>
              <w:jc w:val="right"/>
              <w:rPr>
                <w:rFonts w:cs="Arial"/>
                <w:bCs/>
                <w:szCs w:val="24"/>
                <w:lang w:eastAsia="bg-BG"/>
              </w:rPr>
            </w:pPr>
            <w:r w:rsidRPr="00FD13FE">
              <w:rPr>
                <w:rFonts w:cs="Arial"/>
                <w:bCs/>
                <w:szCs w:val="24"/>
                <w:lang w:eastAsia="bg-BG"/>
              </w:rPr>
              <w:t>21</w:t>
            </w:r>
          </w:p>
        </w:tc>
        <w:tc>
          <w:tcPr>
            <w:tcW w:w="6505" w:type="dxa"/>
            <w:tcBorders>
              <w:top w:val="nil"/>
              <w:left w:val="nil"/>
              <w:bottom w:val="single" w:sz="4" w:space="0" w:color="auto"/>
              <w:right w:val="single" w:sz="8" w:space="0" w:color="auto"/>
            </w:tcBorders>
            <w:shd w:val="clear" w:color="auto" w:fill="auto"/>
            <w:noWrap/>
            <w:vAlign w:val="bottom"/>
            <w:hideMark/>
          </w:tcPr>
          <w:p w:rsidR="003C1121" w:rsidRPr="00FD13FE" w:rsidRDefault="003C1121" w:rsidP="00BD7923">
            <w:pPr>
              <w:spacing w:before="0" w:after="0" w:line="360" w:lineRule="auto"/>
              <w:ind w:firstLine="0"/>
              <w:jc w:val="left"/>
              <w:rPr>
                <w:rFonts w:cs="Arial"/>
                <w:bCs/>
                <w:szCs w:val="24"/>
                <w:lang w:eastAsia="bg-BG"/>
              </w:rPr>
            </w:pPr>
            <w:r w:rsidRPr="00FD13FE">
              <w:rPr>
                <w:rFonts w:cs="Arial"/>
                <w:bCs/>
                <w:szCs w:val="24"/>
                <w:lang w:eastAsia="bg-BG"/>
              </w:rPr>
              <w:t>Свързване на кабел 185 мм2 към съоръжение</w:t>
            </w:r>
          </w:p>
        </w:tc>
        <w:tc>
          <w:tcPr>
            <w:tcW w:w="960" w:type="dxa"/>
            <w:tcBorders>
              <w:top w:val="nil"/>
              <w:left w:val="nil"/>
              <w:bottom w:val="single" w:sz="4" w:space="0" w:color="auto"/>
              <w:right w:val="single" w:sz="8" w:space="0" w:color="auto"/>
            </w:tcBorders>
            <w:shd w:val="clear" w:color="auto" w:fill="auto"/>
            <w:noWrap/>
            <w:vAlign w:val="bottom"/>
            <w:hideMark/>
          </w:tcPr>
          <w:p w:rsidR="003C1121" w:rsidRPr="00FD13FE" w:rsidRDefault="003C1121" w:rsidP="00BD7923">
            <w:pPr>
              <w:spacing w:before="0" w:after="0" w:line="360" w:lineRule="auto"/>
              <w:ind w:firstLine="0"/>
              <w:jc w:val="center"/>
              <w:rPr>
                <w:rFonts w:cs="Arial"/>
                <w:bCs/>
                <w:szCs w:val="24"/>
                <w:lang w:eastAsia="bg-BG"/>
              </w:rPr>
            </w:pPr>
            <w:r w:rsidRPr="00FD13FE">
              <w:rPr>
                <w:rFonts w:cs="Arial"/>
                <w:bCs/>
                <w:szCs w:val="24"/>
                <w:lang w:eastAsia="bg-BG"/>
              </w:rPr>
              <w:t>бр.</w:t>
            </w:r>
          </w:p>
        </w:tc>
        <w:tc>
          <w:tcPr>
            <w:tcW w:w="960" w:type="dxa"/>
            <w:tcBorders>
              <w:top w:val="nil"/>
              <w:left w:val="nil"/>
              <w:bottom w:val="single" w:sz="4" w:space="0" w:color="auto"/>
              <w:right w:val="double" w:sz="6" w:space="0" w:color="auto"/>
            </w:tcBorders>
            <w:shd w:val="clear" w:color="auto" w:fill="auto"/>
            <w:noWrap/>
            <w:vAlign w:val="bottom"/>
            <w:hideMark/>
          </w:tcPr>
          <w:p w:rsidR="003C1121" w:rsidRPr="00FD13FE" w:rsidRDefault="003C1121" w:rsidP="00BD7923">
            <w:pPr>
              <w:spacing w:before="0" w:after="0" w:line="360" w:lineRule="auto"/>
              <w:ind w:firstLine="0"/>
              <w:jc w:val="right"/>
              <w:rPr>
                <w:rFonts w:cs="Arial"/>
                <w:bCs/>
                <w:szCs w:val="24"/>
                <w:lang w:eastAsia="bg-BG"/>
              </w:rPr>
            </w:pPr>
            <w:r w:rsidRPr="00FD13FE">
              <w:rPr>
                <w:rFonts w:cs="Arial"/>
                <w:bCs/>
                <w:szCs w:val="24"/>
                <w:lang w:eastAsia="bg-BG"/>
              </w:rPr>
              <w:t>6</w:t>
            </w:r>
          </w:p>
        </w:tc>
      </w:tr>
      <w:tr w:rsidR="003C1121" w:rsidRPr="00FD13FE" w:rsidTr="00BD7923">
        <w:trPr>
          <w:trHeight w:val="330"/>
        </w:trPr>
        <w:tc>
          <w:tcPr>
            <w:tcW w:w="560" w:type="dxa"/>
            <w:tcBorders>
              <w:top w:val="nil"/>
              <w:left w:val="double" w:sz="6" w:space="0" w:color="auto"/>
              <w:bottom w:val="single" w:sz="4" w:space="0" w:color="auto"/>
              <w:right w:val="single" w:sz="8" w:space="0" w:color="auto"/>
            </w:tcBorders>
            <w:shd w:val="clear" w:color="auto" w:fill="auto"/>
            <w:noWrap/>
            <w:hideMark/>
          </w:tcPr>
          <w:p w:rsidR="003C1121" w:rsidRPr="00FD13FE" w:rsidRDefault="003C1121" w:rsidP="00BD7923">
            <w:pPr>
              <w:spacing w:before="0" w:after="0" w:line="360" w:lineRule="auto"/>
              <w:ind w:firstLine="0"/>
              <w:jc w:val="right"/>
              <w:rPr>
                <w:rFonts w:cs="Arial"/>
                <w:bCs/>
                <w:szCs w:val="24"/>
                <w:lang w:eastAsia="bg-BG"/>
              </w:rPr>
            </w:pPr>
            <w:r w:rsidRPr="00FD13FE">
              <w:rPr>
                <w:rFonts w:cs="Arial"/>
                <w:bCs/>
                <w:szCs w:val="24"/>
                <w:lang w:eastAsia="bg-BG"/>
              </w:rPr>
              <w:t>22</w:t>
            </w:r>
          </w:p>
        </w:tc>
        <w:tc>
          <w:tcPr>
            <w:tcW w:w="6505" w:type="dxa"/>
            <w:tcBorders>
              <w:top w:val="nil"/>
              <w:left w:val="nil"/>
              <w:bottom w:val="single" w:sz="4" w:space="0" w:color="auto"/>
              <w:right w:val="single" w:sz="8" w:space="0" w:color="auto"/>
            </w:tcBorders>
            <w:shd w:val="clear" w:color="auto" w:fill="auto"/>
            <w:noWrap/>
            <w:vAlign w:val="bottom"/>
            <w:hideMark/>
          </w:tcPr>
          <w:p w:rsidR="003C1121" w:rsidRPr="00FD13FE" w:rsidRDefault="003C1121" w:rsidP="00BD7923">
            <w:pPr>
              <w:spacing w:before="0" w:after="0" w:line="360" w:lineRule="auto"/>
              <w:ind w:firstLine="0"/>
              <w:jc w:val="left"/>
              <w:rPr>
                <w:rFonts w:cs="Arial"/>
                <w:bCs/>
                <w:szCs w:val="24"/>
                <w:lang w:eastAsia="bg-BG"/>
              </w:rPr>
            </w:pPr>
            <w:r w:rsidRPr="00FD13FE">
              <w:rPr>
                <w:rFonts w:cs="Arial"/>
                <w:bCs/>
                <w:szCs w:val="24"/>
                <w:lang w:eastAsia="bg-BG"/>
              </w:rPr>
              <w:t>Изпитване на Кабел 10kV с повишено напрежение</w:t>
            </w:r>
          </w:p>
        </w:tc>
        <w:tc>
          <w:tcPr>
            <w:tcW w:w="960" w:type="dxa"/>
            <w:tcBorders>
              <w:top w:val="nil"/>
              <w:left w:val="nil"/>
              <w:bottom w:val="single" w:sz="4" w:space="0" w:color="auto"/>
              <w:right w:val="single" w:sz="8" w:space="0" w:color="auto"/>
            </w:tcBorders>
            <w:shd w:val="clear" w:color="auto" w:fill="auto"/>
            <w:noWrap/>
            <w:vAlign w:val="bottom"/>
            <w:hideMark/>
          </w:tcPr>
          <w:p w:rsidR="003C1121" w:rsidRPr="00FD13FE" w:rsidRDefault="003C1121" w:rsidP="00BD7923">
            <w:pPr>
              <w:spacing w:before="0" w:after="0" w:line="360" w:lineRule="auto"/>
              <w:ind w:firstLine="0"/>
              <w:jc w:val="center"/>
              <w:rPr>
                <w:rFonts w:cs="Arial"/>
                <w:bCs/>
                <w:szCs w:val="24"/>
                <w:lang w:eastAsia="bg-BG"/>
              </w:rPr>
            </w:pPr>
            <w:r w:rsidRPr="00FD13FE">
              <w:rPr>
                <w:rFonts w:cs="Arial"/>
                <w:bCs/>
                <w:szCs w:val="24"/>
                <w:lang w:eastAsia="bg-BG"/>
              </w:rPr>
              <w:t>бр.</w:t>
            </w:r>
          </w:p>
        </w:tc>
        <w:tc>
          <w:tcPr>
            <w:tcW w:w="960" w:type="dxa"/>
            <w:tcBorders>
              <w:top w:val="nil"/>
              <w:left w:val="nil"/>
              <w:bottom w:val="single" w:sz="4" w:space="0" w:color="auto"/>
              <w:right w:val="double" w:sz="6" w:space="0" w:color="auto"/>
            </w:tcBorders>
            <w:shd w:val="clear" w:color="auto" w:fill="auto"/>
            <w:noWrap/>
            <w:vAlign w:val="bottom"/>
            <w:hideMark/>
          </w:tcPr>
          <w:p w:rsidR="003C1121" w:rsidRPr="00FD13FE" w:rsidRDefault="003C1121" w:rsidP="00BD7923">
            <w:pPr>
              <w:spacing w:before="0" w:after="0" w:line="360" w:lineRule="auto"/>
              <w:ind w:firstLine="0"/>
              <w:jc w:val="right"/>
              <w:rPr>
                <w:rFonts w:cs="Arial"/>
                <w:bCs/>
                <w:szCs w:val="24"/>
                <w:lang w:eastAsia="bg-BG"/>
              </w:rPr>
            </w:pPr>
            <w:r w:rsidRPr="00FD13FE">
              <w:rPr>
                <w:rFonts w:cs="Arial"/>
                <w:bCs/>
                <w:szCs w:val="24"/>
                <w:lang w:eastAsia="bg-BG"/>
              </w:rPr>
              <w:t>6</w:t>
            </w:r>
          </w:p>
        </w:tc>
      </w:tr>
      <w:tr w:rsidR="003C1121" w:rsidRPr="00814CD5" w:rsidTr="00BD7923">
        <w:trPr>
          <w:trHeight w:val="330"/>
        </w:trPr>
        <w:tc>
          <w:tcPr>
            <w:tcW w:w="560" w:type="dxa"/>
            <w:tcBorders>
              <w:top w:val="nil"/>
              <w:left w:val="double" w:sz="6" w:space="0" w:color="auto"/>
              <w:bottom w:val="single" w:sz="4" w:space="0" w:color="auto"/>
              <w:right w:val="single" w:sz="8" w:space="0" w:color="auto"/>
            </w:tcBorders>
            <w:shd w:val="clear" w:color="auto" w:fill="auto"/>
            <w:noWrap/>
            <w:hideMark/>
          </w:tcPr>
          <w:p w:rsidR="003C1121" w:rsidRPr="00FD13FE" w:rsidRDefault="003C1121" w:rsidP="00BD7923">
            <w:pPr>
              <w:spacing w:before="0" w:after="0" w:line="360" w:lineRule="auto"/>
              <w:ind w:firstLine="0"/>
              <w:jc w:val="right"/>
              <w:rPr>
                <w:rFonts w:cs="Arial"/>
                <w:bCs/>
                <w:szCs w:val="24"/>
                <w:lang w:eastAsia="bg-BG"/>
              </w:rPr>
            </w:pPr>
            <w:r w:rsidRPr="00FD13FE">
              <w:rPr>
                <w:rFonts w:cs="Arial"/>
                <w:bCs/>
                <w:szCs w:val="24"/>
                <w:lang w:eastAsia="bg-BG"/>
              </w:rPr>
              <w:t>23</w:t>
            </w:r>
          </w:p>
        </w:tc>
        <w:tc>
          <w:tcPr>
            <w:tcW w:w="6505" w:type="dxa"/>
            <w:tcBorders>
              <w:top w:val="nil"/>
              <w:left w:val="nil"/>
              <w:bottom w:val="single" w:sz="4" w:space="0" w:color="auto"/>
              <w:right w:val="single" w:sz="8" w:space="0" w:color="auto"/>
            </w:tcBorders>
            <w:shd w:val="clear" w:color="auto" w:fill="auto"/>
            <w:noWrap/>
            <w:vAlign w:val="bottom"/>
            <w:hideMark/>
          </w:tcPr>
          <w:p w:rsidR="003C1121" w:rsidRPr="00FD13FE" w:rsidRDefault="003C1121" w:rsidP="00BD7923">
            <w:pPr>
              <w:spacing w:before="0" w:after="0" w:line="360" w:lineRule="auto"/>
              <w:ind w:firstLine="0"/>
              <w:jc w:val="left"/>
              <w:rPr>
                <w:rFonts w:cs="Arial"/>
                <w:bCs/>
                <w:szCs w:val="24"/>
                <w:lang w:eastAsia="bg-BG"/>
              </w:rPr>
            </w:pPr>
            <w:r w:rsidRPr="00FD13FE">
              <w:rPr>
                <w:rFonts w:cs="Arial"/>
                <w:bCs/>
                <w:szCs w:val="24"/>
                <w:lang w:eastAsia="bg-BG"/>
              </w:rPr>
              <w:t>Изпитание на кабелна глава с повишено напрежение</w:t>
            </w:r>
          </w:p>
        </w:tc>
        <w:tc>
          <w:tcPr>
            <w:tcW w:w="960" w:type="dxa"/>
            <w:tcBorders>
              <w:top w:val="nil"/>
              <w:left w:val="nil"/>
              <w:bottom w:val="single" w:sz="4" w:space="0" w:color="auto"/>
              <w:right w:val="single" w:sz="8" w:space="0" w:color="auto"/>
            </w:tcBorders>
            <w:shd w:val="clear" w:color="auto" w:fill="auto"/>
            <w:noWrap/>
            <w:vAlign w:val="bottom"/>
            <w:hideMark/>
          </w:tcPr>
          <w:p w:rsidR="003C1121" w:rsidRPr="00FD13FE" w:rsidRDefault="003C1121" w:rsidP="00BD7923">
            <w:pPr>
              <w:spacing w:before="0" w:after="0" w:line="360" w:lineRule="auto"/>
              <w:ind w:firstLine="0"/>
              <w:jc w:val="center"/>
              <w:rPr>
                <w:rFonts w:cs="Arial"/>
                <w:bCs/>
                <w:szCs w:val="24"/>
                <w:lang w:eastAsia="bg-BG"/>
              </w:rPr>
            </w:pPr>
            <w:r w:rsidRPr="00FD13FE">
              <w:rPr>
                <w:rFonts w:cs="Arial"/>
                <w:bCs/>
                <w:szCs w:val="24"/>
                <w:lang w:eastAsia="bg-BG"/>
              </w:rPr>
              <w:t>бр.</w:t>
            </w:r>
          </w:p>
        </w:tc>
        <w:tc>
          <w:tcPr>
            <w:tcW w:w="960" w:type="dxa"/>
            <w:tcBorders>
              <w:top w:val="nil"/>
              <w:left w:val="nil"/>
              <w:bottom w:val="single" w:sz="4" w:space="0" w:color="auto"/>
              <w:right w:val="double" w:sz="6" w:space="0" w:color="auto"/>
            </w:tcBorders>
            <w:shd w:val="clear" w:color="auto" w:fill="auto"/>
            <w:noWrap/>
            <w:vAlign w:val="bottom"/>
            <w:hideMark/>
          </w:tcPr>
          <w:p w:rsidR="003C1121" w:rsidRPr="000F02F7" w:rsidRDefault="003C1121" w:rsidP="00BD7923">
            <w:pPr>
              <w:spacing w:before="0" w:after="0" w:line="360" w:lineRule="auto"/>
              <w:ind w:firstLine="0"/>
              <w:jc w:val="right"/>
              <w:rPr>
                <w:rFonts w:cs="Arial"/>
                <w:bCs/>
                <w:szCs w:val="24"/>
                <w:lang w:eastAsia="bg-BG"/>
              </w:rPr>
            </w:pPr>
            <w:r w:rsidRPr="00FD13FE">
              <w:rPr>
                <w:rFonts w:cs="Arial"/>
                <w:bCs/>
                <w:szCs w:val="24"/>
                <w:lang w:eastAsia="bg-BG"/>
              </w:rPr>
              <w:t>6</w:t>
            </w:r>
          </w:p>
        </w:tc>
      </w:tr>
    </w:tbl>
    <w:p w:rsidR="003C1121" w:rsidRPr="00033DAA" w:rsidRDefault="003C1121" w:rsidP="003C1121">
      <w:pPr>
        <w:spacing w:line="360" w:lineRule="auto"/>
        <w:rPr>
          <w:szCs w:val="24"/>
        </w:rPr>
      </w:pPr>
    </w:p>
    <w:p w:rsidR="003C1121" w:rsidRPr="00033DAA" w:rsidRDefault="003C1121" w:rsidP="003C1121">
      <w:pPr>
        <w:numPr>
          <w:ilvl w:val="2"/>
          <w:numId w:val="5"/>
        </w:numPr>
        <w:spacing w:line="360" w:lineRule="auto"/>
        <w:ind w:left="0" w:firstLine="425"/>
        <w:rPr>
          <w:szCs w:val="24"/>
        </w:rPr>
      </w:pPr>
      <w:proofErr w:type="spellStart"/>
      <w:r>
        <w:t>Дотаксуване</w:t>
      </w:r>
      <w:proofErr w:type="spellEnd"/>
      <w:r>
        <w:t xml:space="preserve"> до последни показания, демонтира и </w:t>
      </w:r>
      <w:r w:rsidRPr="00814CD5">
        <w:t>свали</w:t>
      </w:r>
      <w:r>
        <w:t xml:space="preserve"> от отчет, като закрие съществуващата партида на трифазен директен електромер с </w:t>
      </w:r>
      <w:proofErr w:type="spellStart"/>
      <w:r>
        <w:t>aб</w:t>
      </w:r>
      <w:proofErr w:type="spellEnd"/>
      <w:r>
        <w:t xml:space="preserve">. № 96112012, монтиран в ГРТ в ТП "Изчислителен център МВТ" Д№ 11-725 и съдейства за монтажа на нов на страна </w:t>
      </w:r>
      <w:proofErr w:type="spellStart"/>
      <w:r>
        <w:t>Ср.Н</w:t>
      </w:r>
      <w:proofErr w:type="spellEnd"/>
      <w:r>
        <w:t>, с нов абонатен номер и партида;</w:t>
      </w:r>
    </w:p>
    <w:p w:rsidR="003C1121" w:rsidRPr="00900197" w:rsidRDefault="003C1121" w:rsidP="003C1121">
      <w:pPr>
        <w:numPr>
          <w:ilvl w:val="2"/>
          <w:numId w:val="2"/>
        </w:numPr>
        <w:spacing w:line="360" w:lineRule="auto"/>
        <w:ind w:left="-142" w:firstLine="426"/>
        <w:rPr>
          <w:rFonts w:eastAsia="Calibri" w:cs="Arial"/>
          <w:szCs w:val="24"/>
        </w:rPr>
      </w:pPr>
      <w:r w:rsidRPr="005E6582">
        <w:rPr>
          <w:rFonts w:eastAsia="Calibri" w:cs="Arial"/>
          <w:szCs w:val="24"/>
        </w:rPr>
        <w:t xml:space="preserve">За захранване на Трета секция полагане на един брой нов кабел 10kV със сечение </w:t>
      </w:r>
      <w:proofErr w:type="spellStart"/>
      <w:r w:rsidRPr="005E6582">
        <w:rPr>
          <w:rFonts w:eastAsia="Calibri" w:cs="Arial"/>
          <w:szCs w:val="24"/>
        </w:rPr>
        <w:t>САХЕk</w:t>
      </w:r>
      <w:proofErr w:type="spellEnd"/>
      <w:r w:rsidRPr="005E6582">
        <w:rPr>
          <w:rFonts w:eastAsia="Calibri" w:cs="Arial"/>
          <w:szCs w:val="24"/>
        </w:rPr>
        <w:t>(</w:t>
      </w:r>
      <w:proofErr w:type="spellStart"/>
      <w:r w:rsidRPr="005E6582">
        <w:rPr>
          <w:rFonts w:eastAsia="Calibri" w:cs="Arial"/>
          <w:szCs w:val="24"/>
        </w:rPr>
        <w:t>вн</w:t>
      </w:r>
      <w:proofErr w:type="spellEnd"/>
      <w:r w:rsidRPr="005E6582">
        <w:rPr>
          <w:rFonts w:eastAsia="Calibri" w:cs="Arial"/>
          <w:szCs w:val="24"/>
        </w:rPr>
        <w:t xml:space="preserve">)П 3x1x185mm2 от нов </w:t>
      </w:r>
      <w:proofErr w:type="spellStart"/>
      <w:r w:rsidRPr="005E6582">
        <w:rPr>
          <w:rFonts w:eastAsia="Calibri" w:cs="Arial"/>
          <w:szCs w:val="24"/>
        </w:rPr>
        <w:t>секциониран</w:t>
      </w:r>
      <w:proofErr w:type="spellEnd"/>
      <w:r w:rsidRPr="005E6582">
        <w:rPr>
          <w:rFonts w:eastAsia="Calibri" w:cs="Arial"/>
          <w:szCs w:val="24"/>
        </w:rPr>
        <w:t xml:space="preserve"> ТП до муфа към ТП "ж к. Диан</w:t>
      </w:r>
      <w:r w:rsidRPr="00900197">
        <w:rPr>
          <w:rFonts w:eastAsia="Calibri" w:cs="Arial"/>
          <w:szCs w:val="24"/>
        </w:rPr>
        <w:t>абад ул.131 №5" с Д№ 11-362 и до муфа към ТП "Лъчезар Станчев 5" с Д№ 11-1024 секция Б;</w:t>
      </w:r>
    </w:p>
    <w:p w:rsidR="003C1121" w:rsidRPr="00814CD5" w:rsidRDefault="003C1121" w:rsidP="003C1121">
      <w:pPr>
        <w:numPr>
          <w:ilvl w:val="2"/>
          <w:numId w:val="2"/>
        </w:numPr>
        <w:spacing w:line="360" w:lineRule="auto"/>
        <w:ind w:left="-142" w:firstLine="426"/>
        <w:rPr>
          <w:lang w:eastAsia="bg-BG"/>
        </w:rPr>
      </w:pPr>
      <w:r w:rsidRPr="00814CD5">
        <w:rPr>
          <w:lang w:eastAsia="bg-BG"/>
        </w:rPr>
        <w:t xml:space="preserve">Подхода на кабелите </w:t>
      </w:r>
      <w:proofErr w:type="spellStart"/>
      <w:r w:rsidRPr="00814CD5">
        <w:rPr>
          <w:lang w:eastAsia="bg-BG"/>
        </w:rPr>
        <w:t>Ср.Н</w:t>
      </w:r>
      <w:proofErr w:type="spellEnd"/>
      <w:r w:rsidRPr="00814CD5">
        <w:rPr>
          <w:lang w:eastAsia="bg-BG"/>
        </w:rPr>
        <w:t xml:space="preserve">. към трафопоста ще бъде през съществуващи кабелни отвори и кабелни канали към </w:t>
      </w:r>
      <w:proofErr w:type="spellStart"/>
      <w:r w:rsidRPr="00814CD5">
        <w:rPr>
          <w:lang w:eastAsia="bg-BG"/>
        </w:rPr>
        <w:t>новомонтираното</w:t>
      </w:r>
      <w:proofErr w:type="spellEnd"/>
      <w:r w:rsidRPr="00814CD5">
        <w:rPr>
          <w:lang w:eastAsia="bg-BG"/>
        </w:rPr>
        <w:t xml:space="preserve"> КРУ в Трафопоста. След изтеглянето на кабелите отворите </w:t>
      </w:r>
      <w:proofErr w:type="spellStart"/>
      <w:r w:rsidRPr="00814CD5">
        <w:rPr>
          <w:lang w:eastAsia="bg-BG"/>
        </w:rPr>
        <w:t>щесе</w:t>
      </w:r>
      <w:proofErr w:type="spellEnd"/>
      <w:r w:rsidRPr="00814CD5">
        <w:rPr>
          <w:lang w:eastAsia="bg-BG"/>
        </w:rPr>
        <w:t xml:space="preserve"> уплътнят с негорим и водонепроницаем материал. На територията на Трафопоста новите кабели </w:t>
      </w:r>
      <w:proofErr w:type="spellStart"/>
      <w:r w:rsidRPr="00814CD5">
        <w:rPr>
          <w:lang w:eastAsia="bg-BG"/>
        </w:rPr>
        <w:t>Ср.Н</w:t>
      </w:r>
      <w:proofErr w:type="spellEnd"/>
      <w:r w:rsidRPr="00814CD5">
        <w:rPr>
          <w:lang w:eastAsia="bg-BG"/>
        </w:rPr>
        <w:t xml:space="preserve">. 10kV ще се изтеглят в съществуващи кабелни канали под пода на Трафопоста. Извън Трафопоста новите кабели следва да се изтеглят в нова тръбна мрежа от PVC тръби </w:t>
      </w:r>
      <w:r w:rsidRPr="00814CD5">
        <w:rPr>
          <w:rFonts w:ascii="Cambria Math" w:hAnsi="Cambria Math" w:cs="Cambria Math"/>
          <w:lang w:eastAsia="bg-BG"/>
        </w:rPr>
        <w:t>∅</w:t>
      </w:r>
      <w:r w:rsidRPr="00814CD5">
        <w:rPr>
          <w:lang w:eastAsia="bg-BG"/>
        </w:rPr>
        <w:t xml:space="preserve">140/4,1 </w:t>
      </w:r>
      <w:r w:rsidRPr="00814CD5">
        <w:rPr>
          <w:rFonts w:cs="Arial Narrow"/>
          <w:lang w:eastAsia="bg-BG"/>
        </w:rPr>
        <w:t>м</w:t>
      </w:r>
      <w:r w:rsidRPr="00814CD5">
        <w:rPr>
          <w:lang w:eastAsia="bg-BG"/>
        </w:rPr>
        <w:t xml:space="preserve">, като целта в съществуващата тройна шахта СШ 1 (180/90) ще се монтират две муфи за кабели </w:t>
      </w:r>
      <w:proofErr w:type="spellStart"/>
      <w:r w:rsidRPr="00814CD5">
        <w:rPr>
          <w:lang w:eastAsia="bg-BG"/>
        </w:rPr>
        <w:t>САХЕк</w:t>
      </w:r>
      <w:proofErr w:type="spellEnd"/>
      <w:r w:rsidRPr="00814CD5">
        <w:rPr>
          <w:lang w:eastAsia="bg-BG"/>
        </w:rPr>
        <w:t>(</w:t>
      </w:r>
      <w:proofErr w:type="spellStart"/>
      <w:r w:rsidRPr="00814CD5">
        <w:rPr>
          <w:lang w:eastAsia="bg-BG"/>
        </w:rPr>
        <w:t>вн</w:t>
      </w:r>
      <w:proofErr w:type="spellEnd"/>
      <w:r w:rsidRPr="00814CD5">
        <w:rPr>
          <w:lang w:eastAsia="bg-BG"/>
        </w:rPr>
        <w:t xml:space="preserve">)П 3х1х185 мм2 10kV и от тях ще се изтеглят 2бр. нови </w:t>
      </w:r>
      <w:proofErr w:type="spellStart"/>
      <w:r w:rsidRPr="00814CD5">
        <w:rPr>
          <w:lang w:eastAsia="bg-BG"/>
        </w:rPr>
        <w:t>САХЕк</w:t>
      </w:r>
      <w:proofErr w:type="spellEnd"/>
      <w:r w:rsidRPr="00814CD5">
        <w:rPr>
          <w:lang w:eastAsia="bg-BG"/>
        </w:rPr>
        <w:t>(</w:t>
      </w:r>
      <w:proofErr w:type="spellStart"/>
      <w:r w:rsidRPr="00814CD5">
        <w:rPr>
          <w:lang w:eastAsia="bg-BG"/>
        </w:rPr>
        <w:t>вн</w:t>
      </w:r>
      <w:proofErr w:type="spellEnd"/>
      <w:r w:rsidRPr="00814CD5">
        <w:rPr>
          <w:lang w:eastAsia="bg-BG"/>
        </w:rPr>
        <w:t xml:space="preserve">)П 3х1х185 мм2 10kV в нова тръбна мрежа от 3бр. PVC тръби </w:t>
      </w:r>
      <w:r w:rsidRPr="00814CD5">
        <w:rPr>
          <w:rFonts w:ascii="Cambria Math" w:hAnsi="Cambria Math" w:cs="Cambria Math"/>
          <w:lang w:eastAsia="bg-BG"/>
        </w:rPr>
        <w:t>∅</w:t>
      </w:r>
      <w:r w:rsidRPr="00814CD5">
        <w:rPr>
          <w:lang w:eastAsia="bg-BG"/>
        </w:rPr>
        <w:t xml:space="preserve">140/4,1 мм. по тротоара, до </w:t>
      </w:r>
      <w:proofErr w:type="spellStart"/>
      <w:r w:rsidRPr="00814CD5">
        <w:rPr>
          <w:lang w:eastAsia="bg-BG"/>
        </w:rPr>
        <w:t>новомонтираният</w:t>
      </w:r>
      <w:proofErr w:type="spellEnd"/>
      <w:r w:rsidRPr="00814CD5">
        <w:rPr>
          <w:lang w:eastAsia="bg-BG"/>
        </w:rPr>
        <w:t xml:space="preserve"> Трафопост, съгласно приложените профили към чертежа.</w:t>
      </w:r>
    </w:p>
    <w:p w:rsidR="003C1121" w:rsidRPr="000F02F7" w:rsidRDefault="003C1121" w:rsidP="003C1121">
      <w:pPr>
        <w:numPr>
          <w:ilvl w:val="2"/>
          <w:numId w:val="2"/>
        </w:numPr>
        <w:spacing w:line="360" w:lineRule="auto"/>
        <w:ind w:left="-142" w:firstLine="539"/>
        <w:rPr>
          <w:lang w:eastAsia="bg-BG"/>
        </w:rPr>
      </w:pPr>
      <w:r w:rsidRPr="00814CD5">
        <w:rPr>
          <w:szCs w:val="24"/>
          <w:lang w:eastAsia="bg-BG"/>
        </w:rPr>
        <w:t xml:space="preserve">Новата тръбна мрежа от PVC тръби ще се положи на дълбочина мин. 0,6 м. по тротоара и на мин. 1,0 м. при пресичане на уличното платно. Трасето на новата тръбна мрежа ще  бъде </w:t>
      </w:r>
      <w:r w:rsidRPr="00814CD5">
        <w:rPr>
          <w:szCs w:val="24"/>
          <w:lang w:eastAsia="bg-BG"/>
        </w:rPr>
        <w:lastRenderedPageBreak/>
        <w:t>на мин. 0,6 м. от границите на частните имоти и на мин. 0,5 м. от ръба на бордюра. В участъците с нанесени съоръжения на ЧЕЗ или други институции задължително ще се копае на ръка, при възможност в присъствието на оторизиран представител на експлоатационното предприятие. При възникнали конфликти със съоръжения на другите институции или с такива, които не са нанесени в кадастъра, същите ще се решават на място, като се спазват стриктно изискванията на "Наредба № 4/28.07.1999 г. - правила и норми за разполагане на технически проводи и съоръжения в населени и извън населени места".</w:t>
      </w:r>
    </w:p>
    <w:p w:rsidR="003C1121" w:rsidRDefault="003C1121" w:rsidP="003C1121">
      <w:pPr>
        <w:spacing w:line="360" w:lineRule="auto"/>
        <w:rPr>
          <w:rFonts w:eastAsia="Calibri" w:cs="Arial"/>
          <w:szCs w:val="24"/>
        </w:rPr>
      </w:pPr>
      <w:r>
        <w:rPr>
          <w:rFonts w:eastAsia="Calibri" w:cs="Arial"/>
          <w:szCs w:val="24"/>
        </w:rPr>
        <w:t xml:space="preserve">3.2. За Обект </w:t>
      </w:r>
    </w:p>
    <w:p w:rsidR="003C1121" w:rsidRPr="00EC27D2" w:rsidRDefault="003C1121" w:rsidP="003C1121">
      <w:pPr>
        <w:spacing w:line="360" w:lineRule="auto"/>
        <w:rPr>
          <w:lang w:eastAsia="bg-BG"/>
        </w:rPr>
      </w:pPr>
      <w:r>
        <w:rPr>
          <w:rFonts w:eastAsia="Calibri" w:cs="Arial"/>
          <w:szCs w:val="24"/>
        </w:rPr>
        <w:t>3.2.1.</w:t>
      </w:r>
      <w:r w:rsidRPr="00EC27D2">
        <w:rPr>
          <w:lang w:eastAsia="bg-BG"/>
        </w:rPr>
        <w:t xml:space="preserve"> </w:t>
      </w:r>
      <w:r>
        <w:rPr>
          <w:lang w:eastAsia="bg-BG"/>
        </w:rPr>
        <w:t>Д</w:t>
      </w:r>
      <w:r w:rsidRPr="00EC27D2">
        <w:rPr>
          <w:lang w:eastAsia="bg-BG"/>
        </w:rPr>
        <w:t xml:space="preserve">ейностите </w:t>
      </w:r>
      <w:r>
        <w:rPr>
          <w:lang w:eastAsia="bg-BG"/>
        </w:rPr>
        <w:t xml:space="preserve">свързани с </w:t>
      </w:r>
      <w:r w:rsidRPr="00EC27D2">
        <w:rPr>
          <w:lang w:eastAsia="bg-BG"/>
        </w:rPr>
        <w:t>изграждане на външните връзки, съгласно инвестиционни проект</w:t>
      </w:r>
      <w:r>
        <w:rPr>
          <w:lang w:eastAsia="bg-BG"/>
        </w:rPr>
        <w:t>, както следва</w:t>
      </w:r>
      <w:r w:rsidRPr="00EC27D2">
        <w:rPr>
          <w:lang w:eastAsia="bg-BG"/>
        </w:rPr>
        <w:t xml:space="preserve">:  </w:t>
      </w:r>
    </w:p>
    <w:tbl>
      <w:tblPr>
        <w:tblW w:w="9127" w:type="dxa"/>
        <w:tblInd w:w="93" w:type="dxa"/>
        <w:tblCellMar>
          <w:left w:w="70" w:type="dxa"/>
          <w:right w:w="70" w:type="dxa"/>
        </w:tblCellMar>
        <w:tblLook w:val="04A0" w:firstRow="1" w:lastRow="0" w:firstColumn="1" w:lastColumn="0" w:noHBand="0" w:noVBand="1"/>
      </w:tblPr>
      <w:tblGrid>
        <w:gridCol w:w="560"/>
        <w:gridCol w:w="6647"/>
        <w:gridCol w:w="960"/>
        <w:gridCol w:w="960"/>
      </w:tblGrid>
      <w:tr w:rsidR="003C1121" w:rsidRPr="00814CD5" w:rsidTr="00BD7923">
        <w:trPr>
          <w:trHeight w:val="345"/>
        </w:trPr>
        <w:tc>
          <w:tcPr>
            <w:tcW w:w="560" w:type="dxa"/>
            <w:tcBorders>
              <w:top w:val="double" w:sz="6" w:space="0" w:color="auto"/>
              <w:left w:val="double" w:sz="6" w:space="0" w:color="auto"/>
              <w:bottom w:val="single" w:sz="4" w:space="0" w:color="auto"/>
              <w:right w:val="single" w:sz="8" w:space="0" w:color="auto"/>
            </w:tcBorders>
            <w:shd w:val="clear" w:color="000000" w:fill="F2F2F2"/>
            <w:noWrap/>
            <w:vAlign w:val="center"/>
            <w:hideMark/>
          </w:tcPr>
          <w:p w:rsidR="003C1121" w:rsidRPr="000F02F7" w:rsidRDefault="003C1121" w:rsidP="00BD7923">
            <w:pPr>
              <w:spacing w:before="0" w:after="0" w:line="360" w:lineRule="auto"/>
              <w:ind w:firstLine="0"/>
              <w:contextualSpacing/>
              <w:jc w:val="right"/>
              <w:rPr>
                <w:rFonts w:cs="Arial"/>
                <w:b/>
                <w:bCs/>
                <w:szCs w:val="24"/>
                <w:lang w:eastAsia="bg-BG"/>
              </w:rPr>
            </w:pPr>
            <w:r w:rsidRPr="000F02F7">
              <w:rPr>
                <w:rFonts w:cs="Arial"/>
                <w:b/>
                <w:bCs/>
                <w:szCs w:val="24"/>
                <w:lang w:eastAsia="bg-BG"/>
              </w:rPr>
              <w:t>№</w:t>
            </w:r>
          </w:p>
        </w:tc>
        <w:tc>
          <w:tcPr>
            <w:tcW w:w="6647" w:type="dxa"/>
            <w:tcBorders>
              <w:top w:val="double" w:sz="6" w:space="0" w:color="auto"/>
              <w:left w:val="nil"/>
              <w:bottom w:val="single" w:sz="4" w:space="0" w:color="auto"/>
              <w:right w:val="single" w:sz="8" w:space="0" w:color="auto"/>
            </w:tcBorders>
            <w:shd w:val="clear" w:color="000000" w:fill="F2F2F2"/>
            <w:noWrap/>
            <w:vAlign w:val="center"/>
            <w:hideMark/>
          </w:tcPr>
          <w:p w:rsidR="003C1121" w:rsidRPr="00814CD5" w:rsidRDefault="003C1121" w:rsidP="00BD7923">
            <w:pPr>
              <w:spacing w:before="0" w:after="0" w:line="360" w:lineRule="auto"/>
              <w:ind w:firstLine="0"/>
              <w:contextualSpacing/>
              <w:jc w:val="left"/>
              <w:rPr>
                <w:rFonts w:cs="Arial"/>
                <w:b/>
                <w:bCs/>
                <w:szCs w:val="24"/>
                <w:lang w:eastAsia="bg-BG"/>
              </w:rPr>
            </w:pPr>
            <w:r w:rsidRPr="00814CD5">
              <w:rPr>
                <w:rFonts w:cs="Arial"/>
                <w:b/>
                <w:bCs/>
                <w:szCs w:val="24"/>
                <w:lang w:eastAsia="bg-BG"/>
              </w:rPr>
              <w:t xml:space="preserve">I. ВИДОВЕ СМР КАБЕЛИ </w:t>
            </w:r>
            <w:proofErr w:type="spellStart"/>
            <w:r w:rsidRPr="00814CD5">
              <w:rPr>
                <w:rFonts w:cs="Arial"/>
                <w:b/>
                <w:bCs/>
                <w:szCs w:val="24"/>
                <w:lang w:eastAsia="bg-BG"/>
              </w:rPr>
              <w:t>Ср.Н</w:t>
            </w:r>
            <w:proofErr w:type="spellEnd"/>
            <w:r w:rsidRPr="00814CD5">
              <w:rPr>
                <w:rFonts w:cs="Arial"/>
                <w:b/>
                <w:bCs/>
                <w:szCs w:val="24"/>
                <w:lang w:eastAsia="bg-BG"/>
              </w:rPr>
              <w:t>. за ИЗЧИСЛИТЕЛЕН ЦЕНТЪР, УЛ.“ПАНАЙОТ ВОЛОВ“ № 2, СО РАЙОН ОБОРИЩЕ, ГРАД СОФИЯ"</w:t>
            </w:r>
          </w:p>
        </w:tc>
        <w:tc>
          <w:tcPr>
            <w:tcW w:w="960" w:type="dxa"/>
            <w:tcBorders>
              <w:top w:val="double" w:sz="6" w:space="0" w:color="auto"/>
              <w:left w:val="nil"/>
              <w:bottom w:val="single" w:sz="4" w:space="0" w:color="auto"/>
              <w:right w:val="single" w:sz="8" w:space="0" w:color="auto"/>
            </w:tcBorders>
            <w:shd w:val="clear" w:color="000000" w:fill="F2F2F2"/>
            <w:noWrap/>
            <w:vAlign w:val="center"/>
            <w:hideMark/>
          </w:tcPr>
          <w:p w:rsidR="003C1121" w:rsidRPr="00814CD5" w:rsidRDefault="003C1121" w:rsidP="00BD7923">
            <w:pPr>
              <w:spacing w:before="0" w:after="0" w:line="360" w:lineRule="auto"/>
              <w:ind w:firstLine="0"/>
              <w:contextualSpacing/>
              <w:jc w:val="center"/>
              <w:rPr>
                <w:rFonts w:cs="Arial"/>
                <w:b/>
                <w:bCs/>
                <w:szCs w:val="24"/>
                <w:lang w:eastAsia="bg-BG"/>
              </w:rPr>
            </w:pPr>
            <w:r w:rsidRPr="00814CD5">
              <w:rPr>
                <w:rFonts w:cs="Arial"/>
                <w:b/>
                <w:bCs/>
                <w:szCs w:val="24"/>
                <w:lang w:eastAsia="bg-BG"/>
              </w:rPr>
              <w:t>мярка</w:t>
            </w:r>
          </w:p>
        </w:tc>
        <w:tc>
          <w:tcPr>
            <w:tcW w:w="960" w:type="dxa"/>
            <w:tcBorders>
              <w:top w:val="double" w:sz="6" w:space="0" w:color="auto"/>
              <w:left w:val="nil"/>
              <w:bottom w:val="single" w:sz="4" w:space="0" w:color="auto"/>
              <w:right w:val="double" w:sz="6" w:space="0" w:color="auto"/>
            </w:tcBorders>
            <w:shd w:val="clear" w:color="000000" w:fill="F2F2F2"/>
            <w:noWrap/>
            <w:vAlign w:val="center"/>
            <w:hideMark/>
          </w:tcPr>
          <w:p w:rsidR="003C1121" w:rsidRPr="00814CD5" w:rsidRDefault="003C1121" w:rsidP="00BD7923">
            <w:pPr>
              <w:spacing w:before="0" w:after="0" w:line="360" w:lineRule="auto"/>
              <w:ind w:firstLine="0"/>
              <w:contextualSpacing/>
              <w:jc w:val="center"/>
              <w:rPr>
                <w:rFonts w:cs="Arial"/>
                <w:b/>
                <w:bCs/>
                <w:szCs w:val="24"/>
                <w:lang w:eastAsia="bg-BG"/>
              </w:rPr>
            </w:pPr>
            <w:r w:rsidRPr="00814CD5">
              <w:rPr>
                <w:rFonts w:cs="Arial"/>
                <w:b/>
                <w:bCs/>
                <w:szCs w:val="24"/>
                <w:lang w:eastAsia="bg-BG"/>
              </w:rPr>
              <w:t>К-во</w:t>
            </w:r>
          </w:p>
        </w:tc>
      </w:tr>
      <w:tr w:rsidR="003C1121" w:rsidRPr="00814CD5" w:rsidTr="00BD7923">
        <w:trPr>
          <w:trHeight w:val="330"/>
        </w:trPr>
        <w:tc>
          <w:tcPr>
            <w:tcW w:w="560" w:type="dxa"/>
            <w:tcBorders>
              <w:top w:val="nil"/>
              <w:left w:val="double" w:sz="6" w:space="0" w:color="auto"/>
              <w:bottom w:val="single" w:sz="4" w:space="0" w:color="auto"/>
              <w:right w:val="single" w:sz="8" w:space="0" w:color="auto"/>
            </w:tcBorders>
            <w:shd w:val="clear" w:color="auto" w:fill="auto"/>
            <w:noWrap/>
            <w:hideMark/>
          </w:tcPr>
          <w:p w:rsidR="003C1121" w:rsidRPr="00814CD5" w:rsidRDefault="003C1121" w:rsidP="00BD7923">
            <w:pPr>
              <w:spacing w:before="0" w:after="0" w:line="360" w:lineRule="auto"/>
              <w:ind w:firstLine="0"/>
              <w:contextualSpacing/>
              <w:jc w:val="right"/>
              <w:rPr>
                <w:rFonts w:cs="Arial"/>
                <w:szCs w:val="24"/>
                <w:lang w:eastAsia="bg-BG"/>
              </w:rPr>
            </w:pPr>
            <w:r w:rsidRPr="00814CD5">
              <w:rPr>
                <w:rFonts w:cs="Arial"/>
                <w:szCs w:val="24"/>
                <w:lang w:eastAsia="bg-BG"/>
              </w:rPr>
              <w:t>1</w:t>
            </w:r>
          </w:p>
        </w:tc>
        <w:tc>
          <w:tcPr>
            <w:tcW w:w="6647" w:type="dxa"/>
            <w:tcBorders>
              <w:top w:val="nil"/>
              <w:left w:val="nil"/>
              <w:bottom w:val="single" w:sz="4" w:space="0" w:color="auto"/>
              <w:right w:val="single" w:sz="8" w:space="0" w:color="auto"/>
            </w:tcBorders>
            <w:shd w:val="clear" w:color="auto" w:fill="auto"/>
            <w:noWrap/>
            <w:vAlign w:val="bottom"/>
            <w:hideMark/>
          </w:tcPr>
          <w:p w:rsidR="003C1121" w:rsidRPr="00814CD5" w:rsidRDefault="003C1121" w:rsidP="00BD7923">
            <w:pPr>
              <w:spacing w:before="0" w:after="0" w:line="360" w:lineRule="auto"/>
              <w:ind w:firstLine="0"/>
              <w:contextualSpacing/>
              <w:rPr>
                <w:rFonts w:cs="Arial"/>
                <w:szCs w:val="24"/>
                <w:lang w:eastAsia="bg-BG"/>
              </w:rPr>
            </w:pPr>
            <w:r w:rsidRPr="00814CD5">
              <w:rPr>
                <w:rFonts w:cs="Arial"/>
                <w:szCs w:val="24"/>
                <w:lang w:eastAsia="bg-BG"/>
              </w:rPr>
              <w:t>Трасиране на кабелна линия</w:t>
            </w:r>
          </w:p>
        </w:tc>
        <w:tc>
          <w:tcPr>
            <w:tcW w:w="960" w:type="dxa"/>
            <w:tcBorders>
              <w:top w:val="nil"/>
              <w:left w:val="nil"/>
              <w:bottom w:val="single" w:sz="4" w:space="0" w:color="auto"/>
              <w:right w:val="single" w:sz="8" w:space="0" w:color="auto"/>
            </w:tcBorders>
            <w:shd w:val="clear" w:color="auto" w:fill="auto"/>
            <w:noWrap/>
            <w:vAlign w:val="center"/>
            <w:hideMark/>
          </w:tcPr>
          <w:p w:rsidR="003C1121" w:rsidRPr="00814CD5" w:rsidRDefault="003C1121" w:rsidP="00BD7923">
            <w:pPr>
              <w:spacing w:before="0" w:after="0" w:line="360" w:lineRule="auto"/>
              <w:ind w:firstLine="0"/>
              <w:contextualSpacing/>
              <w:jc w:val="center"/>
              <w:rPr>
                <w:rFonts w:cs="Arial"/>
                <w:szCs w:val="24"/>
                <w:lang w:eastAsia="bg-BG"/>
              </w:rPr>
            </w:pPr>
            <w:r w:rsidRPr="00814CD5">
              <w:rPr>
                <w:rFonts w:cs="Arial"/>
                <w:szCs w:val="24"/>
                <w:lang w:eastAsia="bg-BG"/>
              </w:rPr>
              <w:t>м</w:t>
            </w:r>
          </w:p>
        </w:tc>
        <w:tc>
          <w:tcPr>
            <w:tcW w:w="960" w:type="dxa"/>
            <w:tcBorders>
              <w:top w:val="nil"/>
              <w:left w:val="nil"/>
              <w:bottom w:val="single" w:sz="4" w:space="0" w:color="auto"/>
              <w:right w:val="double" w:sz="6" w:space="0" w:color="auto"/>
            </w:tcBorders>
            <w:shd w:val="clear" w:color="auto" w:fill="auto"/>
            <w:noWrap/>
            <w:vAlign w:val="bottom"/>
            <w:hideMark/>
          </w:tcPr>
          <w:p w:rsidR="003C1121" w:rsidRPr="00814CD5" w:rsidRDefault="003C1121" w:rsidP="00BD7923">
            <w:pPr>
              <w:spacing w:before="0" w:after="0" w:line="360" w:lineRule="auto"/>
              <w:ind w:firstLine="0"/>
              <w:contextualSpacing/>
              <w:jc w:val="center"/>
              <w:rPr>
                <w:rFonts w:cs="Arial"/>
                <w:szCs w:val="24"/>
                <w:lang w:eastAsia="bg-BG"/>
              </w:rPr>
            </w:pPr>
            <w:r w:rsidRPr="00814CD5">
              <w:rPr>
                <w:rFonts w:cs="Arial"/>
                <w:szCs w:val="24"/>
                <w:lang w:eastAsia="bg-BG"/>
              </w:rPr>
              <w:t>45</w:t>
            </w:r>
          </w:p>
        </w:tc>
      </w:tr>
      <w:tr w:rsidR="003C1121" w:rsidRPr="00814CD5" w:rsidTr="00BD7923">
        <w:trPr>
          <w:trHeight w:val="330"/>
        </w:trPr>
        <w:tc>
          <w:tcPr>
            <w:tcW w:w="560" w:type="dxa"/>
            <w:tcBorders>
              <w:top w:val="nil"/>
              <w:left w:val="double" w:sz="6" w:space="0" w:color="auto"/>
              <w:bottom w:val="single" w:sz="4" w:space="0" w:color="auto"/>
              <w:right w:val="single" w:sz="8" w:space="0" w:color="auto"/>
            </w:tcBorders>
            <w:shd w:val="clear" w:color="auto" w:fill="auto"/>
            <w:noWrap/>
            <w:hideMark/>
          </w:tcPr>
          <w:p w:rsidR="003C1121" w:rsidRPr="00814CD5" w:rsidRDefault="003C1121" w:rsidP="00BD7923">
            <w:pPr>
              <w:spacing w:before="0" w:after="0" w:line="360" w:lineRule="auto"/>
              <w:ind w:firstLine="0"/>
              <w:contextualSpacing/>
              <w:jc w:val="right"/>
              <w:rPr>
                <w:rFonts w:cs="Arial"/>
                <w:szCs w:val="24"/>
                <w:lang w:eastAsia="bg-BG"/>
              </w:rPr>
            </w:pPr>
            <w:r w:rsidRPr="00814CD5">
              <w:rPr>
                <w:rFonts w:cs="Arial"/>
                <w:szCs w:val="24"/>
                <w:lang w:eastAsia="bg-BG"/>
              </w:rPr>
              <w:t>2</w:t>
            </w:r>
          </w:p>
        </w:tc>
        <w:tc>
          <w:tcPr>
            <w:tcW w:w="6647" w:type="dxa"/>
            <w:tcBorders>
              <w:top w:val="nil"/>
              <w:left w:val="nil"/>
              <w:bottom w:val="single" w:sz="4" w:space="0" w:color="auto"/>
              <w:right w:val="single" w:sz="8" w:space="0" w:color="auto"/>
            </w:tcBorders>
            <w:shd w:val="clear" w:color="auto" w:fill="auto"/>
            <w:noWrap/>
            <w:vAlign w:val="bottom"/>
            <w:hideMark/>
          </w:tcPr>
          <w:p w:rsidR="003C1121" w:rsidRPr="00814CD5" w:rsidRDefault="003C1121" w:rsidP="00BD7923">
            <w:pPr>
              <w:spacing w:before="0" w:after="0" w:line="360" w:lineRule="auto"/>
              <w:ind w:firstLine="0"/>
              <w:contextualSpacing/>
              <w:rPr>
                <w:rFonts w:cs="Arial"/>
                <w:szCs w:val="24"/>
                <w:lang w:eastAsia="bg-BG"/>
              </w:rPr>
            </w:pPr>
            <w:r w:rsidRPr="00814CD5">
              <w:rPr>
                <w:rFonts w:cs="Arial"/>
                <w:szCs w:val="24"/>
                <w:lang w:eastAsia="bg-BG"/>
              </w:rPr>
              <w:t>Направа на изкоп 1,00/0,60 м. със зариване и трамбоване</w:t>
            </w:r>
          </w:p>
        </w:tc>
        <w:tc>
          <w:tcPr>
            <w:tcW w:w="960" w:type="dxa"/>
            <w:tcBorders>
              <w:top w:val="nil"/>
              <w:left w:val="nil"/>
              <w:bottom w:val="single" w:sz="4" w:space="0" w:color="auto"/>
              <w:right w:val="single" w:sz="8" w:space="0" w:color="auto"/>
            </w:tcBorders>
            <w:shd w:val="clear" w:color="auto" w:fill="auto"/>
            <w:noWrap/>
            <w:vAlign w:val="center"/>
            <w:hideMark/>
          </w:tcPr>
          <w:p w:rsidR="003C1121" w:rsidRPr="00814CD5" w:rsidRDefault="003C1121" w:rsidP="00BD7923">
            <w:pPr>
              <w:spacing w:before="0" w:after="0" w:line="360" w:lineRule="auto"/>
              <w:ind w:firstLine="0"/>
              <w:contextualSpacing/>
              <w:jc w:val="center"/>
              <w:rPr>
                <w:rFonts w:cs="Arial"/>
                <w:szCs w:val="24"/>
                <w:lang w:eastAsia="bg-BG"/>
              </w:rPr>
            </w:pPr>
            <w:r w:rsidRPr="00814CD5">
              <w:rPr>
                <w:rFonts w:cs="Arial"/>
                <w:szCs w:val="24"/>
                <w:lang w:eastAsia="bg-BG"/>
              </w:rPr>
              <w:t>м</w:t>
            </w:r>
          </w:p>
        </w:tc>
        <w:tc>
          <w:tcPr>
            <w:tcW w:w="960" w:type="dxa"/>
            <w:tcBorders>
              <w:top w:val="nil"/>
              <w:left w:val="nil"/>
              <w:bottom w:val="single" w:sz="4" w:space="0" w:color="auto"/>
              <w:right w:val="double" w:sz="6" w:space="0" w:color="auto"/>
            </w:tcBorders>
            <w:shd w:val="clear" w:color="auto" w:fill="auto"/>
            <w:noWrap/>
            <w:vAlign w:val="bottom"/>
            <w:hideMark/>
          </w:tcPr>
          <w:p w:rsidR="003C1121" w:rsidRPr="00814CD5" w:rsidRDefault="003C1121" w:rsidP="00BD7923">
            <w:pPr>
              <w:spacing w:before="0" w:after="0" w:line="360" w:lineRule="auto"/>
              <w:ind w:firstLine="0"/>
              <w:contextualSpacing/>
              <w:jc w:val="center"/>
              <w:rPr>
                <w:rFonts w:cs="Arial"/>
                <w:szCs w:val="24"/>
                <w:lang w:eastAsia="bg-BG"/>
              </w:rPr>
            </w:pPr>
            <w:r w:rsidRPr="00814CD5">
              <w:rPr>
                <w:rFonts w:cs="Arial"/>
                <w:szCs w:val="24"/>
                <w:lang w:eastAsia="bg-BG"/>
              </w:rPr>
              <w:t>45</w:t>
            </w:r>
          </w:p>
        </w:tc>
      </w:tr>
      <w:tr w:rsidR="003C1121" w:rsidRPr="00814CD5" w:rsidTr="00BD7923">
        <w:trPr>
          <w:trHeight w:val="330"/>
        </w:trPr>
        <w:tc>
          <w:tcPr>
            <w:tcW w:w="560" w:type="dxa"/>
            <w:tcBorders>
              <w:top w:val="nil"/>
              <w:left w:val="double" w:sz="6" w:space="0" w:color="auto"/>
              <w:bottom w:val="single" w:sz="4" w:space="0" w:color="auto"/>
              <w:right w:val="single" w:sz="8" w:space="0" w:color="auto"/>
            </w:tcBorders>
            <w:shd w:val="clear" w:color="auto" w:fill="auto"/>
            <w:noWrap/>
            <w:hideMark/>
          </w:tcPr>
          <w:p w:rsidR="003C1121" w:rsidRPr="00814CD5" w:rsidRDefault="003C1121" w:rsidP="00BD7923">
            <w:pPr>
              <w:spacing w:before="0" w:after="0" w:line="360" w:lineRule="auto"/>
              <w:ind w:firstLine="0"/>
              <w:contextualSpacing/>
              <w:jc w:val="right"/>
              <w:rPr>
                <w:rFonts w:cs="Arial"/>
                <w:szCs w:val="24"/>
                <w:lang w:eastAsia="bg-BG"/>
              </w:rPr>
            </w:pPr>
            <w:r w:rsidRPr="00814CD5">
              <w:rPr>
                <w:rFonts w:cs="Arial"/>
                <w:szCs w:val="24"/>
                <w:lang w:eastAsia="bg-BG"/>
              </w:rPr>
              <w:t>3</w:t>
            </w:r>
          </w:p>
        </w:tc>
        <w:tc>
          <w:tcPr>
            <w:tcW w:w="6647" w:type="dxa"/>
            <w:tcBorders>
              <w:top w:val="nil"/>
              <w:left w:val="nil"/>
              <w:bottom w:val="single" w:sz="4" w:space="0" w:color="auto"/>
              <w:right w:val="single" w:sz="8" w:space="0" w:color="auto"/>
            </w:tcBorders>
            <w:shd w:val="clear" w:color="auto" w:fill="auto"/>
            <w:noWrap/>
            <w:vAlign w:val="bottom"/>
            <w:hideMark/>
          </w:tcPr>
          <w:p w:rsidR="003C1121" w:rsidRPr="00814CD5" w:rsidRDefault="003C1121" w:rsidP="00BD7923">
            <w:pPr>
              <w:spacing w:before="0" w:after="0" w:line="360" w:lineRule="auto"/>
              <w:ind w:firstLine="0"/>
              <w:contextualSpacing/>
              <w:rPr>
                <w:rFonts w:cs="Arial"/>
                <w:szCs w:val="24"/>
                <w:lang w:eastAsia="bg-BG"/>
              </w:rPr>
            </w:pPr>
            <w:r w:rsidRPr="00814CD5">
              <w:rPr>
                <w:rFonts w:cs="Arial"/>
                <w:szCs w:val="24"/>
                <w:lang w:eastAsia="bg-BG"/>
              </w:rPr>
              <w:t>Разбиване на бетон</w:t>
            </w:r>
          </w:p>
        </w:tc>
        <w:tc>
          <w:tcPr>
            <w:tcW w:w="960" w:type="dxa"/>
            <w:tcBorders>
              <w:top w:val="nil"/>
              <w:left w:val="nil"/>
              <w:bottom w:val="single" w:sz="4" w:space="0" w:color="auto"/>
              <w:right w:val="single" w:sz="8" w:space="0" w:color="auto"/>
            </w:tcBorders>
            <w:shd w:val="clear" w:color="auto" w:fill="auto"/>
            <w:noWrap/>
            <w:vAlign w:val="center"/>
            <w:hideMark/>
          </w:tcPr>
          <w:p w:rsidR="003C1121" w:rsidRPr="00814CD5" w:rsidRDefault="003C1121" w:rsidP="00BD7923">
            <w:pPr>
              <w:spacing w:before="0" w:after="0" w:line="360" w:lineRule="auto"/>
              <w:ind w:firstLine="0"/>
              <w:contextualSpacing/>
              <w:jc w:val="center"/>
              <w:rPr>
                <w:rFonts w:cs="Arial"/>
                <w:szCs w:val="24"/>
                <w:lang w:eastAsia="bg-BG"/>
              </w:rPr>
            </w:pPr>
            <w:r w:rsidRPr="00814CD5">
              <w:rPr>
                <w:rFonts w:cs="Arial"/>
                <w:szCs w:val="24"/>
                <w:lang w:eastAsia="bg-BG"/>
              </w:rPr>
              <w:t>м3</w:t>
            </w:r>
          </w:p>
        </w:tc>
        <w:tc>
          <w:tcPr>
            <w:tcW w:w="960" w:type="dxa"/>
            <w:tcBorders>
              <w:top w:val="nil"/>
              <w:left w:val="nil"/>
              <w:bottom w:val="single" w:sz="4" w:space="0" w:color="auto"/>
              <w:right w:val="double" w:sz="6" w:space="0" w:color="auto"/>
            </w:tcBorders>
            <w:shd w:val="clear" w:color="auto" w:fill="auto"/>
            <w:noWrap/>
            <w:vAlign w:val="bottom"/>
            <w:hideMark/>
          </w:tcPr>
          <w:p w:rsidR="003C1121" w:rsidRPr="00814CD5" w:rsidRDefault="003C1121" w:rsidP="00BD7923">
            <w:pPr>
              <w:spacing w:before="0" w:after="0" w:line="360" w:lineRule="auto"/>
              <w:ind w:firstLine="0"/>
              <w:contextualSpacing/>
              <w:jc w:val="center"/>
              <w:rPr>
                <w:rFonts w:cs="Arial"/>
                <w:szCs w:val="24"/>
                <w:lang w:eastAsia="bg-BG"/>
              </w:rPr>
            </w:pPr>
            <w:r w:rsidRPr="00814CD5">
              <w:rPr>
                <w:rFonts w:cs="Arial"/>
                <w:szCs w:val="24"/>
                <w:lang w:eastAsia="bg-BG"/>
              </w:rPr>
              <w:t>1</w:t>
            </w:r>
          </w:p>
        </w:tc>
      </w:tr>
      <w:tr w:rsidR="003C1121" w:rsidRPr="00814CD5" w:rsidTr="00BD7923">
        <w:trPr>
          <w:trHeight w:val="330"/>
        </w:trPr>
        <w:tc>
          <w:tcPr>
            <w:tcW w:w="560" w:type="dxa"/>
            <w:tcBorders>
              <w:top w:val="nil"/>
              <w:left w:val="double" w:sz="6" w:space="0" w:color="auto"/>
              <w:bottom w:val="single" w:sz="4" w:space="0" w:color="auto"/>
              <w:right w:val="single" w:sz="8" w:space="0" w:color="auto"/>
            </w:tcBorders>
            <w:shd w:val="clear" w:color="auto" w:fill="auto"/>
            <w:noWrap/>
            <w:hideMark/>
          </w:tcPr>
          <w:p w:rsidR="003C1121" w:rsidRPr="00814CD5" w:rsidRDefault="003C1121" w:rsidP="00BD7923">
            <w:pPr>
              <w:spacing w:before="0" w:after="0" w:line="360" w:lineRule="auto"/>
              <w:ind w:firstLine="0"/>
              <w:contextualSpacing/>
              <w:jc w:val="right"/>
              <w:rPr>
                <w:rFonts w:cs="Arial"/>
                <w:szCs w:val="24"/>
                <w:lang w:eastAsia="bg-BG"/>
              </w:rPr>
            </w:pPr>
            <w:r w:rsidRPr="00814CD5">
              <w:rPr>
                <w:rFonts w:cs="Arial"/>
                <w:szCs w:val="24"/>
                <w:lang w:eastAsia="bg-BG"/>
              </w:rPr>
              <w:t>4</w:t>
            </w:r>
          </w:p>
        </w:tc>
        <w:tc>
          <w:tcPr>
            <w:tcW w:w="6647" w:type="dxa"/>
            <w:tcBorders>
              <w:top w:val="nil"/>
              <w:left w:val="nil"/>
              <w:bottom w:val="single" w:sz="4" w:space="0" w:color="auto"/>
              <w:right w:val="single" w:sz="8" w:space="0" w:color="auto"/>
            </w:tcBorders>
            <w:shd w:val="clear" w:color="auto" w:fill="auto"/>
            <w:noWrap/>
            <w:vAlign w:val="bottom"/>
            <w:hideMark/>
          </w:tcPr>
          <w:p w:rsidR="003C1121" w:rsidRPr="00814CD5" w:rsidRDefault="003C1121" w:rsidP="00BD7923">
            <w:pPr>
              <w:spacing w:before="0" w:after="0" w:line="360" w:lineRule="auto"/>
              <w:ind w:firstLine="0"/>
              <w:contextualSpacing/>
              <w:rPr>
                <w:rFonts w:cs="Arial"/>
                <w:szCs w:val="24"/>
                <w:lang w:eastAsia="bg-BG"/>
              </w:rPr>
            </w:pPr>
            <w:r w:rsidRPr="00814CD5">
              <w:rPr>
                <w:rFonts w:cs="Arial"/>
                <w:szCs w:val="24"/>
                <w:lang w:eastAsia="bg-BG"/>
              </w:rPr>
              <w:t>Възстановяване на бетон</w:t>
            </w:r>
          </w:p>
        </w:tc>
        <w:tc>
          <w:tcPr>
            <w:tcW w:w="960" w:type="dxa"/>
            <w:tcBorders>
              <w:top w:val="nil"/>
              <w:left w:val="nil"/>
              <w:bottom w:val="single" w:sz="4" w:space="0" w:color="auto"/>
              <w:right w:val="single" w:sz="8" w:space="0" w:color="auto"/>
            </w:tcBorders>
            <w:shd w:val="clear" w:color="auto" w:fill="auto"/>
            <w:noWrap/>
            <w:vAlign w:val="center"/>
            <w:hideMark/>
          </w:tcPr>
          <w:p w:rsidR="003C1121" w:rsidRPr="00814CD5" w:rsidRDefault="003C1121" w:rsidP="00BD7923">
            <w:pPr>
              <w:spacing w:before="0" w:after="0" w:line="360" w:lineRule="auto"/>
              <w:ind w:firstLine="0"/>
              <w:contextualSpacing/>
              <w:jc w:val="center"/>
              <w:rPr>
                <w:rFonts w:cs="Arial"/>
                <w:szCs w:val="24"/>
                <w:lang w:eastAsia="bg-BG"/>
              </w:rPr>
            </w:pPr>
            <w:r w:rsidRPr="00814CD5">
              <w:rPr>
                <w:rFonts w:cs="Arial"/>
                <w:szCs w:val="24"/>
                <w:lang w:eastAsia="bg-BG"/>
              </w:rPr>
              <w:t>м3</w:t>
            </w:r>
          </w:p>
        </w:tc>
        <w:tc>
          <w:tcPr>
            <w:tcW w:w="960" w:type="dxa"/>
            <w:tcBorders>
              <w:top w:val="nil"/>
              <w:left w:val="nil"/>
              <w:bottom w:val="single" w:sz="4" w:space="0" w:color="auto"/>
              <w:right w:val="double" w:sz="6" w:space="0" w:color="auto"/>
            </w:tcBorders>
            <w:shd w:val="clear" w:color="auto" w:fill="auto"/>
            <w:noWrap/>
            <w:vAlign w:val="bottom"/>
            <w:hideMark/>
          </w:tcPr>
          <w:p w:rsidR="003C1121" w:rsidRPr="00814CD5" w:rsidRDefault="003C1121" w:rsidP="00BD7923">
            <w:pPr>
              <w:spacing w:before="0" w:after="0" w:line="360" w:lineRule="auto"/>
              <w:ind w:firstLine="0"/>
              <w:contextualSpacing/>
              <w:jc w:val="center"/>
              <w:rPr>
                <w:rFonts w:cs="Arial"/>
                <w:szCs w:val="24"/>
                <w:lang w:eastAsia="bg-BG"/>
              </w:rPr>
            </w:pPr>
            <w:r w:rsidRPr="00814CD5">
              <w:rPr>
                <w:rFonts w:cs="Arial"/>
                <w:szCs w:val="24"/>
                <w:lang w:eastAsia="bg-BG"/>
              </w:rPr>
              <w:t>1</w:t>
            </w:r>
          </w:p>
        </w:tc>
      </w:tr>
      <w:tr w:rsidR="003C1121" w:rsidRPr="00814CD5" w:rsidTr="00BD7923">
        <w:trPr>
          <w:trHeight w:val="330"/>
        </w:trPr>
        <w:tc>
          <w:tcPr>
            <w:tcW w:w="560" w:type="dxa"/>
            <w:tcBorders>
              <w:top w:val="nil"/>
              <w:left w:val="double" w:sz="6" w:space="0" w:color="auto"/>
              <w:bottom w:val="single" w:sz="4" w:space="0" w:color="auto"/>
              <w:right w:val="single" w:sz="8" w:space="0" w:color="auto"/>
            </w:tcBorders>
            <w:shd w:val="clear" w:color="auto" w:fill="auto"/>
            <w:noWrap/>
            <w:hideMark/>
          </w:tcPr>
          <w:p w:rsidR="003C1121" w:rsidRPr="00814CD5" w:rsidRDefault="003C1121" w:rsidP="00BD7923">
            <w:pPr>
              <w:spacing w:before="0" w:after="0" w:line="360" w:lineRule="auto"/>
              <w:ind w:firstLine="0"/>
              <w:contextualSpacing/>
              <w:jc w:val="right"/>
              <w:rPr>
                <w:rFonts w:cs="Arial"/>
                <w:szCs w:val="24"/>
                <w:lang w:eastAsia="bg-BG"/>
              </w:rPr>
            </w:pPr>
            <w:r w:rsidRPr="00814CD5">
              <w:rPr>
                <w:rFonts w:cs="Arial"/>
                <w:szCs w:val="24"/>
                <w:lang w:eastAsia="bg-BG"/>
              </w:rPr>
              <w:t>6</w:t>
            </w:r>
          </w:p>
        </w:tc>
        <w:tc>
          <w:tcPr>
            <w:tcW w:w="6647" w:type="dxa"/>
            <w:tcBorders>
              <w:top w:val="nil"/>
              <w:left w:val="nil"/>
              <w:bottom w:val="single" w:sz="4" w:space="0" w:color="auto"/>
              <w:right w:val="single" w:sz="8" w:space="0" w:color="auto"/>
            </w:tcBorders>
            <w:shd w:val="clear" w:color="auto" w:fill="auto"/>
            <w:noWrap/>
            <w:vAlign w:val="bottom"/>
            <w:hideMark/>
          </w:tcPr>
          <w:p w:rsidR="003C1121" w:rsidRPr="00814CD5" w:rsidRDefault="003C1121" w:rsidP="00BD7923">
            <w:pPr>
              <w:spacing w:before="0" w:after="0" w:line="360" w:lineRule="auto"/>
              <w:ind w:firstLine="0"/>
              <w:contextualSpacing/>
              <w:rPr>
                <w:rFonts w:cs="Arial"/>
                <w:szCs w:val="24"/>
                <w:lang w:eastAsia="bg-BG"/>
              </w:rPr>
            </w:pPr>
            <w:r w:rsidRPr="00814CD5">
              <w:rPr>
                <w:rFonts w:cs="Arial"/>
                <w:szCs w:val="24"/>
                <w:lang w:eastAsia="bg-BG"/>
              </w:rPr>
              <w:t>Доставка PVC тръби Ф140/4,1 мм.</w:t>
            </w:r>
          </w:p>
        </w:tc>
        <w:tc>
          <w:tcPr>
            <w:tcW w:w="960" w:type="dxa"/>
            <w:tcBorders>
              <w:top w:val="nil"/>
              <w:left w:val="nil"/>
              <w:bottom w:val="single" w:sz="4" w:space="0" w:color="auto"/>
              <w:right w:val="single" w:sz="8" w:space="0" w:color="auto"/>
            </w:tcBorders>
            <w:shd w:val="clear" w:color="auto" w:fill="auto"/>
            <w:noWrap/>
            <w:vAlign w:val="center"/>
            <w:hideMark/>
          </w:tcPr>
          <w:p w:rsidR="003C1121" w:rsidRPr="00814CD5" w:rsidRDefault="003C1121" w:rsidP="00BD7923">
            <w:pPr>
              <w:spacing w:before="0" w:after="0" w:line="360" w:lineRule="auto"/>
              <w:ind w:firstLine="0"/>
              <w:contextualSpacing/>
              <w:jc w:val="center"/>
              <w:rPr>
                <w:rFonts w:cs="Arial"/>
                <w:szCs w:val="24"/>
                <w:lang w:eastAsia="bg-BG"/>
              </w:rPr>
            </w:pPr>
            <w:r w:rsidRPr="00814CD5">
              <w:rPr>
                <w:rFonts w:cs="Arial"/>
                <w:szCs w:val="24"/>
                <w:lang w:eastAsia="bg-BG"/>
              </w:rPr>
              <w:t>м</w:t>
            </w:r>
          </w:p>
        </w:tc>
        <w:tc>
          <w:tcPr>
            <w:tcW w:w="960" w:type="dxa"/>
            <w:tcBorders>
              <w:top w:val="nil"/>
              <w:left w:val="nil"/>
              <w:bottom w:val="single" w:sz="4" w:space="0" w:color="auto"/>
              <w:right w:val="double" w:sz="6" w:space="0" w:color="auto"/>
            </w:tcBorders>
            <w:shd w:val="clear" w:color="auto" w:fill="auto"/>
            <w:noWrap/>
            <w:vAlign w:val="bottom"/>
            <w:hideMark/>
          </w:tcPr>
          <w:p w:rsidR="003C1121" w:rsidRPr="00814CD5" w:rsidRDefault="003C1121" w:rsidP="00BD7923">
            <w:pPr>
              <w:spacing w:before="0" w:after="0" w:line="360" w:lineRule="auto"/>
              <w:ind w:firstLine="0"/>
              <w:contextualSpacing/>
              <w:jc w:val="center"/>
              <w:rPr>
                <w:rFonts w:cs="Arial"/>
                <w:szCs w:val="24"/>
                <w:lang w:eastAsia="bg-BG"/>
              </w:rPr>
            </w:pPr>
            <w:r w:rsidRPr="00814CD5">
              <w:rPr>
                <w:rFonts w:cs="Arial"/>
                <w:szCs w:val="24"/>
                <w:lang w:eastAsia="bg-BG"/>
              </w:rPr>
              <w:t>135</w:t>
            </w:r>
          </w:p>
        </w:tc>
      </w:tr>
      <w:tr w:rsidR="003C1121" w:rsidRPr="00814CD5" w:rsidTr="00BD7923">
        <w:trPr>
          <w:trHeight w:val="372"/>
        </w:trPr>
        <w:tc>
          <w:tcPr>
            <w:tcW w:w="560" w:type="dxa"/>
            <w:tcBorders>
              <w:top w:val="nil"/>
              <w:left w:val="double" w:sz="6" w:space="0" w:color="auto"/>
              <w:bottom w:val="single" w:sz="4" w:space="0" w:color="auto"/>
              <w:right w:val="single" w:sz="8" w:space="0" w:color="auto"/>
            </w:tcBorders>
            <w:shd w:val="clear" w:color="auto" w:fill="auto"/>
            <w:noWrap/>
            <w:hideMark/>
          </w:tcPr>
          <w:p w:rsidR="003C1121" w:rsidRPr="00814CD5" w:rsidRDefault="003C1121" w:rsidP="00BD7923">
            <w:pPr>
              <w:spacing w:before="0" w:after="0" w:line="360" w:lineRule="auto"/>
              <w:ind w:firstLine="0"/>
              <w:contextualSpacing/>
              <w:jc w:val="right"/>
              <w:rPr>
                <w:rFonts w:cs="Arial"/>
                <w:szCs w:val="24"/>
                <w:lang w:eastAsia="bg-BG"/>
              </w:rPr>
            </w:pPr>
            <w:r w:rsidRPr="00814CD5">
              <w:rPr>
                <w:rFonts w:cs="Arial"/>
                <w:szCs w:val="24"/>
                <w:lang w:eastAsia="bg-BG"/>
              </w:rPr>
              <w:t>7</w:t>
            </w:r>
          </w:p>
        </w:tc>
        <w:tc>
          <w:tcPr>
            <w:tcW w:w="6647" w:type="dxa"/>
            <w:tcBorders>
              <w:top w:val="nil"/>
              <w:left w:val="nil"/>
              <w:bottom w:val="single" w:sz="4" w:space="0" w:color="auto"/>
              <w:right w:val="single" w:sz="8" w:space="0" w:color="auto"/>
            </w:tcBorders>
            <w:shd w:val="clear" w:color="auto" w:fill="auto"/>
            <w:hideMark/>
          </w:tcPr>
          <w:p w:rsidR="003C1121" w:rsidRPr="00814CD5" w:rsidRDefault="003C1121" w:rsidP="00BD7923">
            <w:pPr>
              <w:spacing w:before="0" w:after="0" w:line="360" w:lineRule="auto"/>
              <w:ind w:firstLine="0"/>
              <w:contextualSpacing/>
              <w:rPr>
                <w:rFonts w:cs="Arial"/>
                <w:szCs w:val="24"/>
                <w:lang w:eastAsia="bg-BG"/>
              </w:rPr>
            </w:pPr>
            <w:r w:rsidRPr="00814CD5">
              <w:rPr>
                <w:rFonts w:cs="Arial"/>
                <w:szCs w:val="24"/>
                <w:lang w:eastAsia="bg-BG"/>
              </w:rPr>
              <w:t>Полагане на тръбна мрежа със 3бр. PVC тръби Ф140/4,1 мм.</w:t>
            </w:r>
          </w:p>
        </w:tc>
        <w:tc>
          <w:tcPr>
            <w:tcW w:w="960" w:type="dxa"/>
            <w:tcBorders>
              <w:top w:val="nil"/>
              <w:left w:val="nil"/>
              <w:bottom w:val="single" w:sz="4" w:space="0" w:color="auto"/>
              <w:right w:val="single" w:sz="8" w:space="0" w:color="auto"/>
            </w:tcBorders>
            <w:shd w:val="clear" w:color="auto" w:fill="auto"/>
            <w:noWrap/>
            <w:vAlign w:val="center"/>
            <w:hideMark/>
          </w:tcPr>
          <w:p w:rsidR="003C1121" w:rsidRPr="00814CD5" w:rsidRDefault="003C1121" w:rsidP="00BD7923">
            <w:pPr>
              <w:spacing w:before="0" w:after="0" w:line="360" w:lineRule="auto"/>
              <w:ind w:firstLine="0"/>
              <w:contextualSpacing/>
              <w:jc w:val="center"/>
              <w:rPr>
                <w:rFonts w:cs="Arial"/>
                <w:szCs w:val="24"/>
                <w:lang w:eastAsia="bg-BG"/>
              </w:rPr>
            </w:pPr>
            <w:r w:rsidRPr="00814CD5">
              <w:rPr>
                <w:rFonts w:cs="Arial"/>
                <w:szCs w:val="24"/>
                <w:lang w:eastAsia="bg-BG"/>
              </w:rPr>
              <w:t>м</w:t>
            </w:r>
          </w:p>
        </w:tc>
        <w:tc>
          <w:tcPr>
            <w:tcW w:w="960" w:type="dxa"/>
            <w:tcBorders>
              <w:top w:val="nil"/>
              <w:left w:val="nil"/>
              <w:bottom w:val="single" w:sz="4" w:space="0" w:color="auto"/>
              <w:right w:val="double" w:sz="6" w:space="0" w:color="auto"/>
            </w:tcBorders>
            <w:shd w:val="clear" w:color="auto" w:fill="auto"/>
            <w:noWrap/>
            <w:hideMark/>
          </w:tcPr>
          <w:p w:rsidR="003C1121" w:rsidRPr="00814CD5" w:rsidRDefault="003C1121" w:rsidP="00BD7923">
            <w:pPr>
              <w:spacing w:before="0" w:after="0" w:line="360" w:lineRule="auto"/>
              <w:ind w:firstLine="0"/>
              <w:contextualSpacing/>
              <w:jc w:val="center"/>
              <w:rPr>
                <w:rFonts w:cs="Arial"/>
                <w:szCs w:val="24"/>
                <w:lang w:eastAsia="bg-BG"/>
              </w:rPr>
            </w:pPr>
            <w:r w:rsidRPr="00814CD5">
              <w:rPr>
                <w:rFonts w:cs="Arial"/>
                <w:szCs w:val="24"/>
                <w:lang w:eastAsia="bg-BG"/>
              </w:rPr>
              <w:t>45</w:t>
            </w:r>
          </w:p>
        </w:tc>
      </w:tr>
      <w:tr w:rsidR="003C1121" w:rsidRPr="00814CD5" w:rsidTr="00BD7923">
        <w:trPr>
          <w:trHeight w:val="330"/>
        </w:trPr>
        <w:tc>
          <w:tcPr>
            <w:tcW w:w="560" w:type="dxa"/>
            <w:tcBorders>
              <w:top w:val="nil"/>
              <w:left w:val="double" w:sz="6" w:space="0" w:color="auto"/>
              <w:bottom w:val="single" w:sz="4" w:space="0" w:color="auto"/>
              <w:right w:val="single" w:sz="8" w:space="0" w:color="auto"/>
            </w:tcBorders>
            <w:shd w:val="clear" w:color="auto" w:fill="auto"/>
            <w:noWrap/>
            <w:hideMark/>
          </w:tcPr>
          <w:p w:rsidR="003C1121" w:rsidRPr="00814CD5" w:rsidRDefault="003C1121" w:rsidP="00BD7923">
            <w:pPr>
              <w:spacing w:before="0" w:after="0" w:line="360" w:lineRule="auto"/>
              <w:ind w:firstLine="0"/>
              <w:contextualSpacing/>
              <w:jc w:val="right"/>
              <w:rPr>
                <w:rFonts w:cs="Arial"/>
                <w:szCs w:val="24"/>
                <w:lang w:eastAsia="bg-BG"/>
              </w:rPr>
            </w:pPr>
            <w:r w:rsidRPr="00814CD5">
              <w:rPr>
                <w:rFonts w:cs="Arial"/>
                <w:szCs w:val="24"/>
                <w:lang w:eastAsia="bg-BG"/>
              </w:rPr>
              <w:t>8</w:t>
            </w:r>
          </w:p>
        </w:tc>
        <w:tc>
          <w:tcPr>
            <w:tcW w:w="6647" w:type="dxa"/>
            <w:tcBorders>
              <w:top w:val="nil"/>
              <w:left w:val="nil"/>
              <w:bottom w:val="single" w:sz="4" w:space="0" w:color="auto"/>
              <w:right w:val="single" w:sz="8" w:space="0" w:color="auto"/>
            </w:tcBorders>
            <w:shd w:val="clear" w:color="auto" w:fill="auto"/>
            <w:noWrap/>
            <w:hideMark/>
          </w:tcPr>
          <w:p w:rsidR="003C1121" w:rsidRPr="00814CD5" w:rsidRDefault="003C1121" w:rsidP="00BD7923">
            <w:pPr>
              <w:spacing w:before="0" w:after="0" w:line="360" w:lineRule="auto"/>
              <w:ind w:firstLine="0"/>
              <w:contextualSpacing/>
              <w:rPr>
                <w:rFonts w:cs="Arial"/>
                <w:szCs w:val="24"/>
                <w:lang w:eastAsia="bg-BG"/>
              </w:rPr>
            </w:pPr>
            <w:r w:rsidRPr="00814CD5">
              <w:rPr>
                <w:rFonts w:cs="Arial"/>
                <w:szCs w:val="24"/>
                <w:lang w:eastAsia="bg-BG"/>
              </w:rPr>
              <w:t xml:space="preserve">Доставка на скални маси за обратна </w:t>
            </w:r>
            <w:proofErr w:type="spellStart"/>
            <w:r w:rsidRPr="00814CD5">
              <w:rPr>
                <w:rFonts w:cs="Arial"/>
                <w:szCs w:val="24"/>
                <w:lang w:eastAsia="bg-BG"/>
              </w:rPr>
              <w:t>засипка</w:t>
            </w:r>
            <w:proofErr w:type="spellEnd"/>
          </w:p>
        </w:tc>
        <w:tc>
          <w:tcPr>
            <w:tcW w:w="960" w:type="dxa"/>
            <w:tcBorders>
              <w:top w:val="nil"/>
              <w:left w:val="nil"/>
              <w:bottom w:val="single" w:sz="4" w:space="0" w:color="auto"/>
              <w:right w:val="single" w:sz="8" w:space="0" w:color="auto"/>
            </w:tcBorders>
            <w:shd w:val="clear" w:color="auto" w:fill="auto"/>
            <w:noWrap/>
            <w:vAlign w:val="center"/>
            <w:hideMark/>
          </w:tcPr>
          <w:p w:rsidR="003C1121" w:rsidRPr="00814CD5" w:rsidRDefault="003C1121" w:rsidP="00BD7923">
            <w:pPr>
              <w:spacing w:before="0" w:after="0" w:line="360" w:lineRule="auto"/>
              <w:ind w:firstLine="0"/>
              <w:contextualSpacing/>
              <w:jc w:val="center"/>
              <w:rPr>
                <w:rFonts w:cs="Arial"/>
                <w:szCs w:val="24"/>
                <w:lang w:eastAsia="bg-BG"/>
              </w:rPr>
            </w:pPr>
            <w:r w:rsidRPr="00814CD5">
              <w:rPr>
                <w:rFonts w:cs="Arial"/>
                <w:szCs w:val="24"/>
                <w:lang w:eastAsia="bg-BG"/>
              </w:rPr>
              <w:t>м3</w:t>
            </w:r>
          </w:p>
        </w:tc>
        <w:tc>
          <w:tcPr>
            <w:tcW w:w="960" w:type="dxa"/>
            <w:tcBorders>
              <w:top w:val="nil"/>
              <w:left w:val="nil"/>
              <w:bottom w:val="single" w:sz="4" w:space="0" w:color="auto"/>
              <w:right w:val="double" w:sz="6" w:space="0" w:color="auto"/>
            </w:tcBorders>
            <w:shd w:val="clear" w:color="auto" w:fill="auto"/>
            <w:noWrap/>
            <w:hideMark/>
          </w:tcPr>
          <w:p w:rsidR="003C1121" w:rsidRPr="00814CD5" w:rsidRDefault="003C1121" w:rsidP="00BD7923">
            <w:pPr>
              <w:spacing w:before="0" w:after="0" w:line="360" w:lineRule="auto"/>
              <w:ind w:firstLine="0"/>
              <w:contextualSpacing/>
              <w:jc w:val="center"/>
              <w:rPr>
                <w:rFonts w:cs="Arial"/>
                <w:szCs w:val="24"/>
                <w:lang w:eastAsia="bg-BG"/>
              </w:rPr>
            </w:pPr>
            <w:r w:rsidRPr="00814CD5">
              <w:rPr>
                <w:rFonts w:cs="Arial"/>
                <w:szCs w:val="24"/>
                <w:lang w:eastAsia="bg-BG"/>
              </w:rPr>
              <w:t>1.8</w:t>
            </w:r>
          </w:p>
        </w:tc>
      </w:tr>
      <w:tr w:rsidR="003C1121" w:rsidRPr="00814CD5" w:rsidTr="00BD7923">
        <w:trPr>
          <w:trHeight w:val="330"/>
        </w:trPr>
        <w:tc>
          <w:tcPr>
            <w:tcW w:w="560" w:type="dxa"/>
            <w:tcBorders>
              <w:top w:val="nil"/>
              <w:left w:val="double" w:sz="6" w:space="0" w:color="auto"/>
              <w:bottom w:val="single" w:sz="4" w:space="0" w:color="auto"/>
              <w:right w:val="single" w:sz="8" w:space="0" w:color="auto"/>
            </w:tcBorders>
            <w:shd w:val="clear" w:color="auto" w:fill="auto"/>
            <w:noWrap/>
            <w:hideMark/>
          </w:tcPr>
          <w:p w:rsidR="003C1121" w:rsidRPr="00814CD5" w:rsidRDefault="003C1121" w:rsidP="00BD7923">
            <w:pPr>
              <w:spacing w:before="0" w:after="0" w:line="360" w:lineRule="auto"/>
              <w:ind w:firstLine="0"/>
              <w:contextualSpacing/>
              <w:jc w:val="right"/>
              <w:rPr>
                <w:rFonts w:cs="Arial"/>
                <w:szCs w:val="24"/>
                <w:lang w:eastAsia="bg-BG"/>
              </w:rPr>
            </w:pPr>
            <w:r w:rsidRPr="00814CD5">
              <w:rPr>
                <w:rFonts w:cs="Arial"/>
                <w:szCs w:val="24"/>
                <w:lang w:eastAsia="bg-BG"/>
              </w:rPr>
              <w:t>9</w:t>
            </w:r>
          </w:p>
        </w:tc>
        <w:tc>
          <w:tcPr>
            <w:tcW w:w="6647" w:type="dxa"/>
            <w:tcBorders>
              <w:top w:val="nil"/>
              <w:left w:val="nil"/>
              <w:bottom w:val="single" w:sz="4" w:space="0" w:color="auto"/>
              <w:right w:val="single" w:sz="8" w:space="0" w:color="auto"/>
            </w:tcBorders>
            <w:shd w:val="clear" w:color="auto" w:fill="auto"/>
            <w:noWrap/>
            <w:hideMark/>
          </w:tcPr>
          <w:p w:rsidR="003C1121" w:rsidRPr="00814CD5" w:rsidRDefault="003C1121" w:rsidP="00BD7923">
            <w:pPr>
              <w:spacing w:before="0" w:after="0" w:line="360" w:lineRule="auto"/>
              <w:ind w:firstLine="0"/>
              <w:contextualSpacing/>
              <w:rPr>
                <w:rFonts w:cs="Arial"/>
                <w:szCs w:val="24"/>
                <w:lang w:eastAsia="bg-BG"/>
              </w:rPr>
            </w:pPr>
            <w:r w:rsidRPr="00814CD5">
              <w:rPr>
                <w:rFonts w:cs="Arial"/>
                <w:szCs w:val="24"/>
                <w:lang w:eastAsia="bg-BG"/>
              </w:rPr>
              <w:t>Доставка бетон Б10 за тръбна мрежа</w:t>
            </w:r>
          </w:p>
        </w:tc>
        <w:tc>
          <w:tcPr>
            <w:tcW w:w="960" w:type="dxa"/>
            <w:tcBorders>
              <w:top w:val="nil"/>
              <w:left w:val="nil"/>
              <w:bottom w:val="single" w:sz="4" w:space="0" w:color="auto"/>
              <w:right w:val="single" w:sz="8" w:space="0" w:color="auto"/>
            </w:tcBorders>
            <w:shd w:val="clear" w:color="auto" w:fill="auto"/>
            <w:noWrap/>
            <w:vAlign w:val="center"/>
            <w:hideMark/>
          </w:tcPr>
          <w:p w:rsidR="003C1121" w:rsidRPr="00814CD5" w:rsidRDefault="003C1121" w:rsidP="00BD7923">
            <w:pPr>
              <w:spacing w:before="0" w:after="0" w:line="360" w:lineRule="auto"/>
              <w:ind w:firstLine="0"/>
              <w:contextualSpacing/>
              <w:jc w:val="center"/>
              <w:rPr>
                <w:rFonts w:cs="Arial"/>
                <w:szCs w:val="24"/>
                <w:lang w:eastAsia="bg-BG"/>
              </w:rPr>
            </w:pPr>
            <w:r w:rsidRPr="00814CD5">
              <w:rPr>
                <w:rFonts w:cs="Arial"/>
                <w:szCs w:val="24"/>
                <w:lang w:eastAsia="bg-BG"/>
              </w:rPr>
              <w:t>м3</w:t>
            </w:r>
          </w:p>
        </w:tc>
        <w:tc>
          <w:tcPr>
            <w:tcW w:w="960" w:type="dxa"/>
            <w:tcBorders>
              <w:top w:val="nil"/>
              <w:left w:val="nil"/>
              <w:bottom w:val="single" w:sz="4" w:space="0" w:color="auto"/>
              <w:right w:val="double" w:sz="6" w:space="0" w:color="auto"/>
            </w:tcBorders>
            <w:shd w:val="clear" w:color="auto" w:fill="auto"/>
            <w:noWrap/>
            <w:hideMark/>
          </w:tcPr>
          <w:p w:rsidR="003C1121" w:rsidRPr="00814CD5" w:rsidRDefault="003C1121" w:rsidP="00BD7923">
            <w:pPr>
              <w:spacing w:before="0" w:after="0" w:line="360" w:lineRule="auto"/>
              <w:ind w:firstLine="0"/>
              <w:contextualSpacing/>
              <w:jc w:val="center"/>
              <w:rPr>
                <w:rFonts w:cs="Arial"/>
                <w:szCs w:val="24"/>
                <w:lang w:eastAsia="bg-BG"/>
              </w:rPr>
            </w:pPr>
            <w:r w:rsidRPr="00814CD5">
              <w:rPr>
                <w:rFonts w:cs="Arial"/>
                <w:szCs w:val="24"/>
                <w:lang w:eastAsia="bg-BG"/>
              </w:rPr>
              <w:t>1.4</w:t>
            </w:r>
          </w:p>
        </w:tc>
      </w:tr>
      <w:tr w:rsidR="003C1121" w:rsidRPr="00814CD5" w:rsidTr="00BD7923">
        <w:trPr>
          <w:trHeight w:val="330"/>
        </w:trPr>
        <w:tc>
          <w:tcPr>
            <w:tcW w:w="560" w:type="dxa"/>
            <w:tcBorders>
              <w:top w:val="nil"/>
              <w:left w:val="double" w:sz="6" w:space="0" w:color="auto"/>
              <w:bottom w:val="single" w:sz="4" w:space="0" w:color="auto"/>
              <w:right w:val="single" w:sz="8" w:space="0" w:color="auto"/>
            </w:tcBorders>
            <w:shd w:val="clear" w:color="auto" w:fill="auto"/>
            <w:noWrap/>
            <w:hideMark/>
          </w:tcPr>
          <w:p w:rsidR="003C1121" w:rsidRPr="00814CD5" w:rsidRDefault="003C1121" w:rsidP="00BD7923">
            <w:pPr>
              <w:spacing w:before="0" w:after="0" w:line="360" w:lineRule="auto"/>
              <w:ind w:firstLine="0"/>
              <w:contextualSpacing/>
              <w:jc w:val="right"/>
              <w:rPr>
                <w:rFonts w:cs="Arial"/>
                <w:szCs w:val="24"/>
                <w:lang w:eastAsia="bg-BG"/>
              </w:rPr>
            </w:pPr>
            <w:r w:rsidRPr="00814CD5">
              <w:rPr>
                <w:rFonts w:cs="Arial"/>
                <w:szCs w:val="24"/>
                <w:lang w:eastAsia="bg-BG"/>
              </w:rPr>
              <w:t>10</w:t>
            </w:r>
          </w:p>
        </w:tc>
        <w:tc>
          <w:tcPr>
            <w:tcW w:w="6647" w:type="dxa"/>
            <w:tcBorders>
              <w:top w:val="nil"/>
              <w:left w:val="nil"/>
              <w:bottom w:val="single" w:sz="4" w:space="0" w:color="auto"/>
              <w:right w:val="single" w:sz="8" w:space="0" w:color="auto"/>
            </w:tcBorders>
            <w:shd w:val="clear" w:color="auto" w:fill="auto"/>
            <w:noWrap/>
            <w:hideMark/>
          </w:tcPr>
          <w:p w:rsidR="003C1121" w:rsidRPr="00814CD5" w:rsidRDefault="003C1121" w:rsidP="00BD7923">
            <w:pPr>
              <w:spacing w:before="0" w:after="0" w:line="360" w:lineRule="auto"/>
              <w:ind w:firstLine="0"/>
              <w:contextualSpacing/>
              <w:rPr>
                <w:rFonts w:cs="Arial"/>
                <w:szCs w:val="24"/>
                <w:lang w:eastAsia="bg-BG"/>
              </w:rPr>
            </w:pPr>
            <w:r w:rsidRPr="00814CD5">
              <w:rPr>
                <w:rFonts w:cs="Arial"/>
                <w:szCs w:val="24"/>
                <w:lang w:eastAsia="bg-BG"/>
              </w:rPr>
              <w:t xml:space="preserve">Доставка и полагане на PVC лента </w:t>
            </w:r>
          </w:p>
        </w:tc>
        <w:tc>
          <w:tcPr>
            <w:tcW w:w="960" w:type="dxa"/>
            <w:tcBorders>
              <w:top w:val="nil"/>
              <w:left w:val="nil"/>
              <w:bottom w:val="single" w:sz="4" w:space="0" w:color="auto"/>
              <w:right w:val="single" w:sz="8" w:space="0" w:color="auto"/>
            </w:tcBorders>
            <w:shd w:val="clear" w:color="auto" w:fill="auto"/>
            <w:noWrap/>
            <w:vAlign w:val="center"/>
            <w:hideMark/>
          </w:tcPr>
          <w:p w:rsidR="003C1121" w:rsidRPr="00814CD5" w:rsidRDefault="003C1121" w:rsidP="00BD7923">
            <w:pPr>
              <w:spacing w:before="0" w:after="0" w:line="360" w:lineRule="auto"/>
              <w:ind w:firstLine="0"/>
              <w:contextualSpacing/>
              <w:jc w:val="center"/>
              <w:rPr>
                <w:rFonts w:cs="Arial"/>
                <w:szCs w:val="24"/>
                <w:lang w:eastAsia="bg-BG"/>
              </w:rPr>
            </w:pPr>
            <w:r w:rsidRPr="00814CD5">
              <w:rPr>
                <w:rFonts w:cs="Arial"/>
                <w:szCs w:val="24"/>
                <w:lang w:eastAsia="bg-BG"/>
              </w:rPr>
              <w:t>м</w:t>
            </w:r>
          </w:p>
        </w:tc>
        <w:tc>
          <w:tcPr>
            <w:tcW w:w="960" w:type="dxa"/>
            <w:tcBorders>
              <w:top w:val="nil"/>
              <w:left w:val="nil"/>
              <w:bottom w:val="single" w:sz="4" w:space="0" w:color="auto"/>
              <w:right w:val="double" w:sz="6" w:space="0" w:color="auto"/>
            </w:tcBorders>
            <w:shd w:val="clear" w:color="auto" w:fill="auto"/>
            <w:noWrap/>
            <w:hideMark/>
          </w:tcPr>
          <w:p w:rsidR="003C1121" w:rsidRPr="00814CD5" w:rsidRDefault="003C1121" w:rsidP="00BD7923">
            <w:pPr>
              <w:spacing w:before="0" w:after="0" w:line="360" w:lineRule="auto"/>
              <w:ind w:firstLine="0"/>
              <w:contextualSpacing/>
              <w:jc w:val="center"/>
              <w:rPr>
                <w:rFonts w:cs="Arial"/>
                <w:szCs w:val="24"/>
                <w:lang w:eastAsia="bg-BG"/>
              </w:rPr>
            </w:pPr>
            <w:r w:rsidRPr="00814CD5">
              <w:rPr>
                <w:rFonts w:cs="Arial"/>
                <w:szCs w:val="24"/>
                <w:lang w:eastAsia="bg-BG"/>
              </w:rPr>
              <w:t>45</w:t>
            </w:r>
          </w:p>
        </w:tc>
      </w:tr>
      <w:tr w:rsidR="003C1121" w:rsidRPr="00814CD5" w:rsidTr="00BD7923">
        <w:trPr>
          <w:trHeight w:val="330"/>
        </w:trPr>
        <w:tc>
          <w:tcPr>
            <w:tcW w:w="560" w:type="dxa"/>
            <w:tcBorders>
              <w:top w:val="nil"/>
              <w:left w:val="double" w:sz="6" w:space="0" w:color="auto"/>
              <w:bottom w:val="single" w:sz="4" w:space="0" w:color="auto"/>
              <w:right w:val="single" w:sz="8" w:space="0" w:color="auto"/>
            </w:tcBorders>
            <w:shd w:val="clear" w:color="auto" w:fill="auto"/>
            <w:noWrap/>
            <w:hideMark/>
          </w:tcPr>
          <w:p w:rsidR="003C1121" w:rsidRPr="00814CD5" w:rsidRDefault="003C1121" w:rsidP="00BD7923">
            <w:pPr>
              <w:spacing w:before="0" w:after="0" w:line="360" w:lineRule="auto"/>
              <w:ind w:firstLine="0"/>
              <w:contextualSpacing/>
              <w:jc w:val="right"/>
              <w:rPr>
                <w:rFonts w:cs="Arial"/>
                <w:szCs w:val="24"/>
                <w:lang w:eastAsia="bg-BG"/>
              </w:rPr>
            </w:pPr>
            <w:r w:rsidRPr="00814CD5">
              <w:rPr>
                <w:rFonts w:cs="Arial"/>
                <w:szCs w:val="24"/>
                <w:lang w:eastAsia="bg-BG"/>
              </w:rPr>
              <w:t>11</w:t>
            </w:r>
          </w:p>
        </w:tc>
        <w:tc>
          <w:tcPr>
            <w:tcW w:w="6647" w:type="dxa"/>
            <w:tcBorders>
              <w:top w:val="nil"/>
              <w:left w:val="nil"/>
              <w:bottom w:val="single" w:sz="4" w:space="0" w:color="auto"/>
              <w:right w:val="single" w:sz="8" w:space="0" w:color="auto"/>
            </w:tcBorders>
            <w:shd w:val="clear" w:color="auto" w:fill="auto"/>
            <w:noWrap/>
            <w:hideMark/>
          </w:tcPr>
          <w:p w:rsidR="003C1121" w:rsidRPr="00814CD5" w:rsidRDefault="003C1121" w:rsidP="00BD7923">
            <w:pPr>
              <w:spacing w:before="0" w:after="0" w:line="360" w:lineRule="auto"/>
              <w:ind w:firstLine="0"/>
              <w:contextualSpacing/>
              <w:rPr>
                <w:rFonts w:cs="Arial"/>
                <w:szCs w:val="24"/>
                <w:lang w:eastAsia="bg-BG"/>
              </w:rPr>
            </w:pPr>
            <w:r w:rsidRPr="00814CD5">
              <w:rPr>
                <w:rFonts w:cs="Arial"/>
                <w:szCs w:val="24"/>
                <w:lang w:eastAsia="bg-BG"/>
              </w:rPr>
              <w:t xml:space="preserve">Доставка и полагане на кабел </w:t>
            </w:r>
            <w:proofErr w:type="spellStart"/>
            <w:r w:rsidRPr="00814CD5">
              <w:rPr>
                <w:rFonts w:cs="Arial"/>
                <w:szCs w:val="24"/>
                <w:lang w:eastAsia="bg-BG"/>
              </w:rPr>
              <w:t>САХЕк</w:t>
            </w:r>
            <w:proofErr w:type="spellEnd"/>
            <w:r w:rsidRPr="00814CD5">
              <w:rPr>
                <w:rFonts w:cs="Arial"/>
                <w:szCs w:val="24"/>
                <w:lang w:eastAsia="bg-BG"/>
              </w:rPr>
              <w:t>(</w:t>
            </w:r>
            <w:proofErr w:type="spellStart"/>
            <w:r w:rsidRPr="00814CD5">
              <w:rPr>
                <w:rFonts w:cs="Arial"/>
                <w:szCs w:val="24"/>
                <w:lang w:eastAsia="bg-BG"/>
              </w:rPr>
              <w:t>вн</w:t>
            </w:r>
            <w:proofErr w:type="spellEnd"/>
            <w:r w:rsidRPr="00814CD5">
              <w:rPr>
                <w:rFonts w:cs="Arial"/>
                <w:szCs w:val="24"/>
                <w:lang w:eastAsia="bg-BG"/>
              </w:rPr>
              <w:t>)П 3х1х185 мм2 10kV</w:t>
            </w:r>
          </w:p>
        </w:tc>
        <w:tc>
          <w:tcPr>
            <w:tcW w:w="960" w:type="dxa"/>
            <w:tcBorders>
              <w:top w:val="nil"/>
              <w:left w:val="nil"/>
              <w:bottom w:val="single" w:sz="4" w:space="0" w:color="auto"/>
              <w:right w:val="single" w:sz="8" w:space="0" w:color="auto"/>
            </w:tcBorders>
            <w:shd w:val="clear" w:color="auto" w:fill="auto"/>
            <w:noWrap/>
            <w:hideMark/>
          </w:tcPr>
          <w:p w:rsidR="003C1121" w:rsidRPr="00814CD5" w:rsidRDefault="003C1121" w:rsidP="00BD7923">
            <w:pPr>
              <w:spacing w:before="0" w:after="0" w:line="360" w:lineRule="auto"/>
              <w:ind w:firstLine="0"/>
              <w:contextualSpacing/>
              <w:jc w:val="center"/>
              <w:rPr>
                <w:rFonts w:cs="Arial"/>
                <w:szCs w:val="24"/>
                <w:lang w:eastAsia="bg-BG"/>
              </w:rPr>
            </w:pPr>
            <w:r w:rsidRPr="00814CD5">
              <w:rPr>
                <w:rFonts w:cs="Arial"/>
                <w:szCs w:val="24"/>
                <w:lang w:eastAsia="bg-BG"/>
              </w:rPr>
              <w:t>м</w:t>
            </w:r>
          </w:p>
        </w:tc>
        <w:tc>
          <w:tcPr>
            <w:tcW w:w="960" w:type="dxa"/>
            <w:tcBorders>
              <w:top w:val="nil"/>
              <w:left w:val="nil"/>
              <w:bottom w:val="single" w:sz="4" w:space="0" w:color="auto"/>
              <w:right w:val="double" w:sz="6" w:space="0" w:color="auto"/>
            </w:tcBorders>
            <w:shd w:val="clear" w:color="auto" w:fill="auto"/>
            <w:noWrap/>
            <w:hideMark/>
          </w:tcPr>
          <w:p w:rsidR="003C1121" w:rsidRPr="00814CD5" w:rsidRDefault="003C1121" w:rsidP="00BD7923">
            <w:pPr>
              <w:spacing w:before="0" w:after="0" w:line="360" w:lineRule="auto"/>
              <w:ind w:firstLine="0"/>
              <w:contextualSpacing/>
              <w:jc w:val="center"/>
              <w:rPr>
                <w:rFonts w:cs="Arial"/>
                <w:szCs w:val="24"/>
                <w:lang w:eastAsia="bg-BG"/>
              </w:rPr>
            </w:pPr>
            <w:r w:rsidRPr="00814CD5">
              <w:rPr>
                <w:rFonts w:cs="Arial"/>
                <w:szCs w:val="24"/>
                <w:lang w:eastAsia="bg-BG"/>
              </w:rPr>
              <w:t>311</w:t>
            </w:r>
          </w:p>
        </w:tc>
      </w:tr>
      <w:tr w:rsidR="003C1121" w:rsidRPr="00814CD5" w:rsidTr="00BD7923">
        <w:trPr>
          <w:trHeight w:val="660"/>
        </w:trPr>
        <w:tc>
          <w:tcPr>
            <w:tcW w:w="560" w:type="dxa"/>
            <w:tcBorders>
              <w:top w:val="nil"/>
              <w:left w:val="double" w:sz="6" w:space="0" w:color="auto"/>
              <w:bottom w:val="single" w:sz="4" w:space="0" w:color="auto"/>
              <w:right w:val="single" w:sz="8" w:space="0" w:color="auto"/>
            </w:tcBorders>
            <w:shd w:val="clear" w:color="auto" w:fill="auto"/>
            <w:noWrap/>
            <w:hideMark/>
          </w:tcPr>
          <w:p w:rsidR="003C1121" w:rsidRPr="00814CD5" w:rsidRDefault="003C1121" w:rsidP="00BD7923">
            <w:pPr>
              <w:spacing w:before="0" w:after="0" w:line="360" w:lineRule="auto"/>
              <w:ind w:firstLine="0"/>
              <w:contextualSpacing/>
              <w:jc w:val="right"/>
              <w:rPr>
                <w:rFonts w:cs="Arial"/>
                <w:szCs w:val="24"/>
                <w:lang w:eastAsia="bg-BG"/>
              </w:rPr>
            </w:pPr>
            <w:r w:rsidRPr="00814CD5">
              <w:rPr>
                <w:rFonts w:cs="Arial"/>
                <w:szCs w:val="24"/>
                <w:lang w:eastAsia="bg-BG"/>
              </w:rPr>
              <w:t>12</w:t>
            </w:r>
          </w:p>
        </w:tc>
        <w:tc>
          <w:tcPr>
            <w:tcW w:w="6647" w:type="dxa"/>
            <w:tcBorders>
              <w:top w:val="nil"/>
              <w:left w:val="nil"/>
              <w:bottom w:val="single" w:sz="4" w:space="0" w:color="auto"/>
              <w:right w:val="single" w:sz="8" w:space="0" w:color="auto"/>
            </w:tcBorders>
            <w:shd w:val="clear" w:color="auto" w:fill="auto"/>
            <w:hideMark/>
          </w:tcPr>
          <w:p w:rsidR="003C1121" w:rsidRPr="00814CD5" w:rsidRDefault="003C1121" w:rsidP="00BD7923">
            <w:pPr>
              <w:spacing w:before="0" w:after="0" w:line="360" w:lineRule="auto"/>
              <w:ind w:firstLine="0"/>
              <w:contextualSpacing/>
              <w:rPr>
                <w:rFonts w:cs="Arial"/>
                <w:szCs w:val="24"/>
                <w:lang w:eastAsia="bg-BG"/>
              </w:rPr>
            </w:pPr>
            <w:r w:rsidRPr="00814CD5">
              <w:rPr>
                <w:rFonts w:cs="Arial"/>
                <w:szCs w:val="24"/>
                <w:lang w:eastAsia="bg-BG"/>
              </w:rPr>
              <w:t>Направа превръзки на Кабел 10кV с PVC-лента и поставяне кабелна марка в шахти</w:t>
            </w:r>
          </w:p>
        </w:tc>
        <w:tc>
          <w:tcPr>
            <w:tcW w:w="960" w:type="dxa"/>
            <w:tcBorders>
              <w:top w:val="nil"/>
              <w:left w:val="nil"/>
              <w:bottom w:val="single" w:sz="4" w:space="0" w:color="auto"/>
              <w:right w:val="single" w:sz="8" w:space="0" w:color="auto"/>
            </w:tcBorders>
            <w:shd w:val="clear" w:color="auto" w:fill="auto"/>
            <w:noWrap/>
            <w:hideMark/>
          </w:tcPr>
          <w:p w:rsidR="003C1121" w:rsidRPr="00814CD5" w:rsidRDefault="003C1121" w:rsidP="00BD7923">
            <w:pPr>
              <w:spacing w:before="0" w:after="0" w:line="360" w:lineRule="auto"/>
              <w:ind w:firstLine="0"/>
              <w:contextualSpacing/>
              <w:jc w:val="center"/>
              <w:rPr>
                <w:rFonts w:cs="Arial"/>
                <w:szCs w:val="24"/>
                <w:lang w:eastAsia="bg-BG"/>
              </w:rPr>
            </w:pPr>
            <w:r w:rsidRPr="00814CD5">
              <w:rPr>
                <w:rFonts w:cs="Arial"/>
                <w:szCs w:val="24"/>
                <w:lang w:eastAsia="bg-BG"/>
              </w:rPr>
              <w:t>бр.</w:t>
            </w:r>
          </w:p>
        </w:tc>
        <w:tc>
          <w:tcPr>
            <w:tcW w:w="960" w:type="dxa"/>
            <w:tcBorders>
              <w:top w:val="nil"/>
              <w:left w:val="nil"/>
              <w:bottom w:val="single" w:sz="4" w:space="0" w:color="auto"/>
              <w:right w:val="double" w:sz="6" w:space="0" w:color="auto"/>
            </w:tcBorders>
            <w:shd w:val="clear" w:color="auto" w:fill="auto"/>
            <w:noWrap/>
            <w:hideMark/>
          </w:tcPr>
          <w:p w:rsidR="003C1121" w:rsidRPr="00814CD5" w:rsidRDefault="003C1121" w:rsidP="00BD7923">
            <w:pPr>
              <w:spacing w:before="0" w:after="0" w:line="360" w:lineRule="auto"/>
              <w:ind w:firstLine="0"/>
              <w:contextualSpacing/>
              <w:jc w:val="center"/>
              <w:rPr>
                <w:rFonts w:cs="Arial"/>
                <w:szCs w:val="24"/>
                <w:lang w:eastAsia="bg-BG"/>
              </w:rPr>
            </w:pPr>
            <w:r w:rsidRPr="00814CD5">
              <w:rPr>
                <w:rFonts w:cs="Arial"/>
                <w:szCs w:val="24"/>
                <w:lang w:eastAsia="bg-BG"/>
              </w:rPr>
              <w:t>9</w:t>
            </w:r>
          </w:p>
        </w:tc>
      </w:tr>
      <w:tr w:rsidR="003C1121" w:rsidRPr="00814CD5" w:rsidTr="00BD7923">
        <w:trPr>
          <w:trHeight w:val="330"/>
        </w:trPr>
        <w:tc>
          <w:tcPr>
            <w:tcW w:w="560" w:type="dxa"/>
            <w:tcBorders>
              <w:top w:val="nil"/>
              <w:left w:val="double" w:sz="6" w:space="0" w:color="auto"/>
              <w:bottom w:val="single" w:sz="4" w:space="0" w:color="auto"/>
              <w:right w:val="single" w:sz="8" w:space="0" w:color="auto"/>
            </w:tcBorders>
            <w:shd w:val="clear" w:color="auto" w:fill="auto"/>
            <w:noWrap/>
            <w:hideMark/>
          </w:tcPr>
          <w:p w:rsidR="003C1121" w:rsidRPr="00814CD5" w:rsidRDefault="003C1121" w:rsidP="00BD7923">
            <w:pPr>
              <w:spacing w:before="0" w:after="0" w:line="360" w:lineRule="auto"/>
              <w:ind w:firstLine="0"/>
              <w:contextualSpacing/>
              <w:jc w:val="right"/>
              <w:rPr>
                <w:rFonts w:cs="Arial"/>
                <w:szCs w:val="24"/>
                <w:lang w:eastAsia="bg-BG"/>
              </w:rPr>
            </w:pPr>
            <w:r w:rsidRPr="00814CD5">
              <w:rPr>
                <w:rFonts w:cs="Arial"/>
                <w:szCs w:val="24"/>
                <w:lang w:eastAsia="bg-BG"/>
              </w:rPr>
              <w:t>13</w:t>
            </w:r>
          </w:p>
        </w:tc>
        <w:tc>
          <w:tcPr>
            <w:tcW w:w="6647" w:type="dxa"/>
            <w:tcBorders>
              <w:top w:val="nil"/>
              <w:left w:val="nil"/>
              <w:bottom w:val="single" w:sz="4" w:space="0" w:color="auto"/>
              <w:right w:val="single" w:sz="8" w:space="0" w:color="auto"/>
            </w:tcBorders>
            <w:shd w:val="clear" w:color="auto" w:fill="auto"/>
            <w:noWrap/>
            <w:hideMark/>
          </w:tcPr>
          <w:p w:rsidR="003C1121" w:rsidRPr="00814CD5" w:rsidRDefault="003C1121" w:rsidP="00BD7923">
            <w:pPr>
              <w:spacing w:before="0" w:after="0" w:line="360" w:lineRule="auto"/>
              <w:ind w:firstLine="0"/>
              <w:contextualSpacing/>
              <w:rPr>
                <w:rFonts w:cs="Arial"/>
                <w:szCs w:val="24"/>
                <w:lang w:eastAsia="bg-BG"/>
              </w:rPr>
            </w:pPr>
            <w:r w:rsidRPr="00814CD5">
              <w:rPr>
                <w:rFonts w:cs="Arial"/>
                <w:szCs w:val="24"/>
                <w:lang w:eastAsia="bg-BG"/>
              </w:rPr>
              <w:t>Направа на диспечерски надписи</w:t>
            </w:r>
          </w:p>
        </w:tc>
        <w:tc>
          <w:tcPr>
            <w:tcW w:w="960" w:type="dxa"/>
            <w:tcBorders>
              <w:top w:val="nil"/>
              <w:left w:val="nil"/>
              <w:bottom w:val="single" w:sz="4" w:space="0" w:color="auto"/>
              <w:right w:val="single" w:sz="8" w:space="0" w:color="auto"/>
            </w:tcBorders>
            <w:shd w:val="clear" w:color="auto" w:fill="auto"/>
            <w:noWrap/>
            <w:hideMark/>
          </w:tcPr>
          <w:p w:rsidR="003C1121" w:rsidRPr="00814CD5" w:rsidRDefault="003C1121" w:rsidP="00BD7923">
            <w:pPr>
              <w:spacing w:before="0" w:after="0" w:line="360" w:lineRule="auto"/>
              <w:ind w:firstLine="0"/>
              <w:contextualSpacing/>
              <w:jc w:val="center"/>
              <w:rPr>
                <w:rFonts w:cs="Arial"/>
                <w:szCs w:val="24"/>
                <w:lang w:eastAsia="bg-BG"/>
              </w:rPr>
            </w:pPr>
            <w:r w:rsidRPr="00814CD5">
              <w:rPr>
                <w:rFonts w:cs="Arial"/>
                <w:szCs w:val="24"/>
                <w:lang w:eastAsia="bg-BG"/>
              </w:rPr>
              <w:t>бр.</w:t>
            </w:r>
          </w:p>
        </w:tc>
        <w:tc>
          <w:tcPr>
            <w:tcW w:w="960" w:type="dxa"/>
            <w:tcBorders>
              <w:top w:val="nil"/>
              <w:left w:val="nil"/>
              <w:bottom w:val="single" w:sz="4" w:space="0" w:color="auto"/>
              <w:right w:val="double" w:sz="6" w:space="0" w:color="auto"/>
            </w:tcBorders>
            <w:shd w:val="clear" w:color="auto" w:fill="auto"/>
            <w:noWrap/>
            <w:hideMark/>
          </w:tcPr>
          <w:p w:rsidR="003C1121" w:rsidRPr="00814CD5" w:rsidRDefault="003C1121" w:rsidP="00BD7923">
            <w:pPr>
              <w:spacing w:before="0" w:after="0" w:line="360" w:lineRule="auto"/>
              <w:ind w:firstLine="0"/>
              <w:contextualSpacing/>
              <w:jc w:val="center"/>
              <w:rPr>
                <w:rFonts w:cs="Arial"/>
                <w:szCs w:val="24"/>
                <w:lang w:eastAsia="bg-BG"/>
              </w:rPr>
            </w:pPr>
            <w:r w:rsidRPr="00814CD5">
              <w:rPr>
                <w:rFonts w:cs="Arial"/>
                <w:szCs w:val="24"/>
                <w:lang w:eastAsia="bg-BG"/>
              </w:rPr>
              <w:t>6</w:t>
            </w:r>
          </w:p>
        </w:tc>
      </w:tr>
      <w:tr w:rsidR="003C1121" w:rsidRPr="00814CD5" w:rsidTr="00BD7923">
        <w:trPr>
          <w:trHeight w:val="330"/>
        </w:trPr>
        <w:tc>
          <w:tcPr>
            <w:tcW w:w="560" w:type="dxa"/>
            <w:tcBorders>
              <w:top w:val="nil"/>
              <w:left w:val="double" w:sz="6" w:space="0" w:color="auto"/>
              <w:bottom w:val="single" w:sz="4" w:space="0" w:color="auto"/>
              <w:right w:val="single" w:sz="8" w:space="0" w:color="auto"/>
            </w:tcBorders>
            <w:shd w:val="clear" w:color="auto" w:fill="auto"/>
            <w:noWrap/>
            <w:hideMark/>
          </w:tcPr>
          <w:p w:rsidR="003C1121" w:rsidRPr="00814CD5" w:rsidRDefault="003C1121" w:rsidP="00BD7923">
            <w:pPr>
              <w:spacing w:before="0" w:after="0" w:line="360" w:lineRule="auto"/>
              <w:ind w:firstLine="0"/>
              <w:contextualSpacing/>
              <w:jc w:val="right"/>
              <w:rPr>
                <w:rFonts w:cs="Arial"/>
                <w:szCs w:val="24"/>
                <w:lang w:eastAsia="bg-BG"/>
              </w:rPr>
            </w:pPr>
            <w:r w:rsidRPr="00814CD5">
              <w:rPr>
                <w:rFonts w:cs="Arial"/>
                <w:szCs w:val="24"/>
                <w:lang w:eastAsia="bg-BG"/>
              </w:rPr>
              <w:t>14</w:t>
            </w:r>
          </w:p>
        </w:tc>
        <w:tc>
          <w:tcPr>
            <w:tcW w:w="6647" w:type="dxa"/>
            <w:tcBorders>
              <w:top w:val="nil"/>
              <w:left w:val="nil"/>
              <w:bottom w:val="single" w:sz="4" w:space="0" w:color="auto"/>
              <w:right w:val="single" w:sz="8" w:space="0" w:color="auto"/>
            </w:tcBorders>
            <w:shd w:val="clear" w:color="auto" w:fill="auto"/>
            <w:noWrap/>
            <w:hideMark/>
          </w:tcPr>
          <w:p w:rsidR="003C1121" w:rsidRPr="00814CD5" w:rsidRDefault="003C1121" w:rsidP="00BD7923">
            <w:pPr>
              <w:spacing w:before="0" w:after="0" w:line="360" w:lineRule="auto"/>
              <w:ind w:firstLine="0"/>
              <w:contextualSpacing/>
              <w:rPr>
                <w:rFonts w:cs="Arial"/>
                <w:szCs w:val="24"/>
                <w:lang w:eastAsia="bg-BG"/>
              </w:rPr>
            </w:pPr>
            <w:r w:rsidRPr="00814CD5">
              <w:rPr>
                <w:rFonts w:cs="Arial"/>
                <w:szCs w:val="24"/>
                <w:lang w:eastAsia="bg-BG"/>
              </w:rPr>
              <w:t xml:space="preserve">Направа на кабелни муфи 10kV </w:t>
            </w:r>
            <w:proofErr w:type="spellStart"/>
            <w:r w:rsidRPr="00814CD5">
              <w:rPr>
                <w:rFonts w:cs="Arial"/>
                <w:szCs w:val="24"/>
                <w:lang w:eastAsia="bg-BG"/>
              </w:rPr>
              <w:t>Ср.Н</w:t>
            </w:r>
            <w:proofErr w:type="spellEnd"/>
            <w:r w:rsidRPr="00814CD5">
              <w:rPr>
                <w:rFonts w:cs="Arial"/>
                <w:szCs w:val="24"/>
                <w:lang w:eastAsia="bg-BG"/>
              </w:rPr>
              <w:t>. на всяко жило</w:t>
            </w:r>
          </w:p>
        </w:tc>
        <w:tc>
          <w:tcPr>
            <w:tcW w:w="960" w:type="dxa"/>
            <w:tcBorders>
              <w:top w:val="nil"/>
              <w:left w:val="nil"/>
              <w:bottom w:val="single" w:sz="4" w:space="0" w:color="auto"/>
              <w:right w:val="single" w:sz="8" w:space="0" w:color="auto"/>
            </w:tcBorders>
            <w:shd w:val="clear" w:color="auto" w:fill="auto"/>
            <w:noWrap/>
            <w:hideMark/>
          </w:tcPr>
          <w:p w:rsidR="003C1121" w:rsidRPr="00814CD5" w:rsidRDefault="003C1121" w:rsidP="00BD7923">
            <w:pPr>
              <w:spacing w:before="0" w:after="0" w:line="360" w:lineRule="auto"/>
              <w:ind w:firstLine="0"/>
              <w:contextualSpacing/>
              <w:jc w:val="center"/>
              <w:rPr>
                <w:rFonts w:cs="Arial"/>
                <w:szCs w:val="24"/>
                <w:lang w:eastAsia="bg-BG"/>
              </w:rPr>
            </w:pPr>
            <w:r w:rsidRPr="00814CD5">
              <w:rPr>
                <w:rFonts w:cs="Arial"/>
                <w:szCs w:val="24"/>
                <w:lang w:eastAsia="bg-BG"/>
              </w:rPr>
              <w:t>бр.</w:t>
            </w:r>
          </w:p>
        </w:tc>
        <w:tc>
          <w:tcPr>
            <w:tcW w:w="960" w:type="dxa"/>
            <w:tcBorders>
              <w:top w:val="nil"/>
              <w:left w:val="nil"/>
              <w:bottom w:val="single" w:sz="4" w:space="0" w:color="auto"/>
              <w:right w:val="double" w:sz="6" w:space="0" w:color="auto"/>
            </w:tcBorders>
            <w:shd w:val="clear" w:color="auto" w:fill="auto"/>
            <w:noWrap/>
            <w:hideMark/>
          </w:tcPr>
          <w:p w:rsidR="003C1121" w:rsidRPr="00814CD5" w:rsidRDefault="003C1121" w:rsidP="00BD7923">
            <w:pPr>
              <w:spacing w:before="0" w:after="0" w:line="360" w:lineRule="auto"/>
              <w:ind w:firstLine="0"/>
              <w:contextualSpacing/>
              <w:jc w:val="center"/>
              <w:rPr>
                <w:rFonts w:cs="Arial"/>
                <w:szCs w:val="24"/>
                <w:lang w:eastAsia="bg-BG"/>
              </w:rPr>
            </w:pPr>
            <w:r w:rsidRPr="00814CD5">
              <w:rPr>
                <w:rFonts w:cs="Arial"/>
                <w:szCs w:val="24"/>
                <w:lang w:eastAsia="bg-BG"/>
              </w:rPr>
              <w:t>6</w:t>
            </w:r>
          </w:p>
        </w:tc>
      </w:tr>
      <w:tr w:rsidR="003C1121" w:rsidRPr="00814CD5" w:rsidTr="00BD7923">
        <w:trPr>
          <w:trHeight w:val="660"/>
        </w:trPr>
        <w:tc>
          <w:tcPr>
            <w:tcW w:w="560" w:type="dxa"/>
            <w:tcBorders>
              <w:top w:val="nil"/>
              <w:left w:val="double" w:sz="6" w:space="0" w:color="auto"/>
              <w:bottom w:val="single" w:sz="4" w:space="0" w:color="auto"/>
              <w:right w:val="single" w:sz="8" w:space="0" w:color="auto"/>
            </w:tcBorders>
            <w:shd w:val="clear" w:color="auto" w:fill="auto"/>
            <w:noWrap/>
            <w:hideMark/>
          </w:tcPr>
          <w:p w:rsidR="003C1121" w:rsidRPr="00814CD5" w:rsidRDefault="003C1121" w:rsidP="00BD7923">
            <w:pPr>
              <w:spacing w:before="0" w:after="0" w:line="360" w:lineRule="auto"/>
              <w:ind w:firstLine="0"/>
              <w:contextualSpacing/>
              <w:jc w:val="right"/>
              <w:rPr>
                <w:rFonts w:cs="Arial"/>
                <w:szCs w:val="24"/>
                <w:lang w:eastAsia="bg-BG"/>
              </w:rPr>
            </w:pPr>
            <w:r w:rsidRPr="00814CD5">
              <w:rPr>
                <w:rFonts w:cs="Arial"/>
                <w:szCs w:val="24"/>
                <w:lang w:eastAsia="bg-BG"/>
              </w:rPr>
              <w:t>15</w:t>
            </w:r>
          </w:p>
        </w:tc>
        <w:tc>
          <w:tcPr>
            <w:tcW w:w="6647" w:type="dxa"/>
            <w:tcBorders>
              <w:top w:val="nil"/>
              <w:left w:val="nil"/>
              <w:bottom w:val="single" w:sz="4" w:space="0" w:color="auto"/>
              <w:right w:val="single" w:sz="8" w:space="0" w:color="auto"/>
            </w:tcBorders>
            <w:shd w:val="clear" w:color="auto" w:fill="auto"/>
            <w:hideMark/>
          </w:tcPr>
          <w:p w:rsidR="003C1121" w:rsidRPr="00814CD5" w:rsidRDefault="003C1121" w:rsidP="00BD7923">
            <w:pPr>
              <w:spacing w:before="0" w:after="0" w:line="360" w:lineRule="auto"/>
              <w:ind w:firstLine="0"/>
              <w:contextualSpacing/>
              <w:rPr>
                <w:rFonts w:cs="Arial"/>
                <w:szCs w:val="24"/>
                <w:lang w:eastAsia="bg-BG"/>
              </w:rPr>
            </w:pPr>
            <w:r w:rsidRPr="00814CD5">
              <w:rPr>
                <w:rFonts w:cs="Arial"/>
                <w:szCs w:val="24"/>
                <w:lang w:eastAsia="bg-BG"/>
              </w:rPr>
              <w:t xml:space="preserve">Изграждане на кабелна шахта 180/90/100 вкл. рамка и капак, </w:t>
            </w:r>
            <w:proofErr w:type="spellStart"/>
            <w:r w:rsidRPr="00814CD5">
              <w:rPr>
                <w:rFonts w:cs="Arial"/>
                <w:szCs w:val="24"/>
                <w:lang w:eastAsia="bg-BG"/>
              </w:rPr>
              <w:t>включ</w:t>
            </w:r>
            <w:proofErr w:type="spellEnd"/>
            <w:r w:rsidRPr="00814CD5">
              <w:rPr>
                <w:rFonts w:cs="Arial"/>
                <w:szCs w:val="24"/>
                <w:lang w:eastAsia="bg-BG"/>
              </w:rPr>
              <w:t>. изкоп и иззиждане</w:t>
            </w:r>
          </w:p>
        </w:tc>
        <w:tc>
          <w:tcPr>
            <w:tcW w:w="960" w:type="dxa"/>
            <w:tcBorders>
              <w:top w:val="nil"/>
              <w:left w:val="nil"/>
              <w:bottom w:val="single" w:sz="4" w:space="0" w:color="auto"/>
              <w:right w:val="single" w:sz="8" w:space="0" w:color="auto"/>
            </w:tcBorders>
            <w:shd w:val="clear" w:color="auto" w:fill="auto"/>
            <w:noWrap/>
            <w:vAlign w:val="center"/>
            <w:hideMark/>
          </w:tcPr>
          <w:p w:rsidR="003C1121" w:rsidRPr="00814CD5" w:rsidRDefault="003C1121" w:rsidP="00BD7923">
            <w:pPr>
              <w:spacing w:before="0" w:after="0" w:line="360" w:lineRule="auto"/>
              <w:ind w:firstLine="0"/>
              <w:contextualSpacing/>
              <w:jc w:val="center"/>
              <w:rPr>
                <w:rFonts w:cs="Arial"/>
                <w:szCs w:val="24"/>
                <w:lang w:eastAsia="bg-BG"/>
              </w:rPr>
            </w:pPr>
            <w:proofErr w:type="spellStart"/>
            <w:r w:rsidRPr="00814CD5">
              <w:rPr>
                <w:rFonts w:cs="Arial"/>
                <w:szCs w:val="24"/>
                <w:lang w:eastAsia="bg-BG"/>
              </w:rPr>
              <w:t>компл</w:t>
            </w:r>
            <w:proofErr w:type="spellEnd"/>
            <w:r w:rsidRPr="00814CD5">
              <w:rPr>
                <w:rFonts w:cs="Arial"/>
                <w:szCs w:val="24"/>
                <w:lang w:eastAsia="bg-BG"/>
              </w:rPr>
              <w:t>.</w:t>
            </w:r>
          </w:p>
        </w:tc>
        <w:tc>
          <w:tcPr>
            <w:tcW w:w="960" w:type="dxa"/>
            <w:tcBorders>
              <w:top w:val="nil"/>
              <w:left w:val="nil"/>
              <w:bottom w:val="single" w:sz="4" w:space="0" w:color="auto"/>
              <w:right w:val="double" w:sz="6" w:space="0" w:color="auto"/>
            </w:tcBorders>
            <w:shd w:val="clear" w:color="auto" w:fill="auto"/>
            <w:noWrap/>
            <w:hideMark/>
          </w:tcPr>
          <w:p w:rsidR="003C1121" w:rsidRPr="00814CD5" w:rsidRDefault="003C1121" w:rsidP="00BD7923">
            <w:pPr>
              <w:spacing w:before="0" w:after="0" w:line="360" w:lineRule="auto"/>
              <w:ind w:firstLine="0"/>
              <w:contextualSpacing/>
              <w:jc w:val="center"/>
              <w:rPr>
                <w:rFonts w:cs="Arial"/>
                <w:szCs w:val="24"/>
                <w:lang w:eastAsia="bg-BG"/>
              </w:rPr>
            </w:pPr>
            <w:r w:rsidRPr="00814CD5">
              <w:rPr>
                <w:rFonts w:cs="Arial"/>
                <w:szCs w:val="24"/>
                <w:lang w:eastAsia="bg-BG"/>
              </w:rPr>
              <w:t>1</w:t>
            </w:r>
          </w:p>
        </w:tc>
      </w:tr>
      <w:tr w:rsidR="003C1121" w:rsidRPr="00814CD5" w:rsidTr="00BD7923">
        <w:trPr>
          <w:trHeight w:val="330"/>
        </w:trPr>
        <w:tc>
          <w:tcPr>
            <w:tcW w:w="560" w:type="dxa"/>
            <w:tcBorders>
              <w:top w:val="nil"/>
              <w:left w:val="double" w:sz="6" w:space="0" w:color="auto"/>
              <w:bottom w:val="single" w:sz="4" w:space="0" w:color="auto"/>
              <w:right w:val="single" w:sz="8" w:space="0" w:color="auto"/>
            </w:tcBorders>
            <w:shd w:val="clear" w:color="auto" w:fill="auto"/>
            <w:noWrap/>
            <w:hideMark/>
          </w:tcPr>
          <w:p w:rsidR="003C1121" w:rsidRPr="00814CD5" w:rsidRDefault="003C1121" w:rsidP="00BD7923">
            <w:pPr>
              <w:spacing w:before="0" w:after="0" w:line="360" w:lineRule="auto"/>
              <w:ind w:firstLine="0"/>
              <w:contextualSpacing/>
              <w:jc w:val="right"/>
              <w:rPr>
                <w:rFonts w:cs="Arial"/>
                <w:szCs w:val="24"/>
                <w:lang w:eastAsia="bg-BG"/>
              </w:rPr>
            </w:pPr>
            <w:r w:rsidRPr="00814CD5">
              <w:rPr>
                <w:rFonts w:cs="Arial"/>
                <w:szCs w:val="24"/>
                <w:lang w:eastAsia="bg-BG"/>
              </w:rPr>
              <w:t>16</w:t>
            </w:r>
          </w:p>
        </w:tc>
        <w:tc>
          <w:tcPr>
            <w:tcW w:w="6647" w:type="dxa"/>
            <w:tcBorders>
              <w:top w:val="nil"/>
              <w:left w:val="nil"/>
              <w:bottom w:val="single" w:sz="4" w:space="0" w:color="auto"/>
              <w:right w:val="single" w:sz="8" w:space="0" w:color="auto"/>
            </w:tcBorders>
            <w:shd w:val="clear" w:color="auto" w:fill="auto"/>
            <w:vAlign w:val="bottom"/>
            <w:hideMark/>
          </w:tcPr>
          <w:p w:rsidR="003C1121" w:rsidRPr="00814CD5" w:rsidRDefault="003C1121" w:rsidP="00BD7923">
            <w:pPr>
              <w:spacing w:before="0" w:after="0" w:line="360" w:lineRule="auto"/>
              <w:ind w:firstLine="0"/>
              <w:contextualSpacing/>
              <w:rPr>
                <w:rFonts w:cs="Arial"/>
                <w:szCs w:val="24"/>
                <w:lang w:eastAsia="bg-BG"/>
              </w:rPr>
            </w:pPr>
            <w:r w:rsidRPr="00814CD5">
              <w:rPr>
                <w:rFonts w:cs="Arial"/>
                <w:szCs w:val="24"/>
                <w:lang w:eastAsia="bg-BG"/>
              </w:rPr>
              <w:t xml:space="preserve">Ревизия и почистване на съществуващи тройни шахти </w:t>
            </w:r>
          </w:p>
        </w:tc>
        <w:tc>
          <w:tcPr>
            <w:tcW w:w="960" w:type="dxa"/>
            <w:tcBorders>
              <w:top w:val="nil"/>
              <w:left w:val="nil"/>
              <w:bottom w:val="single" w:sz="4" w:space="0" w:color="auto"/>
              <w:right w:val="single" w:sz="8" w:space="0" w:color="auto"/>
            </w:tcBorders>
            <w:shd w:val="clear" w:color="auto" w:fill="auto"/>
            <w:noWrap/>
            <w:vAlign w:val="bottom"/>
            <w:hideMark/>
          </w:tcPr>
          <w:p w:rsidR="003C1121" w:rsidRPr="00814CD5" w:rsidRDefault="003C1121" w:rsidP="00BD7923">
            <w:pPr>
              <w:spacing w:before="0" w:after="0" w:line="360" w:lineRule="auto"/>
              <w:ind w:firstLine="0"/>
              <w:contextualSpacing/>
              <w:jc w:val="center"/>
              <w:rPr>
                <w:rFonts w:cs="Arial"/>
                <w:szCs w:val="24"/>
                <w:lang w:eastAsia="bg-BG"/>
              </w:rPr>
            </w:pPr>
            <w:r w:rsidRPr="00814CD5">
              <w:rPr>
                <w:rFonts w:cs="Arial"/>
                <w:szCs w:val="24"/>
                <w:lang w:eastAsia="bg-BG"/>
              </w:rPr>
              <w:t>бр.</w:t>
            </w:r>
          </w:p>
        </w:tc>
        <w:tc>
          <w:tcPr>
            <w:tcW w:w="960" w:type="dxa"/>
            <w:tcBorders>
              <w:top w:val="nil"/>
              <w:left w:val="nil"/>
              <w:bottom w:val="single" w:sz="4" w:space="0" w:color="auto"/>
              <w:right w:val="double" w:sz="6" w:space="0" w:color="auto"/>
            </w:tcBorders>
            <w:shd w:val="clear" w:color="auto" w:fill="auto"/>
            <w:noWrap/>
            <w:vAlign w:val="bottom"/>
            <w:hideMark/>
          </w:tcPr>
          <w:p w:rsidR="003C1121" w:rsidRPr="00814CD5" w:rsidRDefault="003C1121" w:rsidP="00BD7923">
            <w:pPr>
              <w:spacing w:before="0" w:after="0" w:line="360" w:lineRule="auto"/>
              <w:ind w:firstLine="0"/>
              <w:contextualSpacing/>
              <w:jc w:val="center"/>
              <w:rPr>
                <w:rFonts w:cs="Arial"/>
                <w:szCs w:val="24"/>
                <w:lang w:eastAsia="bg-BG"/>
              </w:rPr>
            </w:pPr>
            <w:r w:rsidRPr="00814CD5">
              <w:rPr>
                <w:rFonts w:cs="Arial"/>
                <w:szCs w:val="24"/>
                <w:lang w:eastAsia="bg-BG"/>
              </w:rPr>
              <w:t>2</w:t>
            </w:r>
          </w:p>
        </w:tc>
      </w:tr>
      <w:tr w:rsidR="003C1121" w:rsidRPr="00814CD5" w:rsidTr="00BD7923">
        <w:trPr>
          <w:trHeight w:val="330"/>
        </w:trPr>
        <w:tc>
          <w:tcPr>
            <w:tcW w:w="560" w:type="dxa"/>
            <w:tcBorders>
              <w:top w:val="nil"/>
              <w:left w:val="double" w:sz="6" w:space="0" w:color="auto"/>
              <w:bottom w:val="single" w:sz="4" w:space="0" w:color="auto"/>
              <w:right w:val="single" w:sz="8" w:space="0" w:color="auto"/>
            </w:tcBorders>
            <w:shd w:val="clear" w:color="auto" w:fill="auto"/>
            <w:noWrap/>
            <w:hideMark/>
          </w:tcPr>
          <w:p w:rsidR="003C1121" w:rsidRPr="00814CD5" w:rsidRDefault="003C1121" w:rsidP="00BD7923">
            <w:pPr>
              <w:spacing w:before="0" w:after="0" w:line="360" w:lineRule="auto"/>
              <w:ind w:firstLine="0"/>
              <w:contextualSpacing/>
              <w:jc w:val="right"/>
              <w:rPr>
                <w:rFonts w:cs="Arial"/>
                <w:szCs w:val="24"/>
                <w:lang w:eastAsia="bg-BG"/>
              </w:rPr>
            </w:pPr>
            <w:r w:rsidRPr="00814CD5">
              <w:rPr>
                <w:rFonts w:cs="Arial"/>
                <w:szCs w:val="24"/>
                <w:lang w:eastAsia="bg-BG"/>
              </w:rPr>
              <w:lastRenderedPageBreak/>
              <w:t>17</w:t>
            </w:r>
          </w:p>
        </w:tc>
        <w:tc>
          <w:tcPr>
            <w:tcW w:w="6647" w:type="dxa"/>
            <w:tcBorders>
              <w:top w:val="nil"/>
              <w:left w:val="nil"/>
              <w:bottom w:val="single" w:sz="4" w:space="0" w:color="auto"/>
              <w:right w:val="single" w:sz="8" w:space="0" w:color="auto"/>
            </w:tcBorders>
            <w:shd w:val="clear" w:color="auto" w:fill="auto"/>
            <w:vAlign w:val="bottom"/>
            <w:hideMark/>
          </w:tcPr>
          <w:p w:rsidR="003C1121" w:rsidRPr="00814CD5" w:rsidRDefault="003C1121" w:rsidP="00BD7923">
            <w:pPr>
              <w:spacing w:before="0" w:after="0" w:line="360" w:lineRule="auto"/>
              <w:ind w:firstLine="0"/>
              <w:contextualSpacing/>
              <w:rPr>
                <w:rFonts w:cs="Arial"/>
                <w:szCs w:val="24"/>
                <w:lang w:eastAsia="bg-BG"/>
              </w:rPr>
            </w:pPr>
            <w:r w:rsidRPr="00814CD5">
              <w:rPr>
                <w:rFonts w:cs="Arial"/>
                <w:szCs w:val="24"/>
                <w:lang w:eastAsia="bg-BG"/>
              </w:rPr>
              <w:t xml:space="preserve">Заземяване </w:t>
            </w:r>
            <w:proofErr w:type="spellStart"/>
            <w:r w:rsidRPr="00814CD5">
              <w:rPr>
                <w:rFonts w:cs="Arial"/>
                <w:szCs w:val="24"/>
                <w:lang w:eastAsia="bg-BG"/>
              </w:rPr>
              <w:t>екранировката</w:t>
            </w:r>
            <w:proofErr w:type="spellEnd"/>
            <w:r w:rsidRPr="00814CD5">
              <w:rPr>
                <w:rFonts w:cs="Arial"/>
                <w:szCs w:val="24"/>
                <w:lang w:eastAsia="bg-BG"/>
              </w:rPr>
              <w:t xml:space="preserve"> на кабел 20kV</w:t>
            </w:r>
          </w:p>
        </w:tc>
        <w:tc>
          <w:tcPr>
            <w:tcW w:w="960" w:type="dxa"/>
            <w:tcBorders>
              <w:top w:val="nil"/>
              <w:left w:val="nil"/>
              <w:bottom w:val="single" w:sz="4" w:space="0" w:color="auto"/>
              <w:right w:val="single" w:sz="8" w:space="0" w:color="auto"/>
            </w:tcBorders>
            <w:shd w:val="clear" w:color="auto" w:fill="auto"/>
            <w:noWrap/>
            <w:vAlign w:val="bottom"/>
            <w:hideMark/>
          </w:tcPr>
          <w:p w:rsidR="003C1121" w:rsidRPr="00814CD5" w:rsidRDefault="003C1121" w:rsidP="00BD7923">
            <w:pPr>
              <w:spacing w:before="0" w:after="0" w:line="360" w:lineRule="auto"/>
              <w:ind w:firstLine="0"/>
              <w:contextualSpacing/>
              <w:jc w:val="center"/>
              <w:rPr>
                <w:rFonts w:cs="Arial"/>
                <w:szCs w:val="24"/>
                <w:lang w:eastAsia="bg-BG"/>
              </w:rPr>
            </w:pPr>
            <w:r w:rsidRPr="00814CD5">
              <w:rPr>
                <w:rFonts w:cs="Arial"/>
                <w:szCs w:val="24"/>
                <w:lang w:eastAsia="bg-BG"/>
              </w:rPr>
              <w:t>бр.</w:t>
            </w:r>
          </w:p>
        </w:tc>
        <w:tc>
          <w:tcPr>
            <w:tcW w:w="960" w:type="dxa"/>
            <w:tcBorders>
              <w:top w:val="nil"/>
              <w:left w:val="nil"/>
              <w:bottom w:val="single" w:sz="4" w:space="0" w:color="auto"/>
              <w:right w:val="double" w:sz="6" w:space="0" w:color="auto"/>
            </w:tcBorders>
            <w:shd w:val="clear" w:color="auto" w:fill="auto"/>
            <w:noWrap/>
            <w:vAlign w:val="bottom"/>
            <w:hideMark/>
          </w:tcPr>
          <w:p w:rsidR="003C1121" w:rsidRPr="00814CD5" w:rsidRDefault="003C1121" w:rsidP="00BD7923">
            <w:pPr>
              <w:spacing w:before="0" w:after="0" w:line="360" w:lineRule="auto"/>
              <w:ind w:firstLine="0"/>
              <w:contextualSpacing/>
              <w:jc w:val="center"/>
              <w:rPr>
                <w:rFonts w:cs="Arial"/>
                <w:szCs w:val="24"/>
                <w:lang w:eastAsia="bg-BG"/>
              </w:rPr>
            </w:pPr>
            <w:r w:rsidRPr="00814CD5">
              <w:rPr>
                <w:rFonts w:cs="Arial"/>
                <w:szCs w:val="24"/>
                <w:lang w:eastAsia="bg-BG"/>
              </w:rPr>
              <w:t>12</w:t>
            </w:r>
          </w:p>
        </w:tc>
      </w:tr>
      <w:tr w:rsidR="003C1121" w:rsidRPr="00814CD5" w:rsidTr="00BD7923">
        <w:trPr>
          <w:trHeight w:val="330"/>
        </w:trPr>
        <w:tc>
          <w:tcPr>
            <w:tcW w:w="560" w:type="dxa"/>
            <w:tcBorders>
              <w:top w:val="nil"/>
              <w:left w:val="double" w:sz="6" w:space="0" w:color="auto"/>
              <w:bottom w:val="single" w:sz="4" w:space="0" w:color="auto"/>
              <w:right w:val="single" w:sz="8" w:space="0" w:color="auto"/>
            </w:tcBorders>
            <w:shd w:val="clear" w:color="auto" w:fill="auto"/>
            <w:noWrap/>
            <w:hideMark/>
          </w:tcPr>
          <w:p w:rsidR="003C1121" w:rsidRPr="00814CD5" w:rsidRDefault="003C1121" w:rsidP="00BD7923">
            <w:pPr>
              <w:spacing w:before="0" w:after="0" w:line="360" w:lineRule="auto"/>
              <w:ind w:firstLine="0"/>
              <w:contextualSpacing/>
              <w:jc w:val="right"/>
              <w:rPr>
                <w:rFonts w:cs="Arial"/>
                <w:szCs w:val="24"/>
                <w:lang w:eastAsia="bg-BG"/>
              </w:rPr>
            </w:pPr>
            <w:r w:rsidRPr="00814CD5">
              <w:rPr>
                <w:rFonts w:cs="Arial"/>
                <w:szCs w:val="24"/>
                <w:lang w:eastAsia="bg-BG"/>
              </w:rPr>
              <w:t>18</w:t>
            </w:r>
          </w:p>
        </w:tc>
        <w:tc>
          <w:tcPr>
            <w:tcW w:w="6647" w:type="dxa"/>
            <w:tcBorders>
              <w:top w:val="nil"/>
              <w:left w:val="nil"/>
              <w:bottom w:val="single" w:sz="4" w:space="0" w:color="auto"/>
              <w:right w:val="single" w:sz="8" w:space="0" w:color="auto"/>
            </w:tcBorders>
            <w:shd w:val="clear" w:color="auto" w:fill="auto"/>
            <w:noWrap/>
            <w:vAlign w:val="bottom"/>
            <w:hideMark/>
          </w:tcPr>
          <w:p w:rsidR="003C1121" w:rsidRPr="00814CD5" w:rsidRDefault="003C1121" w:rsidP="00BD7923">
            <w:pPr>
              <w:spacing w:before="0" w:after="0" w:line="360" w:lineRule="auto"/>
              <w:ind w:firstLine="0"/>
              <w:contextualSpacing/>
              <w:rPr>
                <w:rFonts w:cs="Arial"/>
                <w:szCs w:val="24"/>
                <w:lang w:eastAsia="bg-BG"/>
              </w:rPr>
            </w:pPr>
            <w:r w:rsidRPr="00814CD5">
              <w:rPr>
                <w:rFonts w:cs="Arial"/>
                <w:szCs w:val="24"/>
                <w:lang w:eastAsia="bg-BG"/>
              </w:rPr>
              <w:t xml:space="preserve">Определяне реда на фазите </w:t>
            </w:r>
            <w:proofErr w:type="spellStart"/>
            <w:r w:rsidRPr="00814CD5">
              <w:rPr>
                <w:rFonts w:cs="Arial"/>
                <w:szCs w:val="24"/>
                <w:lang w:eastAsia="bg-BG"/>
              </w:rPr>
              <w:t>Ср.Н</w:t>
            </w:r>
            <w:proofErr w:type="spellEnd"/>
            <w:r w:rsidRPr="00814CD5">
              <w:rPr>
                <w:rFonts w:cs="Arial"/>
                <w:szCs w:val="24"/>
                <w:lang w:eastAsia="bg-BG"/>
              </w:rPr>
              <w:t>.</w:t>
            </w:r>
          </w:p>
        </w:tc>
        <w:tc>
          <w:tcPr>
            <w:tcW w:w="960" w:type="dxa"/>
            <w:tcBorders>
              <w:top w:val="nil"/>
              <w:left w:val="nil"/>
              <w:bottom w:val="single" w:sz="4" w:space="0" w:color="auto"/>
              <w:right w:val="single" w:sz="8" w:space="0" w:color="auto"/>
            </w:tcBorders>
            <w:shd w:val="clear" w:color="auto" w:fill="auto"/>
            <w:noWrap/>
            <w:vAlign w:val="bottom"/>
            <w:hideMark/>
          </w:tcPr>
          <w:p w:rsidR="003C1121" w:rsidRPr="00814CD5" w:rsidRDefault="003C1121" w:rsidP="00BD7923">
            <w:pPr>
              <w:spacing w:before="0" w:after="0" w:line="360" w:lineRule="auto"/>
              <w:ind w:firstLine="0"/>
              <w:contextualSpacing/>
              <w:jc w:val="center"/>
              <w:rPr>
                <w:rFonts w:cs="Arial"/>
                <w:szCs w:val="24"/>
                <w:lang w:eastAsia="bg-BG"/>
              </w:rPr>
            </w:pPr>
            <w:r w:rsidRPr="00814CD5">
              <w:rPr>
                <w:rFonts w:cs="Arial"/>
                <w:szCs w:val="24"/>
                <w:lang w:eastAsia="bg-BG"/>
              </w:rPr>
              <w:t>бр.</w:t>
            </w:r>
          </w:p>
        </w:tc>
        <w:tc>
          <w:tcPr>
            <w:tcW w:w="960" w:type="dxa"/>
            <w:tcBorders>
              <w:top w:val="nil"/>
              <w:left w:val="nil"/>
              <w:bottom w:val="single" w:sz="4" w:space="0" w:color="auto"/>
              <w:right w:val="double" w:sz="6" w:space="0" w:color="auto"/>
            </w:tcBorders>
            <w:shd w:val="clear" w:color="auto" w:fill="auto"/>
            <w:noWrap/>
            <w:vAlign w:val="bottom"/>
            <w:hideMark/>
          </w:tcPr>
          <w:p w:rsidR="003C1121" w:rsidRPr="00814CD5" w:rsidRDefault="003C1121" w:rsidP="00BD7923">
            <w:pPr>
              <w:spacing w:before="0" w:after="0" w:line="360" w:lineRule="auto"/>
              <w:ind w:firstLine="0"/>
              <w:contextualSpacing/>
              <w:jc w:val="center"/>
              <w:rPr>
                <w:rFonts w:cs="Arial"/>
                <w:szCs w:val="24"/>
                <w:lang w:eastAsia="bg-BG"/>
              </w:rPr>
            </w:pPr>
            <w:r w:rsidRPr="00814CD5">
              <w:rPr>
                <w:rFonts w:cs="Arial"/>
                <w:szCs w:val="24"/>
                <w:lang w:eastAsia="bg-BG"/>
              </w:rPr>
              <w:t>12</w:t>
            </w:r>
          </w:p>
        </w:tc>
      </w:tr>
      <w:tr w:rsidR="003C1121" w:rsidRPr="00814CD5" w:rsidTr="00BD7923">
        <w:trPr>
          <w:trHeight w:val="330"/>
        </w:trPr>
        <w:tc>
          <w:tcPr>
            <w:tcW w:w="560" w:type="dxa"/>
            <w:tcBorders>
              <w:top w:val="nil"/>
              <w:left w:val="double" w:sz="6" w:space="0" w:color="auto"/>
              <w:bottom w:val="single" w:sz="4" w:space="0" w:color="auto"/>
              <w:right w:val="single" w:sz="8" w:space="0" w:color="auto"/>
            </w:tcBorders>
            <w:shd w:val="clear" w:color="auto" w:fill="auto"/>
            <w:noWrap/>
            <w:hideMark/>
          </w:tcPr>
          <w:p w:rsidR="003C1121" w:rsidRPr="00814CD5" w:rsidRDefault="003C1121" w:rsidP="00BD7923">
            <w:pPr>
              <w:spacing w:before="0" w:after="0" w:line="360" w:lineRule="auto"/>
              <w:ind w:firstLine="0"/>
              <w:contextualSpacing/>
              <w:jc w:val="right"/>
              <w:rPr>
                <w:rFonts w:cs="Arial"/>
                <w:szCs w:val="24"/>
                <w:lang w:eastAsia="bg-BG"/>
              </w:rPr>
            </w:pPr>
            <w:r w:rsidRPr="00814CD5">
              <w:rPr>
                <w:rFonts w:cs="Arial"/>
                <w:szCs w:val="24"/>
                <w:lang w:eastAsia="bg-BG"/>
              </w:rPr>
              <w:t>19</w:t>
            </w:r>
          </w:p>
        </w:tc>
        <w:tc>
          <w:tcPr>
            <w:tcW w:w="6647" w:type="dxa"/>
            <w:tcBorders>
              <w:top w:val="nil"/>
              <w:left w:val="nil"/>
              <w:bottom w:val="single" w:sz="4" w:space="0" w:color="auto"/>
              <w:right w:val="single" w:sz="8" w:space="0" w:color="auto"/>
            </w:tcBorders>
            <w:shd w:val="clear" w:color="auto" w:fill="auto"/>
            <w:noWrap/>
            <w:vAlign w:val="bottom"/>
            <w:hideMark/>
          </w:tcPr>
          <w:p w:rsidR="003C1121" w:rsidRPr="00814CD5" w:rsidRDefault="003C1121" w:rsidP="00BD7923">
            <w:pPr>
              <w:spacing w:before="0" w:after="0" w:line="360" w:lineRule="auto"/>
              <w:ind w:firstLine="0"/>
              <w:contextualSpacing/>
              <w:rPr>
                <w:rFonts w:cs="Arial"/>
                <w:szCs w:val="24"/>
                <w:lang w:eastAsia="bg-BG"/>
              </w:rPr>
            </w:pPr>
            <w:r w:rsidRPr="00814CD5">
              <w:rPr>
                <w:rFonts w:cs="Arial"/>
                <w:szCs w:val="24"/>
                <w:lang w:eastAsia="bg-BG"/>
              </w:rPr>
              <w:t>Свързване на кабел 185 мм2 към съоръжение</w:t>
            </w:r>
          </w:p>
        </w:tc>
        <w:tc>
          <w:tcPr>
            <w:tcW w:w="960" w:type="dxa"/>
            <w:tcBorders>
              <w:top w:val="nil"/>
              <w:left w:val="nil"/>
              <w:bottom w:val="single" w:sz="4" w:space="0" w:color="auto"/>
              <w:right w:val="single" w:sz="8" w:space="0" w:color="auto"/>
            </w:tcBorders>
            <w:shd w:val="clear" w:color="auto" w:fill="auto"/>
            <w:noWrap/>
            <w:vAlign w:val="bottom"/>
            <w:hideMark/>
          </w:tcPr>
          <w:p w:rsidR="003C1121" w:rsidRPr="00814CD5" w:rsidRDefault="003C1121" w:rsidP="00BD7923">
            <w:pPr>
              <w:spacing w:before="0" w:after="0" w:line="360" w:lineRule="auto"/>
              <w:ind w:firstLine="0"/>
              <w:contextualSpacing/>
              <w:jc w:val="center"/>
              <w:rPr>
                <w:rFonts w:cs="Arial"/>
                <w:szCs w:val="24"/>
                <w:lang w:eastAsia="bg-BG"/>
              </w:rPr>
            </w:pPr>
            <w:r w:rsidRPr="00814CD5">
              <w:rPr>
                <w:rFonts w:cs="Arial"/>
                <w:szCs w:val="24"/>
                <w:lang w:eastAsia="bg-BG"/>
              </w:rPr>
              <w:t>бр.</w:t>
            </w:r>
          </w:p>
        </w:tc>
        <w:tc>
          <w:tcPr>
            <w:tcW w:w="960" w:type="dxa"/>
            <w:tcBorders>
              <w:top w:val="nil"/>
              <w:left w:val="nil"/>
              <w:bottom w:val="single" w:sz="4" w:space="0" w:color="auto"/>
              <w:right w:val="double" w:sz="6" w:space="0" w:color="auto"/>
            </w:tcBorders>
            <w:shd w:val="clear" w:color="auto" w:fill="auto"/>
            <w:noWrap/>
            <w:vAlign w:val="bottom"/>
            <w:hideMark/>
          </w:tcPr>
          <w:p w:rsidR="003C1121" w:rsidRPr="00814CD5" w:rsidRDefault="003C1121" w:rsidP="00BD7923">
            <w:pPr>
              <w:spacing w:before="0" w:after="0" w:line="360" w:lineRule="auto"/>
              <w:ind w:firstLine="0"/>
              <w:contextualSpacing/>
              <w:jc w:val="center"/>
              <w:rPr>
                <w:rFonts w:cs="Arial"/>
                <w:szCs w:val="24"/>
                <w:lang w:eastAsia="bg-BG"/>
              </w:rPr>
            </w:pPr>
            <w:r w:rsidRPr="00814CD5">
              <w:rPr>
                <w:rFonts w:cs="Arial"/>
                <w:szCs w:val="24"/>
                <w:lang w:eastAsia="bg-BG"/>
              </w:rPr>
              <w:t>6</w:t>
            </w:r>
          </w:p>
        </w:tc>
      </w:tr>
      <w:tr w:rsidR="003C1121" w:rsidRPr="00814CD5" w:rsidTr="00BD7923">
        <w:trPr>
          <w:trHeight w:val="330"/>
        </w:trPr>
        <w:tc>
          <w:tcPr>
            <w:tcW w:w="560" w:type="dxa"/>
            <w:tcBorders>
              <w:top w:val="nil"/>
              <w:left w:val="double" w:sz="6" w:space="0" w:color="auto"/>
              <w:bottom w:val="single" w:sz="4" w:space="0" w:color="auto"/>
              <w:right w:val="single" w:sz="8" w:space="0" w:color="auto"/>
            </w:tcBorders>
            <w:shd w:val="clear" w:color="auto" w:fill="auto"/>
            <w:noWrap/>
            <w:hideMark/>
          </w:tcPr>
          <w:p w:rsidR="003C1121" w:rsidRPr="00814CD5" w:rsidRDefault="003C1121" w:rsidP="00BD7923">
            <w:pPr>
              <w:spacing w:before="0" w:after="0" w:line="360" w:lineRule="auto"/>
              <w:ind w:firstLine="0"/>
              <w:contextualSpacing/>
              <w:jc w:val="right"/>
              <w:rPr>
                <w:rFonts w:cs="Arial"/>
                <w:szCs w:val="24"/>
                <w:lang w:eastAsia="bg-BG"/>
              </w:rPr>
            </w:pPr>
            <w:r w:rsidRPr="00814CD5">
              <w:rPr>
                <w:rFonts w:cs="Arial"/>
                <w:szCs w:val="24"/>
                <w:lang w:eastAsia="bg-BG"/>
              </w:rPr>
              <w:t>20</w:t>
            </w:r>
          </w:p>
        </w:tc>
        <w:tc>
          <w:tcPr>
            <w:tcW w:w="6647" w:type="dxa"/>
            <w:tcBorders>
              <w:top w:val="nil"/>
              <w:left w:val="nil"/>
              <w:bottom w:val="single" w:sz="4" w:space="0" w:color="auto"/>
              <w:right w:val="single" w:sz="8" w:space="0" w:color="auto"/>
            </w:tcBorders>
            <w:shd w:val="clear" w:color="auto" w:fill="auto"/>
            <w:noWrap/>
            <w:vAlign w:val="bottom"/>
            <w:hideMark/>
          </w:tcPr>
          <w:p w:rsidR="003C1121" w:rsidRPr="00814CD5" w:rsidRDefault="003C1121" w:rsidP="00BD7923">
            <w:pPr>
              <w:spacing w:before="0" w:after="0" w:line="360" w:lineRule="auto"/>
              <w:ind w:firstLine="0"/>
              <w:contextualSpacing/>
              <w:rPr>
                <w:rFonts w:cs="Arial"/>
                <w:szCs w:val="24"/>
                <w:lang w:eastAsia="bg-BG"/>
              </w:rPr>
            </w:pPr>
            <w:r w:rsidRPr="00814CD5">
              <w:rPr>
                <w:rFonts w:cs="Arial"/>
                <w:szCs w:val="24"/>
                <w:lang w:eastAsia="bg-BG"/>
              </w:rPr>
              <w:t>Изпитване на Кабел 10kV с повишено напрежение</w:t>
            </w:r>
          </w:p>
        </w:tc>
        <w:tc>
          <w:tcPr>
            <w:tcW w:w="960" w:type="dxa"/>
            <w:tcBorders>
              <w:top w:val="nil"/>
              <w:left w:val="nil"/>
              <w:bottom w:val="single" w:sz="4" w:space="0" w:color="auto"/>
              <w:right w:val="single" w:sz="8" w:space="0" w:color="auto"/>
            </w:tcBorders>
            <w:shd w:val="clear" w:color="auto" w:fill="auto"/>
            <w:noWrap/>
            <w:vAlign w:val="bottom"/>
            <w:hideMark/>
          </w:tcPr>
          <w:p w:rsidR="003C1121" w:rsidRPr="00814CD5" w:rsidRDefault="003C1121" w:rsidP="00BD7923">
            <w:pPr>
              <w:spacing w:before="0" w:after="0" w:line="360" w:lineRule="auto"/>
              <w:ind w:firstLine="0"/>
              <w:contextualSpacing/>
              <w:jc w:val="center"/>
              <w:rPr>
                <w:rFonts w:cs="Arial"/>
                <w:szCs w:val="24"/>
                <w:lang w:eastAsia="bg-BG"/>
              </w:rPr>
            </w:pPr>
            <w:r w:rsidRPr="00814CD5">
              <w:rPr>
                <w:rFonts w:cs="Arial"/>
                <w:szCs w:val="24"/>
                <w:lang w:eastAsia="bg-BG"/>
              </w:rPr>
              <w:t>бр.</w:t>
            </w:r>
          </w:p>
        </w:tc>
        <w:tc>
          <w:tcPr>
            <w:tcW w:w="960" w:type="dxa"/>
            <w:tcBorders>
              <w:top w:val="nil"/>
              <w:left w:val="nil"/>
              <w:bottom w:val="single" w:sz="4" w:space="0" w:color="auto"/>
              <w:right w:val="double" w:sz="6" w:space="0" w:color="auto"/>
            </w:tcBorders>
            <w:shd w:val="clear" w:color="auto" w:fill="auto"/>
            <w:noWrap/>
            <w:vAlign w:val="bottom"/>
            <w:hideMark/>
          </w:tcPr>
          <w:p w:rsidR="003C1121" w:rsidRPr="00814CD5" w:rsidRDefault="003C1121" w:rsidP="00BD7923">
            <w:pPr>
              <w:spacing w:before="0" w:after="0" w:line="360" w:lineRule="auto"/>
              <w:ind w:firstLine="0"/>
              <w:contextualSpacing/>
              <w:jc w:val="center"/>
              <w:rPr>
                <w:rFonts w:cs="Arial"/>
                <w:szCs w:val="24"/>
                <w:lang w:eastAsia="bg-BG"/>
              </w:rPr>
            </w:pPr>
            <w:r w:rsidRPr="00814CD5">
              <w:rPr>
                <w:rFonts w:cs="Arial"/>
                <w:szCs w:val="24"/>
                <w:lang w:eastAsia="bg-BG"/>
              </w:rPr>
              <w:t>6</w:t>
            </w:r>
          </w:p>
        </w:tc>
      </w:tr>
      <w:tr w:rsidR="003C1121" w:rsidRPr="00814CD5" w:rsidTr="00BD7923">
        <w:trPr>
          <w:trHeight w:val="330"/>
        </w:trPr>
        <w:tc>
          <w:tcPr>
            <w:tcW w:w="560" w:type="dxa"/>
            <w:tcBorders>
              <w:top w:val="nil"/>
              <w:left w:val="double" w:sz="6" w:space="0" w:color="auto"/>
              <w:bottom w:val="single" w:sz="4" w:space="0" w:color="auto"/>
              <w:right w:val="single" w:sz="8" w:space="0" w:color="auto"/>
            </w:tcBorders>
            <w:shd w:val="clear" w:color="auto" w:fill="auto"/>
            <w:noWrap/>
            <w:hideMark/>
          </w:tcPr>
          <w:p w:rsidR="003C1121" w:rsidRPr="00814CD5" w:rsidRDefault="003C1121" w:rsidP="00BD7923">
            <w:pPr>
              <w:spacing w:before="0" w:after="0" w:line="360" w:lineRule="auto"/>
              <w:ind w:firstLine="0"/>
              <w:contextualSpacing/>
              <w:jc w:val="right"/>
              <w:rPr>
                <w:rFonts w:cs="Arial"/>
                <w:szCs w:val="24"/>
                <w:lang w:eastAsia="bg-BG"/>
              </w:rPr>
            </w:pPr>
            <w:r w:rsidRPr="00814CD5">
              <w:rPr>
                <w:rFonts w:cs="Arial"/>
                <w:szCs w:val="24"/>
                <w:lang w:eastAsia="bg-BG"/>
              </w:rPr>
              <w:t>21</w:t>
            </w:r>
          </w:p>
        </w:tc>
        <w:tc>
          <w:tcPr>
            <w:tcW w:w="6647" w:type="dxa"/>
            <w:tcBorders>
              <w:top w:val="nil"/>
              <w:left w:val="nil"/>
              <w:bottom w:val="single" w:sz="4" w:space="0" w:color="auto"/>
              <w:right w:val="single" w:sz="8" w:space="0" w:color="auto"/>
            </w:tcBorders>
            <w:shd w:val="clear" w:color="auto" w:fill="auto"/>
            <w:noWrap/>
            <w:vAlign w:val="bottom"/>
            <w:hideMark/>
          </w:tcPr>
          <w:p w:rsidR="003C1121" w:rsidRPr="00814CD5" w:rsidRDefault="003C1121" w:rsidP="00BD7923">
            <w:pPr>
              <w:spacing w:before="0" w:after="0" w:line="360" w:lineRule="auto"/>
              <w:ind w:firstLine="0"/>
              <w:contextualSpacing/>
              <w:rPr>
                <w:rFonts w:cs="Arial"/>
                <w:szCs w:val="24"/>
                <w:lang w:eastAsia="bg-BG"/>
              </w:rPr>
            </w:pPr>
            <w:r w:rsidRPr="00814CD5">
              <w:rPr>
                <w:rFonts w:cs="Arial"/>
                <w:szCs w:val="24"/>
                <w:lang w:eastAsia="bg-BG"/>
              </w:rPr>
              <w:t>Изпитание на кабелна глава с повишено напрежение</w:t>
            </w:r>
          </w:p>
        </w:tc>
        <w:tc>
          <w:tcPr>
            <w:tcW w:w="960" w:type="dxa"/>
            <w:tcBorders>
              <w:top w:val="nil"/>
              <w:left w:val="nil"/>
              <w:bottom w:val="single" w:sz="4" w:space="0" w:color="auto"/>
              <w:right w:val="single" w:sz="8" w:space="0" w:color="auto"/>
            </w:tcBorders>
            <w:shd w:val="clear" w:color="auto" w:fill="auto"/>
            <w:noWrap/>
            <w:vAlign w:val="bottom"/>
            <w:hideMark/>
          </w:tcPr>
          <w:p w:rsidR="003C1121" w:rsidRPr="00814CD5" w:rsidRDefault="003C1121" w:rsidP="00BD7923">
            <w:pPr>
              <w:spacing w:before="0" w:after="0" w:line="360" w:lineRule="auto"/>
              <w:ind w:firstLine="0"/>
              <w:contextualSpacing/>
              <w:jc w:val="center"/>
              <w:rPr>
                <w:rFonts w:cs="Arial"/>
                <w:szCs w:val="24"/>
                <w:lang w:eastAsia="bg-BG"/>
              </w:rPr>
            </w:pPr>
            <w:r w:rsidRPr="00814CD5">
              <w:rPr>
                <w:rFonts w:cs="Arial"/>
                <w:szCs w:val="24"/>
                <w:lang w:eastAsia="bg-BG"/>
              </w:rPr>
              <w:t>бр.</w:t>
            </w:r>
          </w:p>
        </w:tc>
        <w:tc>
          <w:tcPr>
            <w:tcW w:w="960" w:type="dxa"/>
            <w:tcBorders>
              <w:top w:val="nil"/>
              <w:left w:val="nil"/>
              <w:bottom w:val="single" w:sz="4" w:space="0" w:color="auto"/>
              <w:right w:val="double" w:sz="6" w:space="0" w:color="auto"/>
            </w:tcBorders>
            <w:shd w:val="clear" w:color="auto" w:fill="auto"/>
            <w:noWrap/>
            <w:vAlign w:val="bottom"/>
            <w:hideMark/>
          </w:tcPr>
          <w:p w:rsidR="003C1121" w:rsidRPr="00814CD5" w:rsidRDefault="003C1121" w:rsidP="00BD7923">
            <w:pPr>
              <w:spacing w:before="0" w:after="0" w:line="360" w:lineRule="auto"/>
              <w:ind w:firstLine="0"/>
              <w:contextualSpacing/>
              <w:jc w:val="center"/>
              <w:rPr>
                <w:rFonts w:cs="Arial"/>
                <w:szCs w:val="24"/>
                <w:lang w:eastAsia="bg-BG"/>
              </w:rPr>
            </w:pPr>
            <w:r w:rsidRPr="00814CD5">
              <w:rPr>
                <w:rFonts w:cs="Arial"/>
                <w:szCs w:val="24"/>
                <w:lang w:eastAsia="bg-BG"/>
              </w:rPr>
              <w:t>6</w:t>
            </w:r>
          </w:p>
        </w:tc>
      </w:tr>
    </w:tbl>
    <w:p w:rsidR="003C1121" w:rsidRDefault="003C1121" w:rsidP="003C1121">
      <w:pPr>
        <w:spacing w:after="0" w:line="360" w:lineRule="auto"/>
        <w:rPr>
          <w:rFonts w:eastAsia="Calibri" w:cs="Arial"/>
          <w:szCs w:val="24"/>
        </w:rPr>
      </w:pPr>
    </w:p>
    <w:p w:rsidR="003C1121" w:rsidRPr="009652D2" w:rsidRDefault="003C1121" w:rsidP="003C1121">
      <w:pPr>
        <w:spacing w:after="0" w:line="360" w:lineRule="auto"/>
        <w:rPr>
          <w:rFonts w:eastAsia="Calibri" w:cs="Arial"/>
          <w:szCs w:val="24"/>
        </w:rPr>
      </w:pPr>
      <w:r w:rsidRPr="00814CD5">
        <w:rPr>
          <w:rFonts w:eastAsia="Calibri" w:cs="Arial"/>
          <w:szCs w:val="24"/>
        </w:rPr>
        <w:t xml:space="preserve">3.2.2. За ел. захранване на сек. А (първа секция) </w:t>
      </w:r>
      <w:r w:rsidRPr="009652D2">
        <w:rPr>
          <w:rFonts w:eastAsia="Calibri" w:cs="Arial"/>
          <w:szCs w:val="24"/>
        </w:rPr>
        <w:t xml:space="preserve">ще се използват съществуващите кабели </w:t>
      </w:r>
      <w:proofErr w:type="spellStart"/>
      <w:r w:rsidRPr="009652D2">
        <w:rPr>
          <w:rFonts w:eastAsia="Calibri" w:cs="Arial"/>
          <w:szCs w:val="24"/>
        </w:rPr>
        <w:t>Ср.Н</w:t>
      </w:r>
      <w:proofErr w:type="spellEnd"/>
      <w:r w:rsidRPr="009652D2">
        <w:rPr>
          <w:rFonts w:eastAsia="Calibri" w:cs="Arial"/>
          <w:szCs w:val="24"/>
        </w:rPr>
        <w:t>. 10kV от същ. ТП "П. Волов" № 3, Д№ 31-115 и от ТП "Чехословашко посолство", секция Б, Д№ 31-116;</w:t>
      </w:r>
    </w:p>
    <w:p w:rsidR="003C1121" w:rsidRPr="009652D2" w:rsidRDefault="003C1121" w:rsidP="003C1121">
      <w:pPr>
        <w:spacing w:after="0" w:line="360" w:lineRule="auto"/>
        <w:rPr>
          <w:lang w:eastAsia="bg-BG"/>
        </w:rPr>
      </w:pPr>
      <w:r w:rsidRPr="009652D2">
        <w:rPr>
          <w:rFonts w:eastAsia="Calibri" w:cs="Arial"/>
          <w:szCs w:val="24"/>
        </w:rPr>
        <w:t xml:space="preserve">3.2.3. </w:t>
      </w:r>
      <w:r w:rsidRPr="00814CD5">
        <w:rPr>
          <w:lang w:eastAsia="bg-BG"/>
        </w:rPr>
        <w:t xml:space="preserve">За ел. захранване на сек. В (трета секция) ще се положи един брой нов кабел 10kV </w:t>
      </w:r>
      <w:proofErr w:type="spellStart"/>
      <w:r w:rsidRPr="00814CD5">
        <w:rPr>
          <w:lang w:eastAsia="bg-BG"/>
        </w:rPr>
        <w:t>САХЕk</w:t>
      </w:r>
      <w:proofErr w:type="spellEnd"/>
      <w:r w:rsidRPr="00814CD5">
        <w:rPr>
          <w:lang w:eastAsia="bg-BG"/>
        </w:rPr>
        <w:t>(</w:t>
      </w:r>
      <w:proofErr w:type="spellStart"/>
      <w:r w:rsidRPr="00814CD5">
        <w:rPr>
          <w:lang w:eastAsia="bg-BG"/>
        </w:rPr>
        <w:t>вн</w:t>
      </w:r>
      <w:proofErr w:type="spellEnd"/>
      <w:r w:rsidRPr="00814CD5">
        <w:rPr>
          <w:lang w:eastAsia="bg-BG"/>
        </w:rPr>
        <w:t xml:space="preserve">)П 3x1x185mm2 от нов </w:t>
      </w:r>
      <w:proofErr w:type="spellStart"/>
      <w:r w:rsidRPr="00814CD5">
        <w:rPr>
          <w:lang w:eastAsia="bg-BG"/>
        </w:rPr>
        <w:t>секциониран</w:t>
      </w:r>
      <w:proofErr w:type="spellEnd"/>
      <w:r w:rsidRPr="00814CD5">
        <w:rPr>
          <w:lang w:eastAsia="bg-BG"/>
        </w:rPr>
        <w:t xml:space="preserve"> ТП до муфа към ТП "Жк . Заимов, бл. 9" с Д№ 31-119 и до муфа към ТП Чехословашко посолство с Д№ 31-116, сек. А</w:t>
      </w:r>
      <w:r w:rsidRPr="000F02F7">
        <w:rPr>
          <w:lang w:eastAsia="bg-BG"/>
        </w:rPr>
        <w:t>, като за целта в съществуващата тройна шахта СШ 1 (180/90) ще</w:t>
      </w:r>
      <w:r w:rsidRPr="00A3542D">
        <w:rPr>
          <w:lang w:eastAsia="bg-BG"/>
        </w:rPr>
        <w:t xml:space="preserve"> се монтират две муфи за кабели </w:t>
      </w:r>
      <w:proofErr w:type="spellStart"/>
      <w:r w:rsidRPr="00A3542D">
        <w:rPr>
          <w:lang w:eastAsia="bg-BG"/>
        </w:rPr>
        <w:t>САХЕк</w:t>
      </w:r>
      <w:proofErr w:type="spellEnd"/>
      <w:r w:rsidRPr="00A3542D">
        <w:rPr>
          <w:lang w:eastAsia="bg-BG"/>
        </w:rPr>
        <w:t>(</w:t>
      </w:r>
      <w:proofErr w:type="spellStart"/>
      <w:r w:rsidRPr="00A3542D">
        <w:rPr>
          <w:lang w:eastAsia="bg-BG"/>
        </w:rPr>
        <w:t>вн</w:t>
      </w:r>
      <w:proofErr w:type="spellEnd"/>
      <w:r w:rsidRPr="00A3542D">
        <w:rPr>
          <w:lang w:eastAsia="bg-BG"/>
        </w:rPr>
        <w:t xml:space="preserve">)П 3х1х185 мм2 10kV и от тях ще се изтеглят 2бр. нови </w:t>
      </w:r>
      <w:proofErr w:type="spellStart"/>
      <w:r w:rsidRPr="00A3542D">
        <w:rPr>
          <w:lang w:eastAsia="bg-BG"/>
        </w:rPr>
        <w:t>САХЕк</w:t>
      </w:r>
      <w:proofErr w:type="spellEnd"/>
      <w:r w:rsidRPr="00A3542D">
        <w:rPr>
          <w:lang w:eastAsia="bg-BG"/>
        </w:rPr>
        <w:t>(</w:t>
      </w:r>
      <w:proofErr w:type="spellStart"/>
      <w:r w:rsidRPr="00A3542D">
        <w:rPr>
          <w:lang w:eastAsia="bg-BG"/>
        </w:rPr>
        <w:t>вн</w:t>
      </w:r>
      <w:proofErr w:type="spellEnd"/>
      <w:r w:rsidRPr="00A3542D">
        <w:rPr>
          <w:lang w:eastAsia="bg-BG"/>
        </w:rPr>
        <w:t xml:space="preserve">)П 3х1х185 мм2 10kV в нова тръбна мрежа от 3бр. PVC тръби </w:t>
      </w:r>
      <w:r w:rsidRPr="00A3542D">
        <w:rPr>
          <w:rFonts w:ascii="Cambria Math" w:hAnsi="Cambria Math" w:cs="Cambria Math"/>
          <w:lang w:eastAsia="bg-BG"/>
        </w:rPr>
        <w:t>∅</w:t>
      </w:r>
      <w:r w:rsidRPr="00A3542D">
        <w:rPr>
          <w:lang w:eastAsia="bg-BG"/>
        </w:rPr>
        <w:t xml:space="preserve">140/4,1 </w:t>
      </w:r>
      <w:r w:rsidRPr="00A3542D">
        <w:rPr>
          <w:rFonts w:cs="Arial Narrow"/>
          <w:lang w:eastAsia="bg-BG"/>
        </w:rPr>
        <w:t>мм</w:t>
      </w:r>
      <w:r w:rsidRPr="00A3542D">
        <w:rPr>
          <w:lang w:eastAsia="bg-BG"/>
        </w:rPr>
        <w:t xml:space="preserve">. </w:t>
      </w:r>
      <w:r w:rsidRPr="00A3542D">
        <w:rPr>
          <w:rFonts w:cs="Arial Narrow"/>
          <w:lang w:eastAsia="bg-BG"/>
        </w:rPr>
        <w:t>по</w:t>
      </w:r>
      <w:r w:rsidRPr="00A3542D">
        <w:rPr>
          <w:lang w:eastAsia="bg-BG"/>
        </w:rPr>
        <w:t xml:space="preserve"> </w:t>
      </w:r>
      <w:r w:rsidRPr="00A3542D">
        <w:rPr>
          <w:rFonts w:cs="Arial Narrow"/>
          <w:lang w:eastAsia="bg-BG"/>
        </w:rPr>
        <w:t>тротоара</w:t>
      </w:r>
      <w:r w:rsidRPr="009652D2">
        <w:rPr>
          <w:lang w:eastAsia="bg-BG"/>
        </w:rPr>
        <w:t xml:space="preserve">, </w:t>
      </w:r>
      <w:r w:rsidRPr="009652D2">
        <w:rPr>
          <w:rFonts w:cs="Arial Narrow"/>
          <w:lang w:eastAsia="bg-BG"/>
        </w:rPr>
        <w:t>до</w:t>
      </w:r>
      <w:r w:rsidRPr="009652D2">
        <w:rPr>
          <w:lang w:eastAsia="bg-BG"/>
        </w:rPr>
        <w:t xml:space="preserve"> </w:t>
      </w:r>
      <w:proofErr w:type="spellStart"/>
      <w:r w:rsidRPr="009652D2">
        <w:rPr>
          <w:rFonts w:cs="Arial Narrow"/>
          <w:lang w:eastAsia="bg-BG"/>
        </w:rPr>
        <w:t>новомонтираният</w:t>
      </w:r>
      <w:proofErr w:type="spellEnd"/>
      <w:r w:rsidRPr="009652D2">
        <w:rPr>
          <w:lang w:eastAsia="bg-BG"/>
        </w:rPr>
        <w:t xml:space="preserve"> </w:t>
      </w:r>
      <w:r w:rsidRPr="009652D2">
        <w:rPr>
          <w:rFonts w:cs="Arial Narrow"/>
          <w:lang w:eastAsia="bg-BG"/>
        </w:rPr>
        <w:t>Трафопост</w:t>
      </w:r>
      <w:r w:rsidRPr="009652D2">
        <w:rPr>
          <w:lang w:eastAsia="bg-BG"/>
        </w:rPr>
        <w:t xml:space="preserve">, </w:t>
      </w:r>
      <w:r w:rsidRPr="009652D2">
        <w:rPr>
          <w:rFonts w:cs="Arial Narrow"/>
          <w:lang w:eastAsia="bg-BG"/>
        </w:rPr>
        <w:t>съгласно</w:t>
      </w:r>
      <w:r w:rsidRPr="009652D2">
        <w:rPr>
          <w:lang w:eastAsia="bg-BG"/>
        </w:rPr>
        <w:t xml:space="preserve"> </w:t>
      </w:r>
      <w:r w:rsidRPr="009652D2">
        <w:rPr>
          <w:rFonts w:cs="Arial Narrow"/>
          <w:lang w:eastAsia="bg-BG"/>
        </w:rPr>
        <w:t>приложените</w:t>
      </w:r>
      <w:r w:rsidRPr="009652D2">
        <w:rPr>
          <w:lang w:eastAsia="bg-BG"/>
        </w:rPr>
        <w:t xml:space="preserve"> </w:t>
      </w:r>
      <w:r w:rsidRPr="009652D2">
        <w:rPr>
          <w:rFonts w:cs="Arial Narrow"/>
          <w:lang w:eastAsia="bg-BG"/>
        </w:rPr>
        <w:t>профили</w:t>
      </w:r>
      <w:r w:rsidRPr="009652D2">
        <w:rPr>
          <w:lang w:eastAsia="bg-BG"/>
        </w:rPr>
        <w:t xml:space="preserve"> </w:t>
      </w:r>
      <w:r w:rsidRPr="009652D2">
        <w:rPr>
          <w:rFonts w:cs="Arial Narrow"/>
          <w:lang w:eastAsia="bg-BG"/>
        </w:rPr>
        <w:t>към</w:t>
      </w:r>
      <w:r w:rsidRPr="009652D2">
        <w:rPr>
          <w:lang w:eastAsia="bg-BG"/>
        </w:rPr>
        <w:t xml:space="preserve"> </w:t>
      </w:r>
      <w:r w:rsidRPr="009652D2">
        <w:rPr>
          <w:rFonts w:cs="Arial Narrow"/>
          <w:lang w:eastAsia="bg-BG"/>
        </w:rPr>
        <w:t>чертежа</w:t>
      </w:r>
      <w:r w:rsidRPr="009652D2">
        <w:rPr>
          <w:lang w:eastAsia="bg-BG"/>
        </w:rPr>
        <w:t xml:space="preserve"> </w:t>
      </w:r>
      <w:r w:rsidRPr="009652D2">
        <w:rPr>
          <w:rFonts w:cs="Arial Narrow"/>
          <w:lang w:eastAsia="bg-BG"/>
        </w:rPr>
        <w:t>от</w:t>
      </w:r>
      <w:r w:rsidRPr="009652D2">
        <w:rPr>
          <w:lang w:eastAsia="bg-BG"/>
        </w:rPr>
        <w:t xml:space="preserve"> </w:t>
      </w:r>
      <w:r w:rsidRPr="009652D2">
        <w:rPr>
          <w:rFonts w:cs="Arial Narrow"/>
          <w:lang w:eastAsia="bg-BG"/>
        </w:rPr>
        <w:t>инвестици</w:t>
      </w:r>
      <w:r w:rsidRPr="009652D2">
        <w:rPr>
          <w:lang w:eastAsia="bg-BG"/>
        </w:rPr>
        <w:t>онния проект;</w:t>
      </w:r>
    </w:p>
    <w:p w:rsidR="003C1121" w:rsidRDefault="003C1121" w:rsidP="003C1121">
      <w:pPr>
        <w:spacing w:after="0" w:line="360" w:lineRule="auto"/>
        <w:rPr>
          <w:lang w:eastAsia="bg-BG"/>
        </w:rPr>
      </w:pPr>
      <w:r w:rsidRPr="009652D2">
        <w:rPr>
          <w:lang w:eastAsia="bg-BG"/>
        </w:rPr>
        <w:t xml:space="preserve">3.2.4. </w:t>
      </w:r>
      <w:r w:rsidRPr="00814CD5">
        <w:rPr>
          <w:lang w:eastAsia="bg-BG"/>
        </w:rPr>
        <w:t>Новата тръбна мрежа от PVC тръби ще се положи на дълбочина мин. 0,6 м. по тротоара. Трасето на новата тръбна мрежа ще бъде на мин. 0,6 м. от границите на частните имоти и на мин. 0,5 м. от ръба на бордюра</w:t>
      </w:r>
      <w:r w:rsidRPr="000F02F7">
        <w:rPr>
          <w:lang w:eastAsia="bg-BG"/>
        </w:rPr>
        <w:t>;</w:t>
      </w:r>
    </w:p>
    <w:p w:rsidR="003C1121" w:rsidRDefault="003C1121" w:rsidP="003C1121">
      <w:pPr>
        <w:spacing w:after="0" w:line="360" w:lineRule="auto"/>
        <w:rPr>
          <w:lang w:eastAsia="bg-BG"/>
        </w:rPr>
      </w:pPr>
      <w:r>
        <w:rPr>
          <w:lang w:eastAsia="bg-BG"/>
        </w:rPr>
        <w:t xml:space="preserve">3.2.5. </w:t>
      </w:r>
      <w:r w:rsidRPr="0057642A">
        <w:rPr>
          <w:lang w:eastAsia="bg-BG"/>
        </w:rPr>
        <w:t xml:space="preserve">Подхода на кабелите </w:t>
      </w:r>
      <w:proofErr w:type="spellStart"/>
      <w:r w:rsidRPr="0057642A">
        <w:rPr>
          <w:lang w:eastAsia="bg-BG"/>
        </w:rPr>
        <w:t>Ср.Н</w:t>
      </w:r>
      <w:proofErr w:type="spellEnd"/>
      <w:r w:rsidRPr="0057642A">
        <w:rPr>
          <w:lang w:eastAsia="bg-BG"/>
        </w:rPr>
        <w:t xml:space="preserve">. към трафопоста ще стане през съществуващи кабелни отвори и кабелни канали към </w:t>
      </w:r>
      <w:proofErr w:type="spellStart"/>
      <w:r w:rsidRPr="0057642A">
        <w:rPr>
          <w:lang w:eastAsia="bg-BG"/>
        </w:rPr>
        <w:t>новомонтираното</w:t>
      </w:r>
      <w:proofErr w:type="spellEnd"/>
      <w:r w:rsidRPr="0057642A">
        <w:rPr>
          <w:lang w:eastAsia="bg-BG"/>
        </w:rPr>
        <w:t xml:space="preserve"> КРУ в Трафопоста. След изтеглянето на ка</w:t>
      </w:r>
      <w:r>
        <w:rPr>
          <w:lang w:eastAsia="bg-BG"/>
        </w:rPr>
        <w:t>белите отворите ще се уплътнят с негорим материал;</w:t>
      </w:r>
    </w:p>
    <w:p w:rsidR="003C1121" w:rsidRDefault="003C1121" w:rsidP="003C1121">
      <w:pPr>
        <w:spacing w:after="0" w:line="360" w:lineRule="auto"/>
        <w:rPr>
          <w:lang w:eastAsia="bg-BG"/>
        </w:rPr>
      </w:pPr>
      <w:r>
        <w:rPr>
          <w:lang w:eastAsia="bg-BG"/>
        </w:rPr>
        <w:t xml:space="preserve">3.2.6. </w:t>
      </w:r>
      <w:r w:rsidRPr="0057642A">
        <w:rPr>
          <w:lang w:eastAsia="bg-BG"/>
        </w:rPr>
        <w:t xml:space="preserve">В участъците с нанесени съоръжения на ЧЕЗ или други институции </w:t>
      </w:r>
      <w:r>
        <w:rPr>
          <w:lang w:eastAsia="bg-BG"/>
        </w:rPr>
        <w:t>ще</w:t>
      </w:r>
      <w:r w:rsidRPr="0057642A">
        <w:rPr>
          <w:lang w:eastAsia="bg-BG"/>
        </w:rPr>
        <w:t xml:space="preserve"> се копае на ръка, при възможност в присъствието на оторизиран представител на експлоатационното предприятие. При възникнали конфликти със съоръжения на другите институции или с такива, които не са нанесени в кадастъра, същите </w:t>
      </w:r>
      <w:r>
        <w:rPr>
          <w:lang w:eastAsia="bg-BG"/>
        </w:rPr>
        <w:t>ще</w:t>
      </w:r>
      <w:r w:rsidRPr="0057642A">
        <w:rPr>
          <w:lang w:eastAsia="bg-BG"/>
        </w:rPr>
        <w:t xml:space="preserve"> се решават на място, като се спазват стриктно изискванията на "Наредба № 4/28.07.1999 г. - правила и норми за разполагане на технически проводи и съоръжения в населени и из</w:t>
      </w:r>
      <w:r>
        <w:rPr>
          <w:lang w:eastAsia="bg-BG"/>
        </w:rPr>
        <w:t>вън населени места";</w:t>
      </w:r>
    </w:p>
    <w:p w:rsidR="003C1121" w:rsidRDefault="003C1121" w:rsidP="003C1121">
      <w:pPr>
        <w:spacing w:after="0" w:line="360" w:lineRule="auto"/>
        <w:rPr>
          <w:lang w:eastAsia="bg-BG"/>
        </w:rPr>
      </w:pPr>
      <w:r>
        <w:rPr>
          <w:lang w:eastAsia="bg-BG"/>
        </w:rPr>
        <w:t xml:space="preserve">4. </w:t>
      </w:r>
      <w:r w:rsidRPr="0057642A">
        <w:rPr>
          <w:lang w:eastAsia="bg-BG"/>
        </w:rPr>
        <w:t>Приемаме да извършим за своя сметка и със свои материали всички дейности свързани с пускането в експлоатация на съоръженията,</w:t>
      </w:r>
      <w:r>
        <w:rPr>
          <w:lang w:eastAsia="bg-BG"/>
        </w:rPr>
        <w:t xml:space="preserve"> посочени Техническото задание, както </w:t>
      </w:r>
      <w:r w:rsidRPr="00132FA3">
        <w:rPr>
          <w:lang w:eastAsia="bg-BG"/>
        </w:rPr>
        <w:t xml:space="preserve">транспортиране, </w:t>
      </w:r>
      <w:proofErr w:type="spellStart"/>
      <w:r w:rsidRPr="00132FA3">
        <w:rPr>
          <w:lang w:eastAsia="bg-BG"/>
        </w:rPr>
        <w:lastRenderedPageBreak/>
        <w:t>товаро</w:t>
      </w:r>
      <w:proofErr w:type="spellEnd"/>
      <w:r w:rsidRPr="00132FA3">
        <w:rPr>
          <w:lang w:eastAsia="bg-BG"/>
        </w:rPr>
        <w:t xml:space="preserve"> /разтоварване, комплектуване, монтаж/демонтаж включване/ изключване/ възстановяване на електрическите линии, инсталиране, настройки и други</w:t>
      </w:r>
      <w:r>
        <w:rPr>
          <w:lang w:eastAsia="bg-BG"/>
        </w:rPr>
        <w:t>;</w:t>
      </w:r>
    </w:p>
    <w:p w:rsidR="003C1121" w:rsidRDefault="003C1121" w:rsidP="003C1121">
      <w:pPr>
        <w:spacing w:after="0" w:line="360" w:lineRule="auto"/>
        <w:rPr>
          <w:lang w:eastAsia="bg-BG"/>
        </w:rPr>
      </w:pPr>
      <w:r>
        <w:rPr>
          <w:lang w:eastAsia="bg-BG"/>
        </w:rPr>
        <w:t>5. П</w:t>
      </w:r>
      <w:r w:rsidRPr="0057642A">
        <w:rPr>
          <w:lang w:eastAsia="bg-BG"/>
        </w:rPr>
        <w:t xml:space="preserve">о отношение на трасетата на тръбната и кабелни мрежи </w:t>
      </w:r>
      <w:proofErr w:type="spellStart"/>
      <w:r w:rsidRPr="0057642A">
        <w:rPr>
          <w:lang w:eastAsia="bg-BG"/>
        </w:rPr>
        <w:t>Ср.Н</w:t>
      </w:r>
      <w:proofErr w:type="spellEnd"/>
      <w:r w:rsidRPr="0057642A">
        <w:rPr>
          <w:lang w:eastAsia="bg-BG"/>
        </w:rPr>
        <w:t>. ще бъдат спазени указанията, посочени в обяснителната записка на предоставените от Възложителя, съгласувани и</w:t>
      </w:r>
      <w:r>
        <w:rPr>
          <w:lang w:eastAsia="bg-BG"/>
        </w:rPr>
        <w:t xml:space="preserve"> одобрени Инвестиционни проекти;</w:t>
      </w:r>
    </w:p>
    <w:p w:rsidR="003C1121" w:rsidRPr="00E911BC" w:rsidRDefault="003C1121" w:rsidP="003C1121">
      <w:pPr>
        <w:spacing w:after="0" w:line="360" w:lineRule="auto"/>
        <w:rPr>
          <w:rFonts w:eastAsia="Calibri" w:cs="Arial"/>
          <w:szCs w:val="24"/>
        </w:rPr>
      </w:pPr>
      <w:r>
        <w:rPr>
          <w:lang w:eastAsia="bg-BG"/>
        </w:rPr>
        <w:t xml:space="preserve">6. </w:t>
      </w:r>
      <w:r w:rsidRPr="0057642A">
        <w:rPr>
          <w:lang w:eastAsia="bg-BG"/>
        </w:rPr>
        <w:t xml:space="preserve">Преди започване на СМР, в участъците с нанесени съоръжения на ЧЕЗ Разпределение България АД или други институции, </w:t>
      </w:r>
      <w:r>
        <w:rPr>
          <w:lang w:eastAsia="bg-BG"/>
        </w:rPr>
        <w:t>ще</w:t>
      </w:r>
      <w:r w:rsidRPr="0057642A">
        <w:rPr>
          <w:lang w:eastAsia="bg-BG"/>
        </w:rPr>
        <w:t xml:space="preserve"> организира координацията и/или присъствието на оторизирани представители на експлоатационните предприятия. При възникнали конфликти със съоръжения на другите институции или с такива, които не са нанесени в кадастъра, същите </w:t>
      </w:r>
      <w:r>
        <w:rPr>
          <w:lang w:eastAsia="bg-BG"/>
        </w:rPr>
        <w:t>ще</w:t>
      </w:r>
      <w:r w:rsidRPr="0057642A">
        <w:rPr>
          <w:lang w:eastAsia="bg-BG"/>
        </w:rPr>
        <w:t xml:space="preserve"> се решават на място, като се спазват стриктно изискванията на "Наредба № 4/28.07.1999 г. - правила и норми за разполагане на технически проводи и съоръжения в населени и извън населени места".</w:t>
      </w:r>
    </w:p>
    <w:p w:rsidR="003C1121" w:rsidRPr="00132FA3" w:rsidRDefault="003C1121" w:rsidP="003C1121">
      <w:pPr>
        <w:spacing w:after="0" w:line="360" w:lineRule="auto"/>
        <w:ind w:left="397" w:firstLine="0"/>
        <w:rPr>
          <w:rFonts w:cs="Arial"/>
          <w:b/>
          <w:szCs w:val="24"/>
          <w:lang w:eastAsia="bg-BG"/>
        </w:rPr>
      </w:pPr>
      <w:r>
        <w:rPr>
          <w:rFonts w:cs="Arial"/>
          <w:b/>
          <w:szCs w:val="24"/>
          <w:lang w:eastAsia="bg-BG"/>
        </w:rPr>
        <w:t xml:space="preserve">7. </w:t>
      </w:r>
      <w:r w:rsidRPr="00132FA3">
        <w:rPr>
          <w:rFonts w:cs="Arial"/>
          <w:b/>
          <w:szCs w:val="24"/>
          <w:lang w:eastAsia="bg-BG"/>
        </w:rPr>
        <w:t>Изисквания към монтажа и вложените материали</w:t>
      </w:r>
    </w:p>
    <w:p w:rsidR="003C1121" w:rsidRPr="00543171" w:rsidRDefault="003C1121" w:rsidP="003C1121">
      <w:pPr>
        <w:numPr>
          <w:ilvl w:val="1"/>
          <w:numId w:val="3"/>
        </w:numPr>
        <w:tabs>
          <w:tab w:val="left" w:pos="993"/>
        </w:tabs>
        <w:spacing w:line="360" w:lineRule="auto"/>
        <w:ind w:left="0" w:firstLine="426"/>
        <w:rPr>
          <w:rFonts w:cs="Arial"/>
          <w:szCs w:val="24"/>
        </w:rPr>
      </w:pPr>
      <w:r>
        <w:rPr>
          <w:rFonts w:cs="Arial"/>
          <w:szCs w:val="24"/>
        </w:rPr>
        <w:t xml:space="preserve"> П</w:t>
      </w:r>
      <w:r w:rsidRPr="00543171">
        <w:rPr>
          <w:rFonts w:cs="Arial"/>
          <w:szCs w:val="24"/>
        </w:rPr>
        <w:t xml:space="preserve">ри изграждане на външните електрозахранвания </w:t>
      </w:r>
      <w:r>
        <w:rPr>
          <w:rFonts w:cs="Arial"/>
          <w:szCs w:val="24"/>
        </w:rPr>
        <w:t>ще</w:t>
      </w:r>
      <w:r w:rsidRPr="00543171">
        <w:rPr>
          <w:rFonts w:cs="Arial"/>
          <w:szCs w:val="24"/>
        </w:rPr>
        <w:t xml:space="preserve"> спазваме изискванията посочени в инвестиционните проекти, предоставени от Възложителя.</w:t>
      </w:r>
    </w:p>
    <w:p w:rsidR="003C1121" w:rsidRDefault="003C1121" w:rsidP="003C1121">
      <w:pPr>
        <w:numPr>
          <w:ilvl w:val="1"/>
          <w:numId w:val="3"/>
        </w:numPr>
        <w:tabs>
          <w:tab w:val="left" w:pos="993"/>
        </w:tabs>
        <w:spacing w:after="0" w:line="360" w:lineRule="auto"/>
        <w:ind w:left="0" w:firstLine="426"/>
        <w:rPr>
          <w:rFonts w:cs="Arial"/>
          <w:szCs w:val="24"/>
        </w:rPr>
      </w:pPr>
      <w:r>
        <w:rPr>
          <w:rFonts w:cs="Arial"/>
          <w:szCs w:val="24"/>
        </w:rPr>
        <w:t>В</w:t>
      </w:r>
      <w:r w:rsidRPr="0057642A">
        <w:rPr>
          <w:rFonts w:cs="Arial"/>
          <w:szCs w:val="24"/>
        </w:rPr>
        <w:t>сички предвидени в проекта материали и продукти, които се влагат в строежа, ще бъдат с оценено съответствие, съгласно Наредба РД-02-20-1 от 5.02.2015г. за условията и реда за влагане на строителни</w:t>
      </w:r>
      <w:r>
        <w:rPr>
          <w:rFonts w:cs="Arial"/>
          <w:szCs w:val="24"/>
        </w:rPr>
        <w:t xml:space="preserve"> </w:t>
      </w:r>
      <w:r w:rsidRPr="0057642A">
        <w:rPr>
          <w:rFonts w:cs="Arial"/>
          <w:szCs w:val="24"/>
        </w:rPr>
        <w:t>продукти в строежите на Република България.</w:t>
      </w:r>
    </w:p>
    <w:p w:rsidR="003C1121" w:rsidRPr="00F30CEE" w:rsidRDefault="003C1121" w:rsidP="003C1121">
      <w:pPr>
        <w:numPr>
          <w:ilvl w:val="1"/>
          <w:numId w:val="3"/>
        </w:numPr>
        <w:tabs>
          <w:tab w:val="left" w:pos="353"/>
        </w:tabs>
        <w:spacing w:after="0" w:line="360" w:lineRule="auto"/>
        <w:ind w:left="0" w:firstLine="426"/>
        <w:rPr>
          <w:rFonts w:cs="Arial"/>
          <w:szCs w:val="24"/>
        </w:rPr>
      </w:pPr>
      <w:r w:rsidRPr="00F30CEE">
        <w:rPr>
          <w:rFonts w:cs="Arial"/>
          <w:szCs w:val="24"/>
        </w:rPr>
        <w:t xml:space="preserve">При извършване на демонтажни работи и изграждане на нови електроинсталации </w:t>
      </w:r>
      <w:r>
        <w:rPr>
          <w:rFonts w:cs="Arial"/>
          <w:szCs w:val="24"/>
        </w:rPr>
        <w:t>ще</w:t>
      </w:r>
      <w:r w:rsidRPr="00F30CEE">
        <w:rPr>
          <w:rFonts w:cs="Arial"/>
          <w:szCs w:val="24"/>
        </w:rPr>
        <w:t xml:space="preserve"> се спазват всички нормативни изисквания за работа с електрическо напрежение.</w:t>
      </w:r>
    </w:p>
    <w:p w:rsidR="003C1121" w:rsidRPr="00F30CEE" w:rsidRDefault="003C1121" w:rsidP="003C1121">
      <w:pPr>
        <w:numPr>
          <w:ilvl w:val="1"/>
          <w:numId w:val="3"/>
        </w:numPr>
        <w:tabs>
          <w:tab w:val="left" w:pos="993"/>
        </w:tabs>
        <w:spacing w:after="0" w:line="360" w:lineRule="auto"/>
        <w:ind w:left="0" w:firstLine="353"/>
        <w:rPr>
          <w:rFonts w:cs="Arial"/>
          <w:szCs w:val="24"/>
        </w:rPr>
      </w:pPr>
      <w:r>
        <w:rPr>
          <w:rFonts w:cs="Arial"/>
          <w:szCs w:val="24"/>
        </w:rPr>
        <w:t>Ще бъдат взети</w:t>
      </w:r>
      <w:r w:rsidRPr="00F30CEE">
        <w:rPr>
          <w:rFonts w:cs="Arial"/>
          <w:szCs w:val="24"/>
        </w:rPr>
        <w:t xml:space="preserve"> мерки за предпазване от попадане под напрежение на работещите на обекта и на случайно минаващи хора.</w:t>
      </w:r>
    </w:p>
    <w:p w:rsidR="003C1121" w:rsidRPr="00F30CEE" w:rsidRDefault="003C1121" w:rsidP="003C1121">
      <w:pPr>
        <w:numPr>
          <w:ilvl w:val="1"/>
          <w:numId w:val="3"/>
        </w:numPr>
        <w:tabs>
          <w:tab w:val="left" w:pos="993"/>
        </w:tabs>
        <w:spacing w:after="0" w:line="360" w:lineRule="auto"/>
        <w:ind w:hanging="1211"/>
        <w:rPr>
          <w:rFonts w:cs="Arial"/>
          <w:szCs w:val="24"/>
        </w:rPr>
      </w:pPr>
      <w:r>
        <w:rPr>
          <w:rFonts w:cs="Arial"/>
          <w:szCs w:val="24"/>
        </w:rPr>
        <w:t>Ще бъдат поставени предупредителни знаци,</w:t>
      </w:r>
      <w:r w:rsidRPr="00F30CEE">
        <w:rPr>
          <w:rFonts w:cs="Arial"/>
          <w:szCs w:val="24"/>
        </w:rPr>
        <w:t xml:space="preserve"> табели</w:t>
      </w:r>
      <w:r>
        <w:rPr>
          <w:rFonts w:cs="Arial"/>
          <w:szCs w:val="24"/>
        </w:rPr>
        <w:t xml:space="preserve"> и</w:t>
      </w:r>
      <w:r w:rsidRPr="00F30CEE">
        <w:rPr>
          <w:rFonts w:cs="Arial"/>
          <w:szCs w:val="24"/>
        </w:rPr>
        <w:t xml:space="preserve"> ограждения.</w:t>
      </w:r>
    </w:p>
    <w:p w:rsidR="003C1121" w:rsidRPr="003030E8" w:rsidRDefault="003C1121" w:rsidP="003C1121">
      <w:pPr>
        <w:numPr>
          <w:ilvl w:val="1"/>
          <w:numId w:val="3"/>
        </w:numPr>
        <w:tabs>
          <w:tab w:val="left" w:pos="993"/>
        </w:tabs>
        <w:spacing w:after="0" w:line="360" w:lineRule="auto"/>
        <w:ind w:left="0" w:firstLine="426"/>
        <w:rPr>
          <w:rFonts w:cs="Arial"/>
          <w:szCs w:val="24"/>
        </w:rPr>
      </w:pPr>
      <w:r w:rsidRPr="00F30CEE">
        <w:rPr>
          <w:rFonts w:cs="Arial"/>
          <w:szCs w:val="24"/>
        </w:rPr>
        <w:t xml:space="preserve">Всички неизправности в електрическите инсталации и съоръжения, които могат да предизвикат искрене, късо съединение, нагряване на изолацията на кабелите и проводниците, отказ на автоматични системи за управление и други, </w:t>
      </w:r>
      <w:r>
        <w:rPr>
          <w:rFonts w:cs="Arial"/>
          <w:szCs w:val="24"/>
        </w:rPr>
        <w:t>ще</w:t>
      </w:r>
      <w:r w:rsidRPr="00F30CEE">
        <w:rPr>
          <w:rFonts w:cs="Arial"/>
          <w:szCs w:val="24"/>
        </w:rPr>
        <w:t xml:space="preserve"> се отстраняват незабавно.</w:t>
      </w:r>
      <w:r w:rsidRPr="0057642A">
        <w:rPr>
          <w:rFonts w:cs="Arial"/>
          <w:szCs w:val="24"/>
        </w:rPr>
        <w:t xml:space="preserve"> </w:t>
      </w:r>
    </w:p>
    <w:p w:rsidR="003C1121" w:rsidRPr="000F02F7" w:rsidRDefault="003C1121" w:rsidP="003C1121">
      <w:pPr>
        <w:tabs>
          <w:tab w:val="left" w:pos="1701"/>
        </w:tabs>
        <w:spacing w:after="0" w:line="360" w:lineRule="auto"/>
        <w:ind w:firstLine="426"/>
        <w:rPr>
          <w:rFonts w:cs="Arial"/>
          <w:szCs w:val="24"/>
        </w:rPr>
      </w:pPr>
      <w:r>
        <w:rPr>
          <w:rFonts w:cs="Arial"/>
          <w:szCs w:val="24"/>
        </w:rPr>
        <w:t xml:space="preserve">8. </w:t>
      </w:r>
      <w:r w:rsidRPr="00132FA3">
        <w:rPr>
          <w:rFonts w:cs="Arial"/>
          <w:szCs w:val="24"/>
        </w:rPr>
        <w:t>Техническото предложение е със срок на валидност ……………… календарни дни (не по – малко от  60 /шестдесет/ календарни дни)</w:t>
      </w:r>
      <w:r w:rsidRPr="00132FA3">
        <w:rPr>
          <w:rFonts w:cs="Arial"/>
          <w:i/>
          <w:szCs w:val="24"/>
        </w:rPr>
        <w:t>.</w:t>
      </w:r>
    </w:p>
    <w:p w:rsidR="003C1121" w:rsidRPr="00132FA3" w:rsidRDefault="003C1121" w:rsidP="003C1121">
      <w:pPr>
        <w:spacing w:after="0" w:line="360" w:lineRule="auto"/>
        <w:ind w:firstLine="426"/>
        <w:rPr>
          <w:rFonts w:cs="Arial"/>
          <w:szCs w:val="24"/>
        </w:rPr>
      </w:pPr>
      <w:r>
        <w:rPr>
          <w:szCs w:val="24"/>
          <w:lang w:eastAsia="bg-BG"/>
        </w:rPr>
        <w:lastRenderedPageBreak/>
        <w:t xml:space="preserve">9. </w:t>
      </w:r>
      <w:r w:rsidRPr="004C2CA9">
        <w:rPr>
          <w:szCs w:val="24"/>
          <w:lang w:eastAsia="bg-BG"/>
        </w:rPr>
        <w:t>Декларираме, че при извършване на възложените дейности, ще се спазват всички изисквания съгласно действащото</w:t>
      </w:r>
      <w:r>
        <w:rPr>
          <w:szCs w:val="24"/>
          <w:lang w:eastAsia="bg-BG"/>
        </w:rPr>
        <w:t xml:space="preserve"> законодателство</w:t>
      </w:r>
      <w:r w:rsidRPr="004C2CA9">
        <w:rPr>
          <w:szCs w:val="24"/>
          <w:lang w:eastAsia="bg-BG"/>
        </w:rPr>
        <w:t>.</w:t>
      </w:r>
    </w:p>
    <w:p w:rsidR="003C1121" w:rsidRDefault="003C1121" w:rsidP="003C1121">
      <w:pPr>
        <w:numPr>
          <w:ilvl w:val="0"/>
          <w:numId w:val="4"/>
        </w:numPr>
        <w:spacing w:after="0" w:line="360" w:lineRule="auto"/>
        <w:ind w:left="0" w:firstLine="360"/>
        <w:rPr>
          <w:rFonts w:cs="Arial"/>
          <w:szCs w:val="24"/>
        </w:rPr>
      </w:pPr>
      <w:r>
        <w:rPr>
          <w:rFonts w:cs="Arial"/>
          <w:szCs w:val="24"/>
        </w:rPr>
        <w:t>Декларираме, че за въвеждане в експлоатация ще бъде изготвена посочената в Техническото задание  документация.</w:t>
      </w:r>
    </w:p>
    <w:p w:rsidR="003C1121" w:rsidRPr="00814CD5" w:rsidRDefault="003C1121" w:rsidP="003C1121">
      <w:pPr>
        <w:numPr>
          <w:ilvl w:val="0"/>
          <w:numId w:val="4"/>
        </w:numPr>
        <w:spacing w:after="0" w:line="360" w:lineRule="auto"/>
        <w:ind w:left="0" w:firstLine="284"/>
        <w:rPr>
          <w:rFonts w:cs="Arial"/>
          <w:szCs w:val="24"/>
        </w:rPr>
      </w:pPr>
      <w:r w:rsidRPr="00132FA3">
        <w:rPr>
          <w:rFonts w:cs="Arial"/>
          <w:szCs w:val="24"/>
        </w:rPr>
        <w:t>Декларираме, че гаранционният срок за изпълнените дейности е – ………………….(минимум 10 (десет) години съгласно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r>
        <w:rPr>
          <w:rFonts w:cs="Arial"/>
          <w:szCs w:val="24"/>
        </w:rPr>
        <w:t>.</w:t>
      </w:r>
    </w:p>
    <w:p w:rsidR="003C1121" w:rsidRPr="00132FA3" w:rsidRDefault="003C1121" w:rsidP="003C1121">
      <w:pPr>
        <w:spacing w:line="360" w:lineRule="auto"/>
        <w:rPr>
          <w:rFonts w:eastAsia="PMingLiU"/>
          <w:lang w:eastAsia="bg-BG"/>
        </w:rPr>
      </w:pPr>
      <w:r w:rsidRPr="00132FA3">
        <w:rPr>
          <w:rFonts w:eastAsia="PMingLiU"/>
          <w:lang w:eastAsia="bg-BG"/>
        </w:rPr>
        <w:t xml:space="preserve">Прилагаме като неразделна част към настоящото предложение всички </w:t>
      </w:r>
      <w:r>
        <w:rPr>
          <w:rFonts w:eastAsia="PMingLiU"/>
          <w:lang w:eastAsia="bg-BG"/>
        </w:rPr>
        <w:t xml:space="preserve">изисквани </w:t>
      </w:r>
      <w:r w:rsidRPr="00132FA3">
        <w:rPr>
          <w:rFonts w:eastAsia="PMingLiU"/>
          <w:lang w:eastAsia="bg-BG"/>
        </w:rPr>
        <w:t xml:space="preserve">документи, както следва: </w:t>
      </w:r>
    </w:p>
    <w:p w:rsidR="003C1121" w:rsidRPr="00132FA3" w:rsidRDefault="003C1121" w:rsidP="003C1121">
      <w:pPr>
        <w:tabs>
          <w:tab w:val="left" w:leader="dot" w:pos="9072"/>
        </w:tabs>
        <w:overflowPunct w:val="0"/>
        <w:autoSpaceDE w:val="0"/>
        <w:autoSpaceDN w:val="0"/>
        <w:adjustRightInd w:val="0"/>
        <w:spacing w:after="0" w:line="360" w:lineRule="auto"/>
        <w:textAlignment w:val="baseline"/>
        <w:rPr>
          <w:rFonts w:eastAsia="PMingLiU" w:cs="Arial"/>
          <w:szCs w:val="24"/>
          <w:lang w:eastAsia="bg-BG"/>
        </w:rPr>
      </w:pPr>
    </w:p>
    <w:p w:rsidR="003C1121" w:rsidRPr="00132FA3" w:rsidRDefault="003C1121" w:rsidP="003C1121">
      <w:pPr>
        <w:tabs>
          <w:tab w:val="left" w:leader="dot" w:pos="9072"/>
        </w:tabs>
        <w:overflowPunct w:val="0"/>
        <w:autoSpaceDE w:val="0"/>
        <w:autoSpaceDN w:val="0"/>
        <w:adjustRightInd w:val="0"/>
        <w:spacing w:after="0" w:line="240" w:lineRule="auto"/>
        <w:textAlignment w:val="baseline"/>
        <w:rPr>
          <w:rFonts w:eastAsia="PMingLiU" w:cs="Arial"/>
          <w:i/>
          <w:szCs w:val="24"/>
          <w:lang w:eastAsia="bg-BG"/>
        </w:rPr>
      </w:pPr>
    </w:p>
    <w:p w:rsidR="003C1121" w:rsidRPr="00132FA3" w:rsidRDefault="003C1121" w:rsidP="003C1121">
      <w:pPr>
        <w:tabs>
          <w:tab w:val="left" w:leader="dot" w:pos="9072"/>
        </w:tabs>
        <w:overflowPunct w:val="0"/>
        <w:autoSpaceDE w:val="0"/>
        <w:autoSpaceDN w:val="0"/>
        <w:adjustRightInd w:val="0"/>
        <w:spacing w:after="0" w:line="240" w:lineRule="auto"/>
        <w:textAlignment w:val="baseline"/>
        <w:rPr>
          <w:rFonts w:eastAsia="PMingLiU" w:cs="Arial"/>
          <w:i/>
          <w:szCs w:val="24"/>
          <w:lang w:eastAsia="bg-BG"/>
        </w:rPr>
      </w:pPr>
      <w:r w:rsidRPr="00132FA3">
        <w:rPr>
          <w:rFonts w:eastAsia="PMingLiU" w:cs="Arial"/>
          <w:i/>
          <w:szCs w:val="24"/>
          <w:lang w:eastAsia="bg-BG"/>
        </w:rPr>
        <w:t>/Описват се подробно приложените документи, информация, представени по преценка на участника./</w:t>
      </w:r>
    </w:p>
    <w:p w:rsidR="003C1121" w:rsidRPr="004C2CA9" w:rsidRDefault="003C1121" w:rsidP="003C1121">
      <w:pPr>
        <w:tabs>
          <w:tab w:val="left" w:leader="dot" w:pos="9072"/>
        </w:tabs>
        <w:overflowPunct w:val="0"/>
        <w:autoSpaceDE w:val="0"/>
        <w:autoSpaceDN w:val="0"/>
        <w:adjustRightInd w:val="0"/>
        <w:spacing w:after="0" w:line="240" w:lineRule="auto"/>
        <w:jc w:val="center"/>
        <w:textAlignment w:val="baseline"/>
        <w:rPr>
          <w:rFonts w:eastAsia="PMingLiU" w:cs="Arial"/>
          <w:b/>
          <w:szCs w:val="24"/>
          <w:lang w:eastAsia="bg-BG"/>
        </w:rPr>
      </w:pPr>
    </w:p>
    <w:p w:rsidR="003C1121" w:rsidRDefault="003C1121" w:rsidP="003C1121">
      <w:pPr>
        <w:spacing w:after="0" w:line="240" w:lineRule="auto"/>
        <w:rPr>
          <w:rFonts w:cs="Arial"/>
          <w:szCs w:val="24"/>
        </w:rPr>
      </w:pPr>
    </w:p>
    <w:p w:rsidR="003C1121" w:rsidRDefault="003C1121" w:rsidP="003C1121">
      <w:pPr>
        <w:spacing w:after="0" w:line="240" w:lineRule="auto"/>
        <w:rPr>
          <w:rFonts w:cs="Arial"/>
          <w:szCs w:val="24"/>
        </w:rPr>
      </w:pPr>
    </w:p>
    <w:p w:rsidR="003C1121" w:rsidRDefault="003C1121" w:rsidP="003C1121">
      <w:pPr>
        <w:spacing w:after="0" w:line="240" w:lineRule="auto"/>
        <w:rPr>
          <w:rFonts w:cs="Arial"/>
          <w:szCs w:val="24"/>
        </w:rPr>
      </w:pPr>
    </w:p>
    <w:p w:rsidR="003C1121" w:rsidRDefault="003C1121" w:rsidP="003C1121">
      <w:pPr>
        <w:spacing w:after="0" w:line="240" w:lineRule="auto"/>
        <w:rPr>
          <w:rFonts w:cs="Arial"/>
          <w:szCs w:val="24"/>
        </w:rPr>
      </w:pPr>
    </w:p>
    <w:p w:rsidR="003C1121" w:rsidRPr="00132FA3" w:rsidRDefault="003C1121" w:rsidP="003C1121">
      <w:pPr>
        <w:spacing w:after="0" w:line="240" w:lineRule="auto"/>
        <w:rPr>
          <w:rFonts w:cs="Arial"/>
          <w:szCs w:val="24"/>
        </w:rPr>
      </w:pPr>
      <w:r w:rsidRPr="00132FA3">
        <w:rPr>
          <w:rFonts w:cs="Arial"/>
          <w:szCs w:val="24"/>
        </w:rPr>
        <w:t>[дата]</w:t>
      </w:r>
      <w:r w:rsidRPr="00132FA3">
        <w:rPr>
          <w:rFonts w:cs="Arial"/>
          <w:szCs w:val="24"/>
        </w:rPr>
        <w:tab/>
      </w:r>
      <w:r w:rsidRPr="00132FA3">
        <w:rPr>
          <w:rFonts w:cs="Arial"/>
          <w:szCs w:val="24"/>
        </w:rPr>
        <w:tab/>
      </w:r>
      <w:r w:rsidRPr="00132FA3">
        <w:rPr>
          <w:rFonts w:cs="Arial"/>
          <w:szCs w:val="24"/>
        </w:rPr>
        <w:tab/>
      </w:r>
      <w:r w:rsidRPr="00132FA3">
        <w:rPr>
          <w:rFonts w:cs="Arial"/>
          <w:szCs w:val="24"/>
        </w:rPr>
        <w:tab/>
      </w:r>
      <w:r w:rsidRPr="00132FA3">
        <w:rPr>
          <w:rFonts w:cs="Arial"/>
          <w:szCs w:val="24"/>
        </w:rPr>
        <w:tab/>
      </w:r>
      <w:r w:rsidRPr="00132FA3">
        <w:rPr>
          <w:rFonts w:cs="Arial"/>
          <w:szCs w:val="24"/>
        </w:rPr>
        <w:tab/>
      </w:r>
    </w:p>
    <w:p w:rsidR="003C1121" w:rsidRPr="00132FA3" w:rsidRDefault="003C1121" w:rsidP="003C1121">
      <w:pPr>
        <w:spacing w:after="0" w:line="240" w:lineRule="auto"/>
        <w:ind w:left="4248" w:firstLine="708"/>
        <w:rPr>
          <w:rFonts w:cs="Arial"/>
          <w:b/>
          <w:szCs w:val="24"/>
          <w:u w:val="single"/>
        </w:rPr>
      </w:pPr>
      <w:r w:rsidRPr="00132FA3">
        <w:rPr>
          <w:rFonts w:cs="Arial"/>
          <w:b/>
          <w:szCs w:val="24"/>
          <w:u w:val="single"/>
        </w:rPr>
        <w:t xml:space="preserve">ПОДПИС </w:t>
      </w:r>
    </w:p>
    <w:p w:rsidR="003C1121" w:rsidRPr="00132FA3" w:rsidRDefault="003C1121" w:rsidP="003C1121">
      <w:pPr>
        <w:spacing w:after="0" w:line="240" w:lineRule="auto"/>
        <w:ind w:left="4248" w:firstLine="708"/>
        <w:rPr>
          <w:rFonts w:cs="Arial"/>
          <w:szCs w:val="24"/>
        </w:rPr>
      </w:pPr>
      <w:r w:rsidRPr="00132FA3">
        <w:rPr>
          <w:rFonts w:cs="Arial"/>
          <w:szCs w:val="24"/>
        </w:rPr>
        <w:t>[име и фамилия]</w:t>
      </w:r>
    </w:p>
    <w:p w:rsidR="003C1121" w:rsidRPr="00132FA3" w:rsidRDefault="003C1121" w:rsidP="003C1121">
      <w:pPr>
        <w:spacing w:after="0" w:line="240" w:lineRule="auto"/>
        <w:ind w:left="4956"/>
        <w:rPr>
          <w:rFonts w:cs="Arial"/>
          <w:szCs w:val="24"/>
        </w:rPr>
      </w:pPr>
      <w:r w:rsidRPr="00132FA3">
        <w:rPr>
          <w:rFonts w:cs="Arial"/>
          <w:szCs w:val="24"/>
        </w:rPr>
        <w:t>[качество на представляващия участника]</w:t>
      </w:r>
    </w:p>
    <w:p w:rsidR="003C1121" w:rsidRPr="00132FA3" w:rsidRDefault="003C1121" w:rsidP="003C1121">
      <w:pPr>
        <w:spacing w:after="0" w:line="240" w:lineRule="auto"/>
        <w:ind w:left="4956"/>
        <w:rPr>
          <w:rFonts w:cs="Arial"/>
          <w:szCs w:val="24"/>
        </w:rPr>
      </w:pPr>
    </w:p>
    <w:p w:rsidR="003C1121" w:rsidRPr="00132FA3" w:rsidRDefault="003C1121" w:rsidP="003C1121">
      <w:pPr>
        <w:spacing w:after="0" w:line="240" w:lineRule="auto"/>
        <w:ind w:left="4956"/>
        <w:rPr>
          <w:rFonts w:cs="Arial"/>
          <w:szCs w:val="24"/>
        </w:rPr>
      </w:pPr>
    </w:p>
    <w:p w:rsidR="003C1121" w:rsidRPr="00132FA3" w:rsidRDefault="003C1121" w:rsidP="003C1121">
      <w:pPr>
        <w:spacing w:after="0" w:line="240" w:lineRule="auto"/>
        <w:ind w:left="4956"/>
        <w:rPr>
          <w:rFonts w:cs="Arial"/>
          <w:szCs w:val="24"/>
        </w:rPr>
      </w:pPr>
    </w:p>
    <w:p w:rsidR="003C1121" w:rsidRPr="00132FA3" w:rsidRDefault="003C1121" w:rsidP="003C1121">
      <w:pPr>
        <w:spacing w:after="0" w:line="240" w:lineRule="auto"/>
        <w:rPr>
          <w:rFonts w:cs="Arial"/>
          <w:i/>
          <w:szCs w:val="24"/>
        </w:rPr>
      </w:pPr>
      <w:r w:rsidRPr="00132FA3">
        <w:rPr>
          <w:rFonts w:cs="Arial"/>
          <w:b/>
          <w:szCs w:val="24"/>
        </w:rPr>
        <w:t>Забележка:</w:t>
      </w:r>
      <w:r w:rsidRPr="00132FA3">
        <w:rPr>
          <w:rFonts w:cs="Arial"/>
          <w:szCs w:val="24"/>
        </w:rPr>
        <w:t xml:space="preserve"> </w:t>
      </w:r>
      <w:r w:rsidRPr="00132FA3">
        <w:rPr>
          <w:rFonts w:cs="Arial"/>
          <w:i/>
          <w:szCs w:val="24"/>
        </w:rPr>
        <w:t>Техническото предложение се представя в електронен вид във формат .</w:t>
      </w:r>
      <w:proofErr w:type="spellStart"/>
      <w:r w:rsidRPr="00132FA3">
        <w:rPr>
          <w:rFonts w:cs="Arial"/>
          <w:i/>
          <w:szCs w:val="24"/>
        </w:rPr>
        <w:t>pdf</w:t>
      </w:r>
      <w:proofErr w:type="spellEnd"/>
      <w:r w:rsidRPr="00132FA3">
        <w:rPr>
          <w:rFonts w:cs="Arial"/>
          <w:i/>
          <w:szCs w:val="24"/>
        </w:rPr>
        <w:t>, подписано с квалифициран електронен подпис.</w:t>
      </w:r>
    </w:p>
    <w:p w:rsidR="00220619" w:rsidRDefault="003C1121" w:rsidP="003C1121">
      <w:pPr>
        <w:ind w:firstLine="0"/>
      </w:pPr>
      <w:bookmarkStart w:id="1" w:name="_GoBack"/>
      <w:bookmarkEnd w:id="1"/>
    </w:p>
    <w:sectPr w:rsidR="00220619">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Narrow">
    <w:panose1 w:val="020B0606020202030204"/>
    <w:charset w:val="CC"/>
    <w:family w:val="swiss"/>
    <w:pitch w:val="variable"/>
    <w:sig w:usb0="00000287" w:usb1="00000800" w:usb2="00000000" w:usb3="00000000" w:csb0="0000009F" w:csb1="00000000"/>
  </w:font>
  <w:font w:name="Arial">
    <w:altName w:val="Arial Narrow"/>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216BD2"/>
    <w:multiLevelType w:val="multilevel"/>
    <w:tmpl w:val="67409EB4"/>
    <w:lvl w:ilvl="0">
      <w:start w:val="1"/>
      <w:numFmt w:val="decimal"/>
      <w:suff w:val="space"/>
      <w:lvlText w:val="%1."/>
      <w:lvlJc w:val="left"/>
      <w:pPr>
        <w:ind w:left="786"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6C856D5F"/>
    <w:multiLevelType w:val="multilevel"/>
    <w:tmpl w:val="4D1A627E"/>
    <w:lvl w:ilvl="0">
      <w:start w:val="3"/>
      <w:numFmt w:val="decimal"/>
      <w:lvlText w:val="%1."/>
      <w:lvlJc w:val="left"/>
      <w:pPr>
        <w:ind w:left="510" w:hanging="510"/>
      </w:pPr>
      <w:rPr>
        <w:rFonts w:hint="default"/>
      </w:rPr>
    </w:lvl>
    <w:lvl w:ilvl="1">
      <w:start w:val="1"/>
      <w:numFmt w:val="decimal"/>
      <w:lvlText w:val="%1.%2."/>
      <w:lvlJc w:val="left"/>
      <w:pPr>
        <w:ind w:left="863" w:hanging="510"/>
      </w:pPr>
      <w:rPr>
        <w:rFonts w:hint="default"/>
      </w:rPr>
    </w:lvl>
    <w:lvl w:ilvl="2">
      <w:start w:val="2"/>
      <w:numFmt w:val="decimal"/>
      <w:lvlText w:val="%1.%2.%3."/>
      <w:lvlJc w:val="left"/>
      <w:pPr>
        <w:ind w:left="1426" w:hanging="720"/>
      </w:pPr>
      <w:rPr>
        <w:rFonts w:hint="default"/>
      </w:rPr>
    </w:lvl>
    <w:lvl w:ilvl="3">
      <w:start w:val="1"/>
      <w:numFmt w:val="decimal"/>
      <w:lvlText w:val="%1.%2.%3.%4."/>
      <w:lvlJc w:val="left"/>
      <w:pPr>
        <w:ind w:left="1779" w:hanging="720"/>
      </w:pPr>
      <w:rPr>
        <w:rFonts w:hint="default"/>
      </w:rPr>
    </w:lvl>
    <w:lvl w:ilvl="4">
      <w:start w:val="1"/>
      <w:numFmt w:val="decimal"/>
      <w:lvlText w:val="%1.%2.%3.%4.%5."/>
      <w:lvlJc w:val="left"/>
      <w:pPr>
        <w:ind w:left="2492" w:hanging="1080"/>
      </w:pPr>
      <w:rPr>
        <w:rFonts w:hint="default"/>
      </w:rPr>
    </w:lvl>
    <w:lvl w:ilvl="5">
      <w:start w:val="1"/>
      <w:numFmt w:val="decimal"/>
      <w:lvlText w:val="%1.%2.%3.%4.%5.%6."/>
      <w:lvlJc w:val="left"/>
      <w:pPr>
        <w:ind w:left="2845" w:hanging="1080"/>
      </w:pPr>
      <w:rPr>
        <w:rFonts w:hint="default"/>
      </w:rPr>
    </w:lvl>
    <w:lvl w:ilvl="6">
      <w:start w:val="1"/>
      <w:numFmt w:val="decimal"/>
      <w:lvlText w:val="%1.%2.%3.%4.%5.%6.%7."/>
      <w:lvlJc w:val="left"/>
      <w:pPr>
        <w:ind w:left="3558" w:hanging="1440"/>
      </w:pPr>
      <w:rPr>
        <w:rFonts w:hint="default"/>
      </w:rPr>
    </w:lvl>
    <w:lvl w:ilvl="7">
      <w:start w:val="1"/>
      <w:numFmt w:val="decimal"/>
      <w:lvlText w:val="%1.%2.%3.%4.%5.%6.%7.%8."/>
      <w:lvlJc w:val="left"/>
      <w:pPr>
        <w:ind w:left="3911" w:hanging="1440"/>
      </w:pPr>
      <w:rPr>
        <w:rFonts w:hint="default"/>
      </w:rPr>
    </w:lvl>
    <w:lvl w:ilvl="8">
      <w:start w:val="1"/>
      <w:numFmt w:val="decimal"/>
      <w:lvlText w:val="%1.%2.%3.%4.%5.%6.%7.%8.%9."/>
      <w:lvlJc w:val="left"/>
      <w:pPr>
        <w:ind w:left="4624" w:hanging="1800"/>
      </w:pPr>
      <w:rPr>
        <w:rFonts w:hint="default"/>
      </w:rPr>
    </w:lvl>
  </w:abstractNum>
  <w:abstractNum w:abstractNumId="2" w15:restartNumberingAfterBreak="0">
    <w:nsid w:val="72F73E4C"/>
    <w:multiLevelType w:val="multilevel"/>
    <w:tmpl w:val="40789708"/>
    <w:lvl w:ilvl="0">
      <w:start w:val="7"/>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 w15:restartNumberingAfterBreak="0">
    <w:nsid w:val="74564AAF"/>
    <w:multiLevelType w:val="hybridMultilevel"/>
    <w:tmpl w:val="73FC17A8"/>
    <w:lvl w:ilvl="0" w:tplc="0402000F">
      <w:start w:val="10"/>
      <w:numFmt w:val="decimal"/>
      <w:lvlText w:val="%1."/>
      <w:lvlJc w:val="left"/>
      <w:pPr>
        <w:ind w:left="644"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121"/>
    <w:rsid w:val="002144D0"/>
    <w:rsid w:val="003C1121"/>
    <w:rsid w:val="004D3809"/>
    <w:rsid w:val="00DB3BC6"/>
    <w:rsid w:val="00E05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69E93"/>
  <w15:chartTrackingRefBased/>
  <w15:docId w15:val="{0BAAF247-593F-4C30-BEF9-C3C63A52D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121"/>
    <w:pPr>
      <w:spacing w:before="120" w:after="120" w:line="276" w:lineRule="auto"/>
      <w:ind w:firstLine="397"/>
      <w:jc w:val="both"/>
    </w:pPr>
    <w:rPr>
      <w:rFonts w:ascii="Arial Narrow" w:eastAsia="Times New Roman" w:hAnsi="Arial Narrow" w:cs="Times New Roman"/>
      <w:sz w:val="24"/>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1698</Words>
  <Characters>9684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Хаджиева</dc:creator>
  <cp:keywords/>
  <dc:description/>
  <cp:lastModifiedBy>Елена Хаджиева</cp:lastModifiedBy>
  <cp:revision>1</cp:revision>
  <dcterms:created xsi:type="dcterms:W3CDTF">2022-02-28T09:31:00Z</dcterms:created>
  <dcterms:modified xsi:type="dcterms:W3CDTF">2022-02-28T09:32:00Z</dcterms:modified>
</cp:coreProperties>
</file>