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1" w:rsidRPr="00DC4192" w:rsidRDefault="00981871" w:rsidP="00981871">
      <w:pPr>
        <w:spacing w:after="0" w:line="240" w:lineRule="auto"/>
        <w:ind w:left="5664" w:firstLine="708"/>
        <w:jc w:val="both"/>
        <w:rPr>
          <w:rFonts w:ascii="Arial Narrow" w:hAnsi="Arial Narrow" w:cs="Arial"/>
          <w:b/>
          <w:bCs/>
          <w:lang w:val="bg-BG"/>
        </w:rPr>
      </w:pPr>
      <w:bookmarkStart w:id="0" w:name="_GoBack"/>
      <w:bookmarkEnd w:id="0"/>
      <w:r w:rsidRPr="00DC4192">
        <w:rPr>
          <w:rFonts w:ascii="Arial Narrow" w:hAnsi="Arial Narrow" w:cs="Arial"/>
          <w:b/>
          <w:bCs/>
          <w:lang w:val="bg-BG"/>
        </w:rPr>
        <w:t>Приложение № 4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</w:r>
      <w:r w:rsidRPr="00DC4192">
        <w:rPr>
          <w:rFonts w:ascii="Arial Narrow" w:hAnsi="Arial Narrow" w:cs="Arial"/>
          <w:b/>
          <w:bCs/>
          <w:lang w:val="bg-BG"/>
        </w:rPr>
        <w:tab/>
        <w:t>Образец</w:t>
      </w:r>
      <w:r>
        <w:rPr>
          <w:rFonts w:ascii="Arial Narrow" w:hAnsi="Arial Narrow" w:cs="Arial"/>
          <w:b/>
          <w:bCs/>
          <w:lang w:val="bg-BG"/>
        </w:rPr>
        <w:t xml:space="preserve"> 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 xml:space="preserve">ДО 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„ИНФОРМАЦИОННО ОБСЛУЖВАНЕ“ АД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УЛ. „ПАНАЙОТ ВОЛОВ” № 2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b/>
          <w:bCs/>
          <w:lang w:val="bg-BG"/>
        </w:rPr>
      </w:pPr>
      <w:r w:rsidRPr="00DC4192">
        <w:rPr>
          <w:rFonts w:ascii="Arial Narrow" w:hAnsi="Arial Narrow" w:cs="Arial"/>
          <w:b/>
          <w:bCs/>
          <w:lang w:val="bg-BG"/>
        </w:rPr>
        <w:t>ГР. СОФИЯ</w:t>
      </w:r>
    </w:p>
    <w:p w:rsidR="00981871" w:rsidRPr="00DC4192" w:rsidRDefault="00981871" w:rsidP="00981871">
      <w:pPr>
        <w:spacing w:after="0" w:line="240" w:lineRule="auto"/>
        <w:ind w:firstLine="4680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[наименование на участника],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представлявано от [трите имена] в качеството на [длъжност, или друго качество]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 ЕИК […], със седалище […] и адрес на управление […],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адрес за кореспонденция: […],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банкови сметки: […]</w:t>
      </w: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spacing w:after="0" w:line="240" w:lineRule="auto"/>
        <w:jc w:val="center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lang w:val="bg-BG"/>
        </w:rPr>
        <w:t>ЦЕНОВО ПРЕДЛОЖЕНИЕ</w:t>
      </w: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center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за участие в процедура за избор на доставчик с предмет: </w:t>
      </w:r>
    </w:p>
    <w:p w:rsidR="00981871" w:rsidRPr="00DC4192" w:rsidRDefault="00981871" w:rsidP="00981871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  <w:r w:rsidRPr="00DC4192">
        <w:rPr>
          <w:rFonts w:ascii="Arial Narrow" w:hAnsi="Arial Narrow" w:cs="Arial"/>
          <w:b/>
          <w:lang w:val="bg-BG"/>
        </w:rPr>
        <w:t>„</w:t>
      </w:r>
      <w:r w:rsidRPr="006E3B8C">
        <w:rPr>
          <w:rFonts w:ascii="Arial Narrow" w:hAnsi="Arial Narrow" w:cs="Arial"/>
          <w:b/>
          <w:lang w:val="bg-BG"/>
        </w:rPr>
        <w:t xml:space="preserve">Доставка на нови и неизползвани хардуерни и софтуерни ресурси с цел надграждане на комуникационната и изчислителната инфраструктура в центровете за обработка на данни, с локации „Л. Станчев“ № 11 и „П. Волов“№ 2, за нуждите на „Информационно обслужване“ АД“  </w:t>
      </w:r>
    </w:p>
    <w:p w:rsidR="00981871" w:rsidRPr="00DC4192" w:rsidRDefault="00981871" w:rsidP="00981871">
      <w:pPr>
        <w:spacing w:after="0" w:line="240" w:lineRule="auto"/>
        <w:ind w:firstLine="720"/>
        <w:jc w:val="center"/>
        <w:rPr>
          <w:rFonts w:ascii="Arial Narrow" w:hAnsi="Arial Narrow" w:cs="Arial"/>
          <w:b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След като получихме и проучихме поканата за участие, с настоящото ценово предложение правим следните обвързващи предложения за изпълнение на доставката, съгласно техническото задание.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Приемаме да изпълним доставката</w:t>
      </w:r>
      <w:r w:rsidRPr="00DC4192">
        <w:rPr>
          <w:rFonts w:ascii="Arial Narrow" w:hAnsi="Arial Narrow" w:cs="Arial"/>
        </w:rPr>
        <w:t xml:space="preserve"> </w:t>
      </w:r>
      <w:r w:rsidRPr="00DC4192">
        <w:rPr>
          <w:rFonts w:ascii="Arial Narrow" w:hAnsi="Arial Narrow" w:cs="Arial"/>
          <w:lang w:val="bg-BG"/>
        </w:rPr>
        <w:t xml:space="preserve">на </w:t>
      </w:r>
      <w:proofErr w:type="spellStart"/>
      <w:r w:rsidRPr="00DC4192">
        <w:rPr>
          <w:rFonts w:ascii="Arial Narrow" w:hAnsi="Arial Narrow"/>
        </w:rPr>
        <w:t>хардуерни</w:t>
      </w:r>
      <w:proofErr w:type="spellEnd"/>
      <w:r w:rsidRPr="00DC4192">
        <w:rPr>
          <w:rFonts w:ascii="Arial Narrow" w:hAnsi="Arial Narrow"/>
        </w:rPr>
        <w:t xml:space="preserve"> и </w:t>
      </w:r>
      <w:proofErr w:type="spellStart"/>
      <w:r w:rsidRPr="00DC4192">
        <w:rPr>
          <w:rFonts w:ascii="Arial Narrow" w:hAnsi="Arial Narrow"/>
        </w:rPr>
        <w:t>софтуерни</w:t>
      </w:r>
      <w:proofErr w:type="spellEnd"/>
      <w:r w:rsidRPr="00DC4192">
        <w:rPr>
          <w:rFonts w:ascii="Arial Narrow" w:hAnsi="Arial Narrow"/>
        </w:rPr>
        <w:t xml:space="preserve"> </w:t>
      </w:r>
      <w:proofErr w:type="spellStart"/>
      <w:r w:rsidRPr="00DC4192">
        <w:rPr>
          <w:rFonts w:ascii="Arial Narrow" w:hAnsi="Arial Narrow"/>
        </w:rPr>
        <w:t>ресурси</w:t>
      </w:r>
      <w:proofErr w:type="spellEnd"/>
      <w:r w:rsidRPr="00DC4192">
        <w:rPr>
          <w:rFonts w:ascii="Arial Narrow" w:hAnsi="Arial Narrow"/>
        </w:rPr>
        <w:t xml:space="preserve"> </w:t>
      </w:r>
      <w:r w:rsidRPr="00DC4192">
        <w:rPr>
          <w:rFonts w:ascii="Arial Narrow" w:hAnsi="Arial Narrow" w:cs="Arial"/>
          <w:lang w:val="bg-BG"/>
        </w:rPr>
        <w:t xml:space="preserve">и предоставянето на гаранция на нови и неизползвани хардуерни и софтуерни ресурси, предмет на настоящата процедура, за </w:t>
      </w:r>
      <w:r w:rsidRPr="00DC4192">
        <w:rPr>
          <w:rFonts w:ascii="Arial Narrow" w:hAnsi="Arial Narrow" w:cs="Arial"/>
          <w:b/>
          <w:lang w:val="bg-BG"/>
        </w:rPr>
        <w:t>………………(………………………………………………………)  лева без вкл. ДДС</w:t>
      </w:r>
      <w:r w:rsidRPr="00DC4192">
        <w:rPr>
          <w:rFonts w:ascii="Arial Narrow" w:hAnsi="Arial Narrow" w:cs="Arial"/>
          <w:lang w:val="bg-BG"/>
        </w:rPr>
        <w:t>, в това число за:</w:t>
      </w:r>
    </w:p>
    <w:p w:rsidR="00981871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tbl>
      <w:tblPr>
        <w:tblW w:w="1048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4962"/>
        <w:gridCol w:w="1275"/>
        <w:gridCol w:w="1275"/>
        <w:gridCol w:w="1275"/>
      </w:tblGrid>
      <w:tr w:rsidR="00981871" w:rsidRPr="00EE0289" w:rsidTr="00C54281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Продуктов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Номер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Описание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Кол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81871" w:rsidRPr="006E3B8C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Единична цена в лв. без ДДС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981871" w:rsidRPr="006E3B8C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Обща цена в лв. без ДДС</w:t>
            </w: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Сървърни системи</w:t>
            </w:r>
            <w:r w:rsidR="003E0014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val="bg-BG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210-AKZR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Server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321-BGZX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Chassis with Up to 24 x 2.5 Hard Drives for 2CPU,PERC11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338-BRVH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Intel Xeon Gold 5218 2.3G, 16C/32T, 10.4GT/s, 22M Cache, Turbo, HT (125W) DDR4-2666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379-BDCO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Additional Processor Selected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412-AAIQ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Standard 1U Heatsink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370-AAIP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Performance Optimized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370-AEVR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3200MT/s RDIMMs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370-AGDS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32GB RDIMM, 3200MT/s, Dual Rank 16Gb BASE x8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571707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32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619-ABVR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Operating System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605-BBFN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Media Required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780-BCDS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Unconfigured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RAID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9524C7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405-ABCC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PERC H750 Adapter, Low Profile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9524C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400-AXSK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3.84TB SSD SATA Read Intensive 6Gbps 512 2.5in Hot-plug AG Drive, 1 DWPD,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9524C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750-AABF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Saving Dell Active Power Controller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800-BBDM</w:t>
            </w:r>
          </w:p>
        </w:tc>
        <w:tc>
          <w:tcPr>
            <w:tcW w:w="496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UEFI BIOS Boot Mode with GPT Partition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384-BBPZ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 Performance Fans forR740/740XD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450-ADWM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Dual, Hot-plug, Redundant Power Supply (1+1), 1100W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450-AADY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C13 to C14, PDU Style, 10 AMP, 6.5 Feet (2m), Power Cord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330-BBHE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Riser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3, 2 x8, 3 x16 slots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461-AAIM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Trusted Platform Module 2.0 V3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385-BBKT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iDRAC9,Enterprise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528-BIYY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Enterprise Advanced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540-BBUK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Broadcom 57416 Dual Port 10GbE BASE-T &amp; 5720 Dual Port 1GbE BASE-T,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rNDC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540-BCXO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Mellanox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ConnectX-6 DX Dual Port 100GbE QSFP56 Network Adapter, Full Height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406-BBPZ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QLogic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2772 Dual Port 32Gb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Fibre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Channel HBA,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PCIe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Full Height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325-BCHU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2U Standard Bezel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389-BTTO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PE R740XD Luggage Tag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770-BBBR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ReadyRails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Sliding Rails With Cable Management Arm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379-BCSF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iDRAC,Factory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Generated Password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3E0014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379-BCQV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iDRAC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Group Manager, Enabled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991-10021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Consolidation Fee ESG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329-BEIK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R740/R740XD Motherboard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800-11671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Enterprise Order - EMEA.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350-BBJV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Quick Sync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403-BCHJ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BOSS controller card + with 2 M.2 Sticks 480GB (RAID 1),FH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647-10219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Operations Support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631-AACK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No Systems Documentation, No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OpenManage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DVD Kit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340-COWE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R740xd Shipping EMEA2 (English/Slovenian/Slovakian/Polish/Czech/Hungar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ian</w:t>
            </w: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/Greek/Arab)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293-10073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Asset Tag - System Information (Service Tag, Express Service Code, MFG Date, MAC Address, CPU, Memory)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343-BBFG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Shipping Material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389-DTDL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PowerEdge R740 CE,CCC,BIS Marking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709-BBIW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Parts Only Warranty 12 Months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865-BBLL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Extension, 24 Month(s)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865-BBLM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ProSupport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and Next Business Day Onsite Service Initial, 12 Month(s)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683-11870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Installation Service Selected (Contact Sales Rep for more details)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990-17663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Freight - (Bulgaria Slovenia) Sever per unit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3E0014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Софтуер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виртуализация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VMware vSphere 7 Enterprise Plus for 1 processor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VS7-EPL-GSSS-C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Basic Support/Subscription for VMware vSphere 7 Enterprise Plus for 1 processor for 1 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VCS7-STD-C</w:t>
            </w:r>
          </w:p>
        </w:tc>
        <w:tc>
          <w:tcPr>
            <w:tcW w:w="4962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VCS7-STD-G-SSS-C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Basic Support/Subscription VMware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vCenter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Server 7 Standard for vSphere 7 (Per Instance) for 1 year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Опорни комутатори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N9K-C9332C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9K ACI &amp; NX-OS Spine, 32p 40/100G &amp; 2p 10G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MODE-NXOS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mode selection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NXK-AF-PE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Dummy PID for Airflow Selection Port-side Exhaust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NXOS-9.3.3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Nexus 9500, 9300, 3000 Base NX-OS Software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Rel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9.3.3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NXK-ACC-KIT-1RU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3K/9K Fixed Accessory Kit,  1RU front and rear removal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NXA-PAC-1100W-PE2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AC 1100W PSU -  Port Side Exhaust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CAB-9K10A-EU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Cord, 250VAC 10A CEE 7/7 Plug, EU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NXA-FAN-35CFM-PE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Nexus Fan, 35CFM, port side exhaust airflow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CON-PSRT-N9KC9332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Nexus 9K ACI NX-OS Spine, 32p 40/100G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C1A1TN9300XF-3Y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DCN Advantage Term N9300 XF, 3Y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SVS-B-N9K-ADD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SVS-B-N9K-ADV-XF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SOLN SUPPORT SWSS FOR ACI NEXUS 9K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C1-N9K-SEC-XF-3Y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Data Center Networking Security License Term N9300 Fixed, 3Y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QSFP-100G-LR4-S=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 LR4 QSFP Transceiver, LC, 10km over SMF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QSFP-100G-CU3M=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100GBASE-CR4 Passive Copper Cable, 3m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16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Комутатори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достъп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C9300L-48P-4X-E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Catalyst 9300L 48p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PoE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Network Essentials ,4x10G Uplink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C9300L-NW-E-48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Network Essentials, 48-port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FAN-T2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Type 2 Fan Module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S9300LUK9-173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XE 17.3 UNIVERSAL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Power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715W AC 80+ platinum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Config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SecondaryPower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CAB-C15-CBN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Cabinet Jumper Power Cord, 250 VAC 13A, C14-C15 Connectors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C9300L-SSD-NONE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No SSD Card Selected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C9300L-DNA-E-48-3Y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 Cisco DNA Essentials, 48-port, 3 Year Term license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C9300L-STACK-KIT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9300L Stacking Kit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C9300L-STACK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Catalyst 9300L Stack Module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571707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STACK-T3-50CM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50CM Type 3 Stacking Cable for C9300L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57170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57170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CON-PSRT-C93004X4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Catalyst 9300L 48p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571707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>Гранични маршрутизатори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Catalyst 8500-12X Edge Platform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MEM-C8500-16GB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16GB DRAM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C8500-ACCKIT-19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Accessory Kit - 19" rack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C8500-RFID-1R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RFID - 1RU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C8000-HSEC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U.S. Export Restriction Compliance license for C8000 series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SC8KAEPUK9-175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UNIVERSAL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PWR-CH1-750WACR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C8500 750W AC Power Supply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CAB-C13-C14-2M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Power Cord Jumper, C13-C14 Connectors, 2 Meter Length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CON-PSRT-C85012X5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PRTNR SS 8X5XNBD Cisco C8500-12X10GE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sz w:val="18"/>
                <w:szCs w:val="18"/>
                <w:lang w:val="bg-BG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L-DNA-C8500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Subscription for Catalyst 8500 Series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C85-12X-PF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C8500-12X Platform Selection for DNA Subscription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IOSXE-AUTO-MODE-PF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IOS XE Autonomous boot up mode for Unified image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DNA-P-T3-A-3Y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Lic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3Y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SVS-PDNA-ADV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Embedded Support for SW - Tiered  DNA Advantage On-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DSTACK-T3-A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NWSTACK-T3-A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Network Advantage Stack -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upto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10G (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Aggr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, 20G)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SDWAN-UMB-ADV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Cisco Umbrella for DNA Advantage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DNAC-ONPREM-PF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Cisco DNA Center On </w:t>
            </w:r>
            <w:proofErr w:type="spellStart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Prem</w:t>
            </w:r>
            <w:proofErr w:type="spellEnd"/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Deployment Option for WAN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Helvetica" w:eastAsia="PMingLiU" w:hAnsi="Helvetica" w:cs="Helvetica"/>
                <w:color w:val="000000"/>
                <w:sz w:val="18"/>
                <w:szCs w:val="18"/>
                <w:lang w:val="bg-BG" w:eastAsia="zh-CN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  <w:t xml:space="preserve">Защитни стени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bg-BG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PA-5220 with redundant AC power supplies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PAN-PA-5200-RACK4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Palo Alto Networks PA-5200 4 post rack mount kit.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PAN-PA-5220-ADVURL-3YR-HA2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Advanced URL Filtering Subscription, 3-year, PA-5220 HA Pair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822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PAN-PA-5220-TP-3YR-HA2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Threat prevention subscription 3 year prepaid for device in an HA pair, PA-5220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PAN-SFP-PLUS-SR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SFP+ form factor, SR 10Gb optical transceiver, short reach 300m, OM3 MMF, duplex LC, IEEE 802.3ae 10GBASE-SR compliant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4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981871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hanging="82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PAN-SVC-BKLN-5220-3YR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Partner enabled premium support 3-year prepaid, PA-5220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eastAsia="PMingLiU"/>
                <w:lang w:val="bg-BG" w:eastAsia="zh-CN"/>
              </w:rPr>
            </w:pPr>
            <w:r w:rsidRPr="00EE0289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81871" w:rsidRPr="00EE0289" w:rsidTr="00C54281">
        <w:trPr>
          <w:trHeight w:val="300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bg-BG"/>
              </w:rPr>
              <w:t>Обща цена в лв. без ДДС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1" w:rsidRPr="00EE0289" w:rsidRDefault="00981871" w:rsidP="00C54281">
            <w:pPr>
              <w:suppressAutoHyphens/>
              <w:spacing w:after="0" w:line="240" w:lineRule="auto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PMingLiU" w:hAnsi="Arial Narrow" w:cs="Arial"/>
          <w:b/>
          <w:sz w:val="24"/>
          <w:szCs w:val="24"/>
          <w:lang w:val="bg-BG" w:eastAsia="bg-BG"/>
        </w:rPr>
      </w:pP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В общата цена са включени всички разходи за изпълнение на доставката и осигуряване на гаранционна поддръжка, съгласно Техническото предложение.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Начин на плащане  – в ……………………. дневен срок </w:t>
      </w:r>
      <w:r w:rsidRPr="00DC4192">
        <w:rPr>
          <w:rFonts w:ascii="Arial Narrow" w:hAnsi="Arial Narrow" w:cs="Arial"/>
          <w:i/>
          <w:lang w:val="bg-BG"/>
        </w:rPr>
        <w:t>(не по-малко от 30 дни)</w:t>
      </w:r>
      <w:r w:rsidRPr="00DC4192">
        <w:rPr>
          <w:rFonts w:ascii="Arial Narrow" w:hAnsi="Arial Narrow" w:cs="Arial"/>
          <w:lang w:val="bg-BG"/>
        </w:rPr>
        <w:t xml:space="preserve"> след приемане на доставката на</w:t>
      </w:r>
      <w:r>
        <w:rPr>
          <w:rFonts w:ascii="Arial Narrow" w:hAnsi="Arial Narrow" w:cs="Arial"/>
          <w:lang w:val="bg-BG"/>
        </w:rPr>
        <w:t xml:space="preserve"> съответните</w:t>
      </w:r>
      <w:r w:rsidRPr="00DC4192">
        <w:rPr>
          <w:rFonts w:ascii="Arial Narrow" w:hAnsi="Arial Narrow" w:cs="Arial"/>
          <w:lang w:val="bg-BG"/>
        </w:rPr>
        <w:t xml:space="preserve"> хардуерни и софтуерни ресурси</w:t>
      </w:r>
      <w:r w:rsidRPr="00DC4192" w:rsidDel="00915607">
        <w:rPr>
          <w:rFonts w:ascii="Arial Narrow" w:hAnsi="Arial Narrow" w:cs="Arial"/>
          <w:lang w:val="bg-BG"/>
        </w:rPr>
        <w:t xml:space="preserve"> </w:t>
      </w:r>
      <w:r w:rsidRPr="00DC4192">
        <w:rPr>
          <w:rFonts w:ascii="Arial Narrow" w:hAnsi="Arial Narrow" w:cs="Arial"/>
          <w:lang w:val="bg-BG"/>
        </w:rPr>
        <w:t>без възражения и забележки от Възложителя.</w:t>
      </w:r>
    </w:p>
    <w:p w:rsidR="00981871" w:rsidRPr="00DC4192" w:rsidRDefault="00981871" w:rsidP="00981871">
      <w:pPr>
        <w:spacing w:after="0" w:line="240" w:lineRule="auto"/>
        <w:contextualSpacing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 xml:space="preserve"> [дата]</w:t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  <w:r w:rsidRPr="00DC4192">
        <w:rPr>
          <w:rFonts w:ascii="Arial Narrow" w:hAnsi="Arial Narrow" w:cs="Arial"/>
          <w:lang w:val="bg-BG"/>
        </w:rPr>
        <w:tab/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bg-BG"/>
        </w:rPr>
      </w:pPr>
    </w:p>
    <w:p w:rsidR="00981871" w:rsidRPr="00DC4192" w:rsidRDefault="00981871" w:rsidP="00981871">
      <w:pPr>
        <w:spacing w:after="0" w:line="240" w:lineRule="auto"/>
        <w:ind w:left="4248" w:firstLine="708"/>
        <w:jc w:val="both"/>
        <w:rPr>
          <w:rFonts w:ascii="Arial Narrow" w:hAnsi="Arial Narrow" w:cs="Arial"/>
          <w:b/>
          <w:u w:val="single"/>
          <w:lang w:val="bg-BG"/>
        </w:rPr>
      </w:pPr>
      <w:r w:rsidRPr="00DC4192">
        <w:rPr>
          <w:rFonts w:ascii="Arial Narrow" w:hAnsi="Arial Narrow" w:cs="Arial"/>
          <w:b/>
          <w:u w:val="single"/>
          <w:lang w:val="bg-BG"/>
        </w:rPr>
        <w:t xml:space="preserve">ПОДПИС </w:t>
      </w:r>
    </w:p>
    <w:p w:rsidR="00981871" w:rsidRPr="00DC4192" w:rsidRDefault="00981871" w:rsidP="00981871">
      <w:pPr>
        <w:spacing w:after="0" w:line="240" w:lineRule="auto"/>
        <w:ind w:left="4248" w:firstLine="708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[име и фамилия]</w:t>
      </w:r>
    </w:p>
    <w:p w:rsidR="00981871" w:rsidRPr="00DC4192" w:rsidRDefault="00981871" w:rsidP="00981871">
      <w:pPr>
        <w:spacing w:after="0" w:line="240" w:lineRule="auto"/>
        <w:ind w:left="4956"/>
        <w:jc w:val="both"/>
        <w:rPr>
          <w:rFonts w:ascii="Arial Narrow" w:hAnsi="Arial Narrow" w:cs="Arial"/>
          <w:lang w:val="bg-BG"/>
        </w:rPr>
      </w:pPr>
      <w:r w:rsidRPr="00DC4192">
        <w:rPr>
          <w:rFonts w:ascii="Arial Narrow" w:hAnsi="Arial Narrow" w:cs="Arial"/>
          <w:lang w:val="bg-BG"/>
        </w:rPr>
        <w:t>[качество на представляващия участника]</w:t>
      </w:r>
    </w:p>
    <w:p w:rsidR="00981871" w:rsidRPr="00DC4192" w:rsidRDefault="00981871" w:rsidP="00981871">
      <w:pPr>
        <w:spacing w:after="0" w:line="240" w:lineRule="auto"/>
        <w:jc w:val="both"/>
        <w:rPr>
          <w:rFonts w:ascii="Arial Narrow" w:hAnsi="Arial Narrow" w:cs="Arial"/>
          <w:lang w:val="x-none" w:eastAsia="x-none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981871" w:rsidRDefault="00981871" w:rsidP="00981871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</w:p>
    <w:p w:rsidR="00EC4B0C" w:rsidRDefault="00E14C22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74F6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1"/>
    <w:rsid w:val="001D0A05"/>
    <w:rsid w:val="003E0014"/>
    <w:rsid w:val="00571707"/>
    <w:rsid w:val="009524C7"/>
    <w:rsid w:val="00981871"/>
    <w:rsid w:val="00B067B3"/>
    <w:rsid w:val="00B11E1F"/>
    <w:rsid w:val="00E14C22"/>
    <w:rsid w:val="00E9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502CC-DE5E-4819-9213-B31932B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2022-03-02T14:24:00Z</dcterms:created>
  <dcterms:modified xsi:type="dcterms:W3CDTF">2022-03-02T14:24:00Z</dcterms:modified>
</cp:coreProperties>
</file>