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D0C01" w14:textId="77777777" w:rsidR="000D6D2A" w:rsidRDefault="000D6D2A" w:rsidP="009721B9">
      <w:pPr>
        <w:spacing w:after="0"/>
        <w:rPr>
          <w:rFonts w:cs="Arial"/>
          <w:b/>
          <w:szCs w:val="24"/>
        </w:rPr>
      </w:pPr>
      <w:bookmarkStart w:id="0" w:name="_GoBack"/>
      <w:bookmarkEnd w:id="0"/>
    </w:p>
    <w:p w14:paraId="3AA8FA50" w14:textId="508D1595" w:rsidR="0019388D" w:rsidRPr="007A34C2" w:rsidRDefault="0019388D" w:rsidP="00262892">
      <w:pPr>
        <w:spacing w:after="0" w:line="240" w:lineRule="auto"/>
        <w:ind w:left="2400" w:firstLine="4680"/>
        <w:rPr>
          <w:rFonts w:cs="Arial"/>
          <w:b/>
          <w:bCs/>
          <w:szCs w:val="24"/>
        </w:rPr>
      </w:pPr>
      <w:r w:rsidRPr="007A34C2">
        <w:rPr>
          <w:rFonts w:cs="Arial"/>
          <w:b/>
          <w:bCs/>
          <w:szCs w:val="24"/>
        </w:rPr>
        <w:t>Приложение № 3</w:t>
      </w:r>
    </w:p>
    <w:p w14:paraId="7F97A214" w14:textId="62649542" w:rsidR="0019388D" w:rsidRDefault="0019388D" w:rsidP="000E63C9">
      <w:pPr>
        <w:spacing w:after="0" w:line="240" w:lineRule="auto"/>
        <w:ind w:firstLine="7088"/>
        <w:rPr>
          <w:rFonts w:cs="Arial"/>
          <w:b/>
          <w:bCs/>
          <w:szCs w:val="24"/>
        </w:rPr>
      </w:pPr>
      <w:r w:rsidRPr="00922E51">
        <w:rPr>
          <w:rFonts w:cs="Arial"/>
          <w:b/>
          <w:bCs/>
          <w:szCs w:val="24"/>
        </w:rPr>
        <w:t>Образец</w:t>
      </w:r>
    </w:p>
    <w:p w14:paraId="2E5F5D9B" w14:textId="77777777" w:rsidR="0019388D" w:rsidRPr="007A34C2" w:rsidRDefault="0019388D" w:rsidP="0019388D">
      <w:pPr>
        <w:spacing w:after="0"/>
        <w:rPr>
          <w:rFonts w:cs="Arial"/>
          <w:b/>
          <w:szCs w:val="24"/>
        </w:rPr>
      </w:pPr>
      <w:r w:rsidRPr="007A34C2">
        <w:rPr>
          <w:rFonts w:cs="Arial"/>
          <w:b/>
          <w:bCs/>
          <w:szCs w:val="24"/>
        </w:rPr>
        <w:t xml:space="preserve">ДО </w:t>
      </w:r>
    </w:p>
    <w:p w14:paraId="1B96DF79" w14:textId="77777777" w:rsidR="0019388D" w:rsidRPr="007A34C2" w:rsidRDefault="0019388D" w:rsidP="0019388D">
      <w:pPr>
        <w:spacing w:after="0"/>
        <w:rPr>
          <w:rFonts w:cs="Arial"/>
          <w:b/>
          <w:bCs/>
          <w:szCs w:val="24"/>
        </w:rPr>
      </w:pPr>
      <w:r w:rsidRPr="007A34C2">
        <w:rPr>
          <w:rFonts w:cs="Arial"/>
          <w:b/>
          <w:bCs/>
          <w:szCs w:val="24"/>
        </w:rPr>
        <w:t>„ИНФОРМАЦИОННО ОБСЛУЖВАНЕ“ АД</w:t>
      </w:r>
    </w:p>
    <w:p w14:paraId="0607E879" w14:textId="77777777" w:rsidR="0019388D" w:rsidRPr="007A34C2" w:rsidRDefault="0019388D" w:rsidP="0019388D">
      <w:pPr>
        <w:spacing w:after="0"/>
        <w:rPr>
          <w:rFonts w:cs="Arial"/>
          <w:b/>
          <w:szCs w:val="24"/>
        </w:rPr>
      </w:pPr>
      <w:r w:rsidRPr="007A34C2">
        <w:rPr>
          <w:rFonts w:cs="Arial"/>
          <w:b/>
          <w:bCs/>
          <w:szCs w:val="24"/>
        </w:rPr>
        <w:t>УЛ. „ПАНАЙОТ ВОЛОВ“ № 2</w:t>
      </w:r>
    </w:p>
    <w:p w14:paraId="786E1051" w14:textId="77777777" w:rsidR="0019388D" w:rsidRPr="007A34C2" w:rsidRDefault="0019388D" w:rsidP="0019388D">
      <w:pPr>
        <w:spacing w:after="0"/>
        <w:rPr>
          <w:rFonts w:cs="Arial"/>
          <w:b/>
          <w:bCs/>
          <w:szCs w:val="24"/>
        </w:rPr>
      </w:pPr>
      <w:r w:rsidRPr="007A34C2">
        <w:rPr>
          <w:rFonts w:cs="Arial"/>
          <w:b/>
          <w:bCs/>
          <w:szCs w:val="24"/>
        </w:rPr>
        <w:t>ГР. СОФИЯ</w:t>
      </w:r>
    </w:p>
    <w:p w14:paraId="6EB3393C" w14:textId="77777777" w:rsidR="0019388D" w:rsidRPr="007A34C2" w:rsidRDefault="0019388D" w:rsidP="001E7C80">
      <w:pPr>
        <w:tabs>
          <w:tab w:val="left" w:pos="1701"/>
        </w:tabs>
        <w:spacing w:after="0" w:line="240" w:lineRule="auto"/>
        <w:rPr>
          <w:rFonts w:cs="Arial"/>
          <w:szCs w:val="24"/>
        </w:rPr>
      </w:pPr>
      <w:r w:rsidRPr="007A34C2">
        <w:rPr>
          <w:rFonts w:cs="Arial"/>
          <w:szCs w:val="24"/>
        </w:rPr>
        <w:t>[наименование на участника],</w:t>
      </w:r>
    </w:p>
    <w:p w14:paraId="6CA79327" w14:textId="77777777" w:rsidR="0019388D" w:rsidRPr="007A34C2" w:rsidRDefault="0019388D" w:rsidP="001E7C80">
      <w:pPr>
        <w:tabs>
          <w:tab w:val="left" w:pos="1701"/>
        </w:tabs>
        <w:spacing w:after="0" w:line="240" w:lineRule="auto"/>
        <w:rPr>
          <w:rFonts w:cs="Arial"/>
          <w:szCs w:val="24"/>
        </w:rPr>
      </w:pPr>
      <w:r w:rsidRPr="007A34C2">
        <w:rPr>
          <w:rFonts w:cs="Arial"/>
          <w:szCs w:val="24"/>
        </w:rPr>
        <w:t>представлявано от [трите имена] в качеството на [длъжност, или друго качество]</w:t>
      </w:r>
    </w:p>
    <w:p w14:paraId="73C52FC8" w14:textId="77777777" w:rsidR="0019388D" w:rsidRPr="007A34C2" w:rsidRDefault="0019388D" w:rsidP="001E7C80">
      <w:pPr>
        <w:tabs>
          <w:tab w:val="left" w:pos="1701"/>
        </w:tabs>
        <w:spacing w:after="0" w:line="240" w:lineRule="auto"/>
        <w:rPr>
          <w:rFonts w:cs="Arial"/>
          <w:szCs w:val="24"/>
        </w:rPr>
      </w:pPr>
      <w:r w:rsidRPr="007A34C2">
        <w:rPr>
          <w:rFonts w:cs="Arial"/>
          <w:szCs w:val="24"/>
        </w:rPr>
        <w:t>с ЕИК […], със седалище […] и адрес на управление […],</w:t>
      </w:r>
    </w:p>
    <w:p w14:paraId="6EC70C28" w14:textId="77777777" w:rsidR="0019388D" w:rsidRPr="007A34C2" w:rsidRDefault="0019388D" w:rsidP="001E7C80">
      <w:pPr>
        <w:tabs>
          <w:tab w:val="left" w:pos="1701"/>
        </w:tabs>
        <w:spacing w:after="0" w:line="240" w:lineRule="auto"/>
        <w:rPr>
          <w:rFonts w:cs="Arial"/>
          <w:szCs w:val="24"/>
        </w:rPr>
      </w:pPr>
      <w:r w:rsidRPr="007A34C2">
        <w:rPr>
          <w:rFonts w:cs="Arial"/>
          <w:szCs w:val="24"/>
        </w:rPr>
        <w:t>адрес за кореспонденция: […],</w:t>
      </w:r>
    </w:p>
    <w:p w14:paraId="652A4826" w14:textId="07A36309" w:rsidR="0019388D" w:rsidRDefault="0019388D" w:rsidP="001E7C80">
      <w:pPr>
        <w:tabs>
          <w:tab w:val="left" w:pos="1701"/>
        </w:tabs>
        <w:spacing w:after="0" w:line="240" w:lineRule="auto"/>
        <w:rPr>
          <w:rFonts w:cs="Arial"/>
          <w:szCs w:val="24"/>
        </w:rPr>
      </w:pPr>
      <w:r w:rsidRPr="007A34C2">
        <w:rPr>
          <w:rFonts w:cs="Arial"/>
          <w:szCs w:val="24"/>
        </w:rPr>
        <w:t>банкови сметки: […]</w:t>
      </w:r>
    </w:p>
    <w:p w14:paraId="221AF31D" w14:textId="77777777" w:rsidR="001E7C80" w:rsidRPr="007A34C2" w:rsidRDefault="001E7C80" w:rsidP="001E7C80">
      <w:pPr>
        <w:tabs>
          <w:tab w:val="left" w:pos="1701"/>
        </w:tabs>
        <w:spacing w:after="0" w:line="240" w:lineRule="auto"/>
        <w:rPr>
          <w:rFonts w:cs="Arial"/>
          <w:szCs w:val="24"/>
        </w:rPr>
      </w:pPr>
    </w:p>
    <w:p w14:paraId="1322E179" w14:textId="77777777" w:rsidR="0019388D" w:rsidRDefault="0019388D" w:rsidP="00E73593">
      <w:pPr>
        <w:spacing w:before="0" w:after="0"/>
        <w:jc w:val="center"/>
        <w:rPr>
          <w:rFonts w:cs="Arial"/>
          <w:b/>
          <w:szCs w:val="24"/>
        </w:rPr>
      </w:pPr>
      <w:r w:rsidRPr="007A34C2">
        <w:rPr>
          <w:rFonts w:cs="Arial"/>
          <w:b/>
          <w:szCs w:val="24"/>
        </w:rPr>
        <w:t>ТЕХНИЧЕСКО ПРЕДЛОЖЕНИЕ</w:t>
      </w:r>
    </w:p>
    <w:p w14:paraId="3C3098E1" w14:textId="77777777" w:rsidR="006D5D1D" w:rsidRDefault="006D5D1D" w:rsidP="00E73593">
      <w:pPr>
        <w:tabs>
          <w:tab w:val="left" w:pos="1701"/>
        </w:tabs>
        <w:spacing w:before="0" w:after="0"/>
        <w:jc w:val="center"/>
        <w:rPr>
          <w:rFonts w:cs="Arial"/>
          <w:szCs w:val="24"/>
        </w:rPr>
      </w:pPr>
      <w:r>
        <w:rPr>
          <w:rFonts w:cs="Arial"/>
          <w:szCs w:val="24"/>
        </w:rPr>
        <w:t>з</w:t>
      </w:r>
      <w:r w:rsidR="0019388D" w:rsidRPr="007A34C2">
        <w:rPr>
          <w:rFonts w:cs="Arial"/>
          <w:szCs w:val="24"/>
        </w:rPr>
        <w:t>а</w:t>
      </w:r>
    </w:p>
    <w:p w14:paraId="2F65B2E0" w14:textId="77777777" w:rsidR="0019388D" w:rsidRPr="007A34C2" w:rsidRDefault="0019388D" w:rsidP="00E73593">
      <w:pPr>
        <w:tabs>
          <w:tab w:val="left" w:pos="1701"/>
        </w:tabs>
        <w:spacing w:before="0" w:after="0"/>
        <w:jc w:val="center"/>
        <w:rPr>
          <w:rFonts w:cs="Arial"/>
          <w:szCs w:val="24"/>
        </w:rPr>
      </w:pPr>
      <w:r w:rsidRPr="007A34C2">
        <w:rPr>
          <w:rFonts w:cs="Arial"/>
          <w:szCs w:val="24"/>
        </w:rPr>
        <w:t xml:space="preserve"> участие в процедура за избор на доставчик с предмет:</w:t>
      </w:r>
    </w:p>
    <w:p w14:paraId="6B8C0B9F" w14:textId="0010DB6B" w:rsidR="0019388D" w:rsidRPr="007A34C2" w:rsidRDefault="00D51560" w:rsidP="00E73593">
      <w:pPr>
        <w:tabs>
          <w:tab w:val="left" w:pos="1701"/>
        </w:tabs>
        <w:spacing w:before="0" w:after="0" w:line="240" w:lineRule="auto"/>
        <w:jc w:val="center"/>
        <w:rPr>
          <w:rFonts w:cs="Arial"/>
          <w:b/>
          <w:szCs w:val="24"/>
        </w:rPr>
      </w:pPr>
      <w:r w:rsidRPr="00D51560">
        <w:rPr>
          <w:rFonts w:cs="Arial"/>
          <w:b/>
          <w:szCs w:val="24"/>
        </w:rPr>
        <w:t>„Проектиране, авторски надзор, доставка, инсталация и пускане в експлоатация на фотоволтаична система (ФВЕЦ) за производство на електроенергия върху покриви на сгради на „Информационно обслужване“ АД“.</w:t>
      </w:r>
    </w:p>
    <w:p w14:paraId="1CC9CDFA" w14:textId="77777777" w:rsidR="00ED223D" w:rsidRDefault="00ED223D" w:rsidP="00E73593">
      <w:pPr>
        <w:spacing w:before="0" w:after="0"/>
      </w:pPr>
    </w:p>
    <w:p w14:paraId="764EDE33" w14:textId="0E924766" w:rsidR="0019388D" w:rsidRDefault="0019388D" w:rsidP="00E73593">
      <w:pPr>
        <w:spacing w:before="0" w:after="0" w:line="240" w:lineRule="auto"/>
      </w:pPr>
      <w:r w:rsidRPr="007A34C2">
        <w:t>След като получихме и проучихме поканата за участие, с настоящото техническо предложение правим следните обвързващи предложения</w:t>
      </w:r>
      <w:r w:rsidR="00D51560">
        <w:t xml:space="preserve"> за изпълнение на предмета на процедурата</w:t>
      </w:r>
      <w:r w:rsidRPr="007A34C2">
        <w:t>:</w:t>
      </w:r>
    </w:p>
    <w:p w14:paraId="4E0EA87D" w14:textId="010C37B2" w:rsidR="00DE4B95" w:rsidRPr="00ED223D" w:rsidRDefault="004B530A" w:rsidP="00A50232">
      <w:pPr>
        <w:numPr>
          <w:ilvl w:val="0"/>
          <w:numId w:val="2"/>
        </w:numPr>
        <w:tabs>
          <w:tab w:val="left" w:pos="1701"/>
        </w:tabs>
        <w:spacing w:line="240" w:lineRule="auto"/>
        <w:rPr>
          <w:rFonts w:cs="Arial"/>
          <w:szCs w:val="24"/>
        </w:rPr>
      </w:pPr>
      <w:r w:rsidRPr="00D51560">
        <w:rPr>
          <w:rFonts w:cs="Arial"/>
          <w:szCs w:val="24"/>
        </w:rPr>
        <w:t xml:space="preserve">Приемаме да </w:t>
      </w:r>
      <w:r w:rsidR="007F35A6" w:rsidRPr="00D51560">
        <w:rPr>
          <w:rFonts w:cs="Arial"/>
          <w:szCs w:val="24"/>
        </w:rPr>
        <w:t>изпълним</w:t>
      </w:r>
      <w:r w:rsidR="000B4A01">
        <w:rPr>
          <w:rFonts w:cs="Arial"/>
          <w:szCs w:val="24"/>
        </w:rPr>
        <w:t xml:space="preserve"> </w:t>
      </w:r>
      <w:r w:rsidRPr="00D51560">
        <w:rPr>
          <w:rFonts w:cs="Arial"/>
          <w:szCs w:val="24"/>
        </w:rPr>
        <w:t>всички дейности</w:t>
      </w:r>
      <w:r w:rsidR="006D5D1D" w:rsidRPr="00D51560">
        <w:rPr>
          <w:rFonts w:cs="Arial"/>
          <w:szCs w:val="24"/>
        </w:rPr>
        <w:t xml:space="preserve"> предмет на процедурата</w:t>
      </w:r>
      <w:r w:rsidRPr="00D51560">
        <w:rPr>
          <w:rFonts w:cs="Arial"/>
          <w:szCs w:val="24"/>
        </w:rPr>
        <w:t xml:space="preserve">, </w:t>
      </w:r>
      <w:r w:rsidR="00696BA4" w:rsidRPr="00D51560">
        <w:rPr>
          <w:rFonts w:cs="Arial"/>
          <w:szCs w:val="24"/>
        </w:rPr>
        <w:t xml:space="preserve">така както са </w:t>
      </w:r>
      <w:r w:rsidR="001C1C70">
        <w:rPr>
          <w:rFonts w:cs="Arial"/>
          <w:szCs w:val="24"/>
        </w:rPr>
        <w:t xml:space="preserve">описани в </w:t>
      </w:r>
      <w:r w:rsidR="00696BA4" w:rsidRPr="00D51560">
        <w:rPr>
          <w:rFonts w:cs="Arial"/>
          <w:szCs w:val="24"/>
        </w:rPr>
        <w:t>Техническото задание, съгласно изискванията и параметрите, посочени в него</w:t>
      </w:r>
      <w:r w:rsidR="00696BA4" w:rsidRPr="00D51560">
        <w:rPr>
          <w:rFonts w:cs="Arial"/>
        </w:rPr>
        <w:t xml:space="preserve"> и </w:t>
      </w:r>
      <w:r w:rsidR="00696BA4" w:rsidRPr="00D51560">
        <w:rPr>
          <w:rFonts w:cs="Arial"/>
          <w:szCs w:val="24"/>
        </w:rPr>
        <w:t xml:space="preserve">съгласно </w:t>
      </w:r>
      <w:r w:rsidR="00696BA4" w:rsidRPr="00ED223D">
        <w:rPr>
          <w:rFonts w:cs="Arial"/>
          <w:szCs w:val="24"/>
        </w:rPr>
        <w:t>всички изисквания на Възложителя, посочени в поканата за участие в настоящата процедура</w:t>
      </w:r>
      <w:r w:rsidRPr="00ED223D">
        <w:rPr>
          <w:rFonts w:cs="Arial"/>
          <w:szCs w:val="24"/>
        </w:rPr>
        <w:t>.</w:t>
      </w:r>
    </w:p>
    <w:p w14:paraId="40BEC619" w14:textId="4CC16002" w:rsidR="0019388D" w:rsidRPr="00ED223D" w:rsidRDefault="0019388D" w:rsidP="00A50232">
      <w:pPr>
        <w:numPr>
          <w:ilvl w:val="0"/>
          <w:numId w:val="2"/>
        </w:numPr>
        <w:tabs>
          <w:tab w:val="left" w:pos="1701"/>
        </w:tabs>
        <w:spacing w:line="240" w:lineRule="auto"/>
        <w:rPr>
          <w:rFonts w:cs="Arial"/>
          <w:szCs w:val="24"/>
        </w:rPr>
      </w:pPr>
      <w:r w:rsidRPr="00ED223D">
        <w:rPr>
          <w:rFonts w:cs="Arial"/>
          <w:szCs w:val="24"/>
        </w:rPr>
        <w:t xml:space="preserve">Приемаме да </w:t>
      </w:r>
      <w:r w:rsidR="007F35A6" w:rsidRPr="00ED223D">
        <w:rPr>
          <w:rFonts w:cs="Arial"/>
          <w:szCs w:val="24"/>
        </w:rPr>
        <w:t>изпълним</w:t>
      </w:r>
      <w:r w:rsidRPr="00ED223D">
        <w:rPr>
          <w:rFonts w:cs="Arial"/>
          <w:szCs w:val="24"/>
        </w:rPr>
        <w:t xml:space="preserve"> </w:t>
      </w:r>
      <w:r w:rsidR="00C63C93" w:rsidRPr="00ED223D">
        <w:rPr>
          <w:rFonts w:cs="Arial"/>
          <w:szCs w:val="24"/>
        </w:rPr>
        <w:t>възложеното</w:t>
      </w:r>
      <w:r w:rsidR="005114F7" w:rsidRPr="00ED223D">
        <w:rPr>
          <w:rFonts w:cs="Arial"/>
          <w:szCs w:val="24"/>
        </w:rPr>
        <w:t xml:space="preserve"> </w:t>
      </w:r>
      <w:r w:rsidRPr="00ED223D">
        <w:rPr>
          <w:rFonts w:cs="Arial"/>
          <w:szCs w:val="24"/>
        </w:rPr>
        <w:t xml:space="preserve">в </w:t>
      </w:r>
      <w:r w:rsidR="00ED223D" w:rsidRPr="00ED223D">
        <w:rPr>
          <w:rFonts w:cs="Arial"/>
          <w:szCs w:val="24"/>
        </w:rPr>
        <w:t>следните срокове:</w:t>
      </w:r>
    </w:p>
    <w:p w14:paraId="3A8742BA" w14:textId="031FFEC7" w:rsidR="006278F1" w:rsidRPr="006278F1" w:rsidRDefault="006278F1" w:rsidP="006278F1">
      <w:pPr>
        <w:numPr>
          <w:ilvl w:val="0"/>
          <w:numId w:val="2"/>
        </w:numPr>
        <w:tabs>
          <w:tab w:val="left" w:pos="1701"/>
        </w:tabs>
        <w:spacing w:line="240" w:lineRule="auto"/>
        <w:rPr>
          <w:rFonts w:cs="Arial"/>
          <w:szCs w:val="24"/>
        </w:rPr>
      </w:pPr>
      <w:r w:rsidRPr="006278F1">
        <w:rPr>
          <w:rFonts w:cs="Arial"/>
          <w:szCs w:val="24"/>
        </w:rPr>
        <w:t xml:space="preserve">Срок за проектиране – </w:t>
      </w:r>
      <w:r>
        <w:rPr>
          <w:rFonts w:cs="Arial"/>
          <w:szCs w:val="24"/>
        </w:rPr>
        <w:t>……………………календарни дни /</w:t>
      </w:r>
      <w:r w:rsidRPr="00922E51">
        <w:rPr>
          <w:rFonts w:cs="Arial"/>
          <w:i/>
          <w:szCs w:val="24"/>
        </w:rPr>
        <w:t>до 45 (четиридесет и пет) календарни дни</w:t>
      </w:r>
      <w:r>
        <w:rPr>
          <w:rFonts w:cs="Arial"/>
          <w:szCs w:val="24"/>
        </w:rPr>
        <w:t>/</w:t>
      </w:r>
      <w:r w:rsidRPr="006278F1">
        <w:rPr>
          <w:rFonts w:cs="Arial"/>
          <w:szCs w:val="24"/>
        </w:rPr>
        <w:t>, считано от датата на сключване на договор, общо за двата обекта.</w:t>
      </w:r>
    </w:p>
    <w:p w14:paraId="25F67DB8" w14:textId="6C7C3AB7" w:rsidR="006278F1" w:rsidRDefault="006278F1" w:rsidP="001A61ED">
      <w:pPr>
        <w:numPr>
          <w:ilvl w:val="0"/>
          <w:numId w:val="2"/>
        </w:numPr>
        <w:tabs>
          <w:tab w:val="left" w:pos="1701"/>
        </w:tabs>
        <w:spacing w:after="0" w:line="240" w:lineRule="auto"/>
        <w:ind w:left="357" w:hanging="357"/>
        <w:rPr>
          <w:rFonts w:cs="Arial"/>
          <w:szCs w:val="24"/>
        </w:rPr>
      </w:pPr>
      <w:r w:rsidRPr="006278F1">
        <w:rPr>
          <w:rFonts w:cs="Arial"/>
          <w:szCs w:val="24"/>
        </w:rPr>
        <w:t>Срок на монтажните работи (включително</w:t>
      </w:r>
      <w:r w:rsidR="00F263FB">
        <w:rPr>
          <w:rFonts w:cs="Arial"/>
          <w:szCs w:val="24"/>
        </w:rPr>
        <w:t xml:space="preserve"> </w:t>
      </w:r>
      <w:r w:rsidRPr="006278F1">
        <w:rPr>
          <w:rFonts w:cs="Arial"/>
          <w:szCs w:val="24"/>
        </w:rPr>
        <w:t xml:space="preserve">успешно пускане в експлоатация) - </w:t>
      </w:r>
      <w:r>
        <w:rPr>
          <w:rFonts w:cs="Arial"/>
          <w:szCs w:val="24"/>
        </w:rPr>
        <w:t>…………………календарни дни /</w:t>
      </w:r>
      <w:r w:rsidRPr="00922E51">
        <w:rPr>
          <w:rFonts w:cs="Arial"/>
          <w:i/>
          <w:szCs w:val="24"/>
        </w:rPr>
        <w:t>до 165 (сто шестдесет и пет) календарни дни</w:t>
      </w:r>
      <w:r>
        <w:rPr>
          <w:rFonts w:cs="Arial"/>
          <w:szCs w:val="24"/>
        </w:rPr>
        <w:t>/</w:t>
      </w:r>
      <w:r w:rsidRPr="006278F1">
        <w:rPr>
          <w:rFonts w:cs="Arial"/>
          <w:szCs w:val="24"/>
        </w:rPr>
        <w:t>, общо за двата обекта, считано от датата на подписване на Протокол за откриване на строителна площадка.</w:t>
      </w:r>
    </w:p>
    <w:p w14:paraId="481116C2" w14:textId="053D230A" w:rsidR="00490C00" w:rsidRDefault="00490C00" w:rsidP="001A61ED">
      <w:pPr>
        <w:numPr>
          <w:ilvl w:val="0"/>
          <w:numId w:val="2"/>
        </w:numPr>
        <w:tabs>
          <w:tab w:val="left" w:pos="1701"/>
        </w:tabs>
        <w:spacing w:after="0" w:line="240" w:lineRule="auto"/>
        <w:ind w:left="357" w:hanging="357"/>
        <w:rPr>
          <w:rFonts w:cs="Arial"/>
          <w:szCs w:val="24"/>
        </w:rPr>
      </w:pPr>
      <w:r w:rsidRPr="00490C00">
        <w:rPr>
          <w:rFonts w:cs="Arial"/>
          <w:szCs w:val="24"/>
        </w:rPr>
        <w:t>Приемаме да изготвим проект</w:t>
      </w:r>
      <w:r>
        <w:rPr>
          <w:rFonts w:cs="Arial"/>
          <w:szCs w:val="24"/>
        </w:rPr>
        <w:t>и за двата обекта</w:t>
      </w:r>
      <w:r w:rsidRPr="00490C00">
        <w:rPr>
          <w:rFonts w:cs="Arial"/>
          <w:szCs w:val="24"/>
        </w:rPr>
        <w:t>, съгласно Техническото задание - Приложение № 1, ко</w:t>
      </w:r>
      <w:r>
        <w:rPr>
          <w:rFonts w:cs="Arial"/>
          <w:szCs w:val="24"/>
        </w:rPr>
        <w:t>и</w:t>
      </w:r>
      <w:r w:rsidRPr="00490C00">
        <w:rPr>
          <w:rFonts w:cs="Arial"/>
          <w:szCs w:val="24"/>
        </w:rPr>
        <w:t>то ще предоставим за одобрение от Възложителя</w:t>
      </w:r>
      <w:r w:rsidR="002E40F4">
        <w:rPr>
          <w:rFonts w:cs="Arial"/>
          <w:szCs w:val="24"/>
        </w:rPr>
        <w:t>.</w:t>
      </w:r>
    </w:p>
    <w:p w14:paraId="68C6FD4B" w14:textId="77777777" w:rsidR="00083ECA" w:rsidRPr="00083ECA" w:rsidRDefault="0019388D" w:rsidP="00083ECA">
      <w:pPr>
        <w:numPr>
          <w:ilvl w:val="0"/>
          <w:numId w:val="2"/>
        </w:numPr>
        <w:tabs>
          <w:tab w:val="left" w:pos="1701"/>
        </w:tabs>
        <w:ind w:left="357" w:hanging="357"/>
        <w:rPr>
          <w:rFonts w:cs="Arial"/>
          <w:szCs w:val="24"/>
        </w:rPr>
      </w:pPr>
      <w:r w:rsidRPr="00E73593">
        <w:rPr>
          <w:rFonts w:cs="Arial"/>
          <w:szCs w:val="24"/>
        </w:rPr>
        <w:lastRenderedPageBreak/>
        <w:t>Техническото предложение е със срок на валидност ………….. / …………………………/ календарни дни</w:t>
      </w:r>
      <w:r w:rsidRPr="00E73593">
        <w:rPr>
          <w:rFonts w:cs="Arial"/>
          <w:i/>
          <w:szCs w:val="24"/>
        </w:rPr>
        <w:t xml:space="preserve"> (не по-малко от 60 календарни дни)</w:t>
      </w:r>
      <w:r w:rsidR="00083ECA">
        <w:rPr>
          <w:rFonts w:cs="Arial"/>
          <w:szCs w:val="24"/>
        </w:rPr>
        <w:t xml:space="preserve">, </w:t>
      </w:r>
      <w:r w:rsidR="00083ECA" w:rsidRPr="00083ECA">
        <w:rPr>
          <w:rFonts w:cs="Arial"/>
          <w:szCs w:val="24"/>
        </w:rPr>
        <w:t>считано от датата на представяне на предложението.</w:t>
      </w:r>
    </w:p>
    <w:p w14:paraId="62EA1858" w14:textId="267F1EDB" w:rsidR="005C6F48" w:rsidRPr="00083ECA" w:rsidRDefault="005C6F48" w:rsidP="00AD7F27">
      <w:pPr>
        <w:numPr>
          <w:ilvl w:val="0"/>
          <w:numId w:val="2"/>
        </w:numPr>
        <w:tabs>
          <w:tab w:val="left" w:pos="1701"/>
        </w:tabs>
        <w:spacing w:after="0" w:line="240" w:lineRule="auto"/>
        <w:rPr>
          <w:rFonts w:cs="Arial"/>
          <w:szCs w:val="24"/>
        </w:rPr>
      </w:pPr>
      <w:r w:rsidRPr="00083ECA">
        <w:rPr>
          <w:rFonts w:cs="Arial"/>
          <w:szCs w:val="24"/>
        </w:rPr>
        <w:t>Гаранционн</w:t>
      </w:r>
      <w:r w:rsidR="007D753D" w:rsidRPr="00083ECA">
        <w:rPr>
          <w:rFonts w:cs="Arial"/>
          <w:szCs w:val="24"/>
        </w:rPr>
        <w:t>и срокове:</w:t>
      </w:r>
      <w:r w:rsidRPr="00083ECA">
        <w:rPr>
          <w:rFonts w:cs="Arial"/>
          <w:szCs w:val="24"/>
        </w:rPr>
        <w:t xml:space="preserve"> </w:t>
      </w:r>
    </w:p>
    <w:p w14:paraId="3CD034EC" w14:textId="3FE75E67" w:rsidR="00ED223D" w:rsidRPr="00ED223D" w:rsidRDefault="00ED223D" w:rsidP="00ED223D">
      <w:pPr>
        <w:spacing w:after="0" w:line="240" w:lineRule="auto"/>
        <w:ind w:left="357"/>
        <w:rPr>
          <w:rFonts w:eastAsia="Calibri"/>
        </w:rPr>
      </w:pPr>
      <w:r w:rsidRPr="00ED223D">
        <w:rPr>
          <w:rFonts w:eastAsia="Calibri"/>
        </w:rPr>
        <w:t>-</w:t>
      </w:r>
      <w:r w:rsidRPr="00ED223D">
        <w:rPr>
          <w:rFonts w:eastAsia="Calibri"/>
        </w:rPr>
        <w:tab/>
        <w:t>За фотоволтаичните системи, заедно с включените в тях модули, предмет на доставка</w:t>
      </w:r>
      <w:r w:rsidR="00A61CB7">
        <w:rPr>
          <w:rFonts w:eastAsia="Calibri"/>
        </w:rPr>
        <w:t xml:space="preserve"> </w:t>
      </w:r>
      <w:r w:rsidRPr="00ED223D">
        <w:rPr>
          <w:rFonts w:eastAsia="Calibri"/>
        </w:rPr>
        <w:t xml:space="preserve"> – </w:t>
      </w:r>
      <w:r>
        <w:rPr>
          <w:rFonts w:eastAsia="Calibri"/>
        </w:rPr>
        <w:t>……………………………….</w:t>
      </w:r>
      <w:r w:rsidRPr="00ED223D">
        <w:rPr>
          <w:rFonts w:eastAsia="Calibri"/>
        </w:rPr>
        <w:t xml:space="preserve"> </w:t>
      </w:r>
      <w:r w:rsidR="001E7C80">
        <w:rPr>
          <w:rFonts w:eastAsia="Calibri"/>
        </w:rPr>
        <w:t>/</w:t>
      </w:r>
      <w:r w:rsidRPr="00ED223D">
        <w:rPr>
          <w:rFonts w:eastAsia="Calibri"/>
          <w:i/>
        </w:rPr>
        <w:t xml:space="preserve">не по-малко от 5 (пет) години и не повече от 20 </w:t>
      </w:r>
      <w:r w:rsidR="00984F78">
        <w:rPr>
          <w:rFonts w:eastAsia="Calibri"/>
          <w:i/>
        </w:rPr>
        <w:t>(двадесет</w:t>
      </w:r>
      <w:r w:rsidR="00984F78">
        <w:rPr>
          <w:rFonts w:eastAsia="Calibri"/>
          <w:i/>
          <w:lang w:val="en-US"/>
        </w:rPr>
        <w:t>)</w:t>
      </w:r>
      <w:r w:rsidR="00984F78">
        <w:rPr>
          <w:rFonts w:eastAsia="Calibri"/>
          <w:i/>
        </w:rPr>
        <w:t xml:space="preserve"> </w:t>
      </w:r>
      <w:r w:rsidRPr="00ED223D">
        <w:rPr>
          <w:rFonts w:eastAsia="Calibri"/>
          <w:i/>
        </w:rPr>
        <w:t>години продуктова гаранция</w:t>
      </w:r>
      <w:r w:rsidR="001E7C80">
        <w:rPr>
          <w:rFonts w:eastAsia="Calibri"/>
          <w:i/>
        </w:rPr>
        <w:t>/</w:t>
      </w:r>
      <w:r w:rsidRPr="00ED223D">
        <w:rPr>
          <w:rFonts w:eastAsia="Calibri"/>
        </w:rPr>
        <w:t>, считано от подписване на окончателен протокол, удостоверяващ успешното въвеждане в експлоатация на Централата и приемане на изпълнението на предмета на договора.</w:t>
      </w:r>
    </w:p>
    <w:p w14:paraId="5AB2BE2E" w14:textId="0C8E79B7" w:rsidR="007408E3" w:rsidRPr="00ED223D" w:rsidRDefault="00ED223D" w:rsidP="00ED223D">
      <w:pPr>
        <w:spacing w:after="0" w:line="240" w:lineRule="auto"/>
        <w:ind w:left="357"/>
        <w:rPr>
          <w:rFonts w:eastAsia="Calibri"/>
        </w:rPr>
      </w:pPr>
      <w:r w:rsidRPr="00ED223D">
        <w:rPr>
          <w:rFonts w:eastAsia="Calibri"/>
        </w:rPr>
        <w:t>-</w:t>
      </w:r>
      <w:r w:rsidRPr="00ED223D">
        <w:rPr>
          <w:rFonts w:eastAsia="Calibri"/>
        </w:rPr>
        <w:tab/>
      </w:r>
      <w:r w:rsidRPr="00460C62">
        <w:rPr>
          <w:rFonts w:eastAsia="Calibri"/>
        </w:rPr>
        <w:t xml:space="preserve">За инвертори –……………………….. </w:t>
      </w:r>
      <w:r w:rsidR="00984F78" w:rsidRPr="00460C62">
        <w:rPr>
          <w:rFonts w:eastAsia="Calibri"/>
        </w:rPr>
        <w:t>/</w:t>
      </w:r>
      <w:r w:rsidR="00984F78" w:rsidRPr="00460C62">
        <w:rPr>
          <w:rFonts w:eastAsia="Calibri"/>
          <w:i/>
        </w:rPr>
        <w:t xml:space="preserve">минимум 5 (пет) </w:t>
      </w:r>
      <w:r w:rsidRPr="00460C62">
        <w:rPr>
          <w:rFonts w:eastAsia="Calibri"/>
          <w:i/>
        </w:rPr>
        <w:t xml:space="preserve">години и не повече от 10 </w:t>
      </w:r>
      <w:r w:rsidR="00984F78" w:rsidRPr="00460C62">
        <w:rPr>
          <w:rFonts w:eastAsia="Calibri"/>
          <w:i/>
        </w:rPr>
        <w:t xml:space="preserve">(десет) </w:t>
      </w:r>
      <w:r w:rsidRPr="00460C62">
        <w:rPr>
          <w:rFonts w:eastAsia="Calibri"/>
          <w:i/>
        </w:rPr>
        <w:t>години продуктова гаранция</w:t>
      </w:r>
      <w:r w:rsidR="001E7C80">
        <w:rPr>
          <w:rFonts w:eastAsia="Calibri"/>
          <w:i/>
        </w:rPr>
        <w:t>/</w:t>
      </w:r>
      <w:r w:rsidR="00C51AAB" w:rsidRPr="00460C62">
        <w:rPr>
          <w:rFonts w:eastAsia="Calibri"/>
        </w:rPr>
        <w:t>, считано от подписване на окончателен протокол, удостоверяващ успешното въвеждане в експлоатация на Централата и приемане на изпълнението на предмета на договора</w:t>
      </w:r>
      <w:r w:rsidR="007408E3" w:rsidRPr="0003297D">
        <w:rPr>
          <w:rFonts w:eastAsia="Calibri"/>
        </w:rPr>
        <w:t>.</w:t>
      </w:r>
    </w:p>
    <w:p w14:paraId="6465F6D1" w14:textId="54F90457" w:rsidR="00ED223D" w:rsidRPr="00ED223D" w:rsidRDefault="00ED223D" w:rsidP="00ED223D">
      <w:pPr>
        <w:spacing w:after="0" w:line="240" w:lineRule="auto"/>
        <w:ind w:left="357"/>
        <w:rPr>
          <w:rFonts w:eastAsia="Calibri"/>
        </w:rPr>
      </w:pPr>
      <w:r w:rsidRPr="00ED223D">
        <w:rPr>
          <w:rFonts w:eastAsia="Calibri"/>
        </w:rPr>
        <w:t>-</w:t>
      </w:r>
      <w:r w:rsidRPr="00ED223D">
        <w:rPr>
          <w:rFonts w:eastAsia="Calibri"/>
        </w:rPr>
        <w:tab/>
        <w:t xml:space="preserve">За всички монтажни дейности по изграждане на Системата – </w:t>
      </w:r>
      <w:r>
        <w:rPr>
          <w:rFonts w:eastAsia="Calibri"/>
        </w:rPr>
        <w:t>……………………….</w:t>
      </w:r>
      <w:r w:rsidR="00984F78">
        <w:rPr>
          <w:rFonts w:eastAsia="Calibri"/>
        </w:rPr>
        <w:t>/</w:t>
      </w:r>
      <w:r w:rsidRPr="00ED223D">
        <w:rPr>
          <w:rFonts w:eastAsia="Calibri"/>
          <w:i/>
        </w:rPr>
        <w:t>не по-малко от 5 (пет) години</w:t>
      </w:r>
      <w:r w:rsidR="00984F78">
        <w:rPr>
          <w:rFonts w:eastAsia="Calibri"/>
          <w:i/>
        </w:rPr>
        <w:t>/</w:t>
      </w:r>
      <w:r w:rsidRPr="00ED223D">
        <w:rPr>
          <w:rFonts w:eastAsia="Calibri"/>
        </w:rPr>
        <w:t>, считано от окончателния протокол за въвеждането на Централата в експлоатация и приемане на изпълнението на предмета на договора.</w:t>
      </w:r>
    </w:p>
    <w:p w14:paraId="3416E92C" w14:textId="33637707" w:rsidR="0060305B" w:rsidRDefault="00490C00" w:rsidP="00A0724D">
      <w:pPr>
        <w:spacing w:line="240" w:lineRule="auto"/>
        <w:ind w:firstLine="0"/>
        <w:rPr>
          <w:rFonts w:cs="Arial"/>
          <w:bCs/>
          <w:color w:val="000000" w:themeColor="text1"/>
          <w:szCs w:val="24"/>
        </w:rPr>
      </w:pPr>
      <w:r>
        <w:rPr>
          <w:rFonts w:eastAsia="Calibri"/>
          <w:color w:val="000000" w:themeColor="text1"/>
        </w:rPr>
        <w:t>8</w:t>
      </w:r>
      <w:r w:rsidR="00A0724D" w:rsidRPr="001E7C80">
        <w:rPr>
          <w:rFonts w:eastAsia="Calibri"/>
          <w:color w:val="000000" w:themeColor="text1"/>
        </w:rPr>
        <w:t>.</w:t>
      </w:r>
      <w:r w:rsidR="00A0724D" w:rsidRPr="001E7C80">
        <w:rPr>
          <w:rFonts w:cs="Arial"/>
          <w:bCs/>
          <w:color w:val="000000" w:themeColor="text1"/>
          <w:szCs w:val="24"/>
        </w:rPr>
        <w:t xml:space="preserve"> </w:t>
      </w:r>
      <w:r w:rsidR="002552C2" w:rsidRPr="001E7C80">
        <w:rPr>
          <w:rFonts w:cs="Arial"/>
          <w:bCs/>
          <w:color w:val="000000" w:themeColor="text1"/>
          <w:szCs w:val="24"/>
        </w:rPr>
        <w:t xml:space="preserve">Приемаме да </w:t>
      </w:r>
      <w:r w:rsidR="00690395">
        <w:rPr>
          <w:rFonts w:cs="Arial"/>
          <w:bCs/>
          <w:color w:val="000000" w:themeColor="text1"/>
          <w:szCs w:val="24"/>
        </w:rPr>
        <w:t xml:space="preserve">изпълним </w:t>
      </w:r>
      <w:r w:rsidR="002552C2" w:rsidRPr="001E7C80">
        <w:rPr>
          <w:rFonts w:cs="Arial"/>
          <w:bCs/>
          <w:color w:val="000000" w:themeColor="text1"/>
          <w:szCs w:val="24"/>
        </w:rPr>
        <w:t>достав</w:t>
      </w:r>
      <w:r w:rsidR="00690395">
        <w:rPr>
          <w:rFonts w:cs="Arial"/>
          <w:bCs/>
          <w:color w:val="000000" w:themeColor="text1"/>
          <w:szCs w:val="24"/>
        </w:rPr>
        <w:t>ка</w:t>
      </w:r>
      <w:r w:rsidR="00F51F09">
        <w:rPr>
          <w:rFonts w:cs="Arial"/>
          <w:bCs/>
          <w:color w:val="000000" w:themeColor="text1"/>
          <w:szCs w:val="24"/>
        </w:rPr>
        <w:t>та</w:t>
      </w:r>
      <w:r w:rsidR="001E7C80" w:rsidRPr="001E7C80">
        <w:rPr>
          <w:rFonts w:cs="Arial"/>
          <w:bCs/>
          <w:color w:val="000000" w:themeColor="text1"/>
          <w:szCs w:val="24"/>
        </w:rPr>
        <w:t xml:space="preserve"> </w:t>
      </w:r>
      <w:r w:rsidR="002552C2" w:rsidRPr="001E7C80">
        <w:rPr>
          <w:rFonts w:cs="Arial"/>
          <w:bCs/>
          <w:color w:val="000000" w:themeColor="text1"/>
          <w:szCs w:val="24"/>
        </w:rPr>
        <w:t>и всички дейности, както следва:</w:t>
      </w: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764"/>
        <w:gridCol w:w="497"/>
        <w:gridCol w:w="2268"/>
        <w:gridCol w:w="3685"/>
      </w:tblGrid>
      <w:tr w:rsidR="00690395" w:rsidRPr="00922E51" w14:paraId="1432126F" w14:textId="7A5CE8D9" w:rsidTr="00922E51">
        <w:trPr>
          <w:trHeight w:val="223"/>
        </w:trPr>
        <w:tc>
          <w:tcPr>
            <w:tcW w:w="567" w:type="dxa"/>
            <w:tcBorders>
              <w:top w:val="single" w:sz="4" w:space="0" w:color="000000"/>
              <w:left w:val="single" w:sz="4" w:space="0" w:color="000000"/>
              <w:bottom w:val="single" w:sz="4" w:space="0" w:color="000000"/>
              <w:right w:val="single" w:sz="4" w:space="0" w:color="000000"/>
            </w:tcBorders>
            <w:shd w:val="clear" w:color="auto" w:fill="D0CECE"/>
          </w:tcPr>
          <w:p w14:paraId="61226C84" w14:textId="77777777" w:rsidR="00690395" w:rsidRPr="004F2EC7" w:rsidRDefault="00690395" w:rsidP="001F0DED">
            <w:pPr>
              <w:pStyle w:val="TableParagraph"/>
              <w:jc w:val="center"/>
              <w:rPr>
                <w:b/>
              </w:rPr>
            </w:pPr>
            <w:r w:rsidRPr="004F2EC7">
              <w:rPr>
                <w:b/>
              </w:rPr>
              <w:t>№</w:t>
            </w:r>
          </w:p>
        </w:tc>
        <w:tc>
          <w:tcPr>
            <w:tcW w:w="5529"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0A9FBEB" w14:textId="77777777" w:rsidR="00690395" w:rsidRPr="004F2EC7" w:rsidRDefault="00690395" w:rsidP="001F0DED">
            <w:pPr>
              <w:pStyle w:val="TableParagraph"/>
              <w:jc w:val="center"/>
              <w:rPr>
                <w:b/>
              </w:rPr>
            </w:pPr>
            <w:r w:rsidRPr="00D473E6">
              <w:rPr>
                <w:b/>
              </w:rPr>
              <w:t>Технически изисквания към ФВЕЦ</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95DC71D" w14:textId="7812691D" w:rsidR="00690395" w:rsidRPr="00922E51" w:rsidRDefault="00690395" w:rsidP="001F0DED">
            <w:pPr>
              <w:pStyle w:val="TableParagraph"/>
              <w:jc w:val="center"/>
              <w:rPr>
                <w:b/>
              </w:rPr>
            </w:pPr>
            <w:r w:rsidRPr="00922E51">
              <w:rPr>
                <w:rFonts w:cs="ArialNarrow-Bold"/>
                <w:b/>
                <w:bCs/>
                <w:szCs w:val="24"/>
              </w:rPr>
              <w:t>Предложение на участника</w:t>
            </w:r>
          </w:p>
        </w:tc>
      </w:tr>
      <w:tr w:rsidR="00690395" w:rsidRPr="004F2EC7" w14:paraId="146A7CE1" w14:textId="7DAC8E28" w:rsidTr="00922E51">
        <w:trPr>
          <w:trHeight w:val="216"/>
        </w:trPr>
        <w:tc>
          <w:tcPr>
            <w:tcW w:w="567" w:type="dxa"/>
            <w:tcBorders>
              <w:top w:val="single" w:sz="4" w:space="0" w:color="000000"/>
              <w:left w:val="single" w:sz="4" w:space="0" w:color="000000"/>
              <w:bottom w:val="single" w:sz="4" w:space="0" w:color="000000"/>
              <w:right w:val="single" w:sz="4" w:space="0" w:color="000000"/>
            </w:tcBorders>
          </w:tcPr>
          <w:p w14:paraId="5FF9D84F" w14:textId="77777777" w:rsidR="00690395" w:rsidRPr="004F2EC7" w:rsidRDefault="00690395" w:rsidP="001F0DED">
            <w:pPr>
              <w:pStyle w:val="TableParagraph"/>
              <w:jc w:val="center"/>
            </w:pPr>
            <w:r w:rsidRPr="004F2EC7">
              <w:t>1.</w:t>
            </w:r>
          </w:p>
        </w:tc>
        <w:tc>
          <w:tcPr>
            <w:tcW w:w="5529" w:type="dxa"/>
            <w:gridSpan w:val="3"/>
            <w:tcBorders>
              <w:top w:val="single" w:sz="4" w:space="0" w:color="000000"/>
              <w:left w:val="single" w:sz="4" w:space="0" w:color="000000"/>
              <w:bottom w:val="single" w:sz="4" w:space="0" w:color="000000"/>
              <w:right w:val="single" w:sz="4" w:space="0" w:color="000000"/>
            </w:tcBorders>
          </w:tcPr>
          <w:p w14:paraId="0EEC2595" w14:textId="77777777" w:rsidR="00690395" w:rsidRPr="004F2EC7" w:rsidRDefault="00690395" w:rsidP="001F0DED">
            <w:pPr>
              <w:pStyle w:val="TableParagraph"/>
            </w:pPr>
            <w:r w:rsidRPr="004F2EC7">
              <w:t xml:space="preserve">ФВЕЦ следва да се проектира в три основни фотоволтаични генератора. По един за всеки от изброените покриви. </w:t>
            </w:r>
          </w:p>
        </w:tc>
        <w:tc>
          <w:tcPr>
            <w:tcW w:w="3685" w:type="dxa"/>
            <w:tcBorders>
              <w:top w:val="single" w:sz="4" w:space="0" w:color="000000"/>
              <w:left w:val="single" w:sz="4" w:space="0" w:color="000000"/>
              <w:bottom w:val="single" w:sz="4" w:space="0" w:color="000000"/>
              <w:right w:val="single" w:sz="4" w:space="0" w:color="000000"/>
            </w:tcBorders>
          </w:tcPr>
          <w:p w14:paraId="5FD68094" w14:textId="77777777" w:rsidR="00690395" w:rsidRPr="004F2EC7" w:rsidRDefault="00690395" w:rsidP="001F0DED">
            <w:pPr>
              <w:pStyle w:val="TableParagraph"/>
            </w:pPr>
          </w:p>
        </w:tc>
      </w:tr>
      <w:tr w:rsidR="00690395" w:rsidRPr="004F2EC7" w14:paraId="52398A2F" w14:textId="430F84E8" w:rsidTr="00922E51">
        <w:trPr>
          <w:trHeight w:val="270"/>
        </w:trPr>
        <w:tc>
          <w:tcPr>
            <w:tcW w:w="567" w:type="dxa"/>
            <w:tcBorders>
              <w:top w:val="single" w:sz="4" w:space="0" w:color="000000"/>
              <w:left w:val="single" w:sz="4" w:space="0" w:color="000000"/>
              <w:bottom w:val="single" w:sz="4" w:space="0" w:color="000000"/>
              <w:right w:val="single" w:sz="4" w:space="0" w:color="000000"/>
            </w:tcBorders>
          </w:tcPr>
          <w:p w14:paraId="54457C9C" w14:textId="77777777" w:rsidR="00690395" w:rsidRPr="004F2EC7" w:rsidRDefault="00690395" w:rsidP="001F0DED">
            <w:pPr>
              <w:pStyle w:val="TableParagraph"/>
              <w:jc w:val="center"/>
            </w:pPr>
            <w:r w:rsidRPr="004F2EC7">
              <w:t>2.</w:t>
            </w:r>
          </w:p>
        </w:tc>
        <w:tc>
          <w:tcPr>
            <w:tcW w:w="5529" w:type="dxa"/>
            <w:gridSpan w:val="3"/>
            <w:tcBorders>
              <w:top w:val="single" w:sz="4" w:space="0" w:color="000000"/>
              <w:left w:val="single" w:sz="4" w:space="0" w:color="000000"/>
              <w:bottom w:val="single" w:sz="4" w:space="0" w:color="000000"/>
              <w:right w:val="single" w:sz="4" w:space="0" w:color="000000"/>
            </w:tcBorders>
          </w:tcPr>
          <w:p w14:paraId="08CA4158" w14:textId="4D89D124" w:rsidR="00690395" w:rsidRPr="004F2EC7" w:rsidRDefault="00690395" w:rsidP="00922E51">
            <w:pPr>
              <w:pStyle w:val="TableParagraph"/>
              <w:rPr>
                <w:highlight w:val="yellow"/>
              </w:rPr>
            </w:pPr>
            <w:r w:rsidRPr="00D87923">
              <w:t xml:space="preserve">Количеството на използваните фотоволтаични панели и инвертори за всеки генератор е по предложение на участниците. Участниците следва да предоставят чертеж </w:t>
            </w:r>
            <w:r w:rsidR="004825EF" w:rsidRPr="00AD7F27">
              <w:t>в проектната документация</w:t>
            </w:r>
            <w:r w:rsidR="004825EF">
              <w:t xml:space="preserve"> с</w:t>
            </w:r>
            <w:r w:rsidRPr="00D87923">
              <w:t xml:space="preserve"> разположението на всеки генератор.</w:t>
            </w:r>
          </w:p>
        </w:tc>
        <w:tc>
          <w:tcPr>
            <w:tcW w:w="3685" w:type="dxa"/>
            <w:tcBorders>
              <w:top w:val="single" w:sz="4" w:space="0" w:color="000000"/>
              <w:left w:val="single" w:sz="4" w:space="0" w:color="000000"/>
              <w:bottom w:val="single" w:sz="4" w:space="0" w:color="000000"/>
              <w:right w:val="single" w:sz="4" w:space="0" w:color="000000"/>
            </w:tcBorders>
          </w:tcPr>
          <w:p w14:paraId="456A9BA3" w14:textId="77777777" w:rsidR="00690395" w:rsidRPr="00D87923" w:rsidRDefault="00690395" w:rsidP="001F0DED">
            <w:pPr>
              <w:pStyle w:val="TableParagraph"/>
            </w:pPr>
          </w:p>
        </w:tc>
      </w:tr>
      <w:tr w:rsidR="00690395" w:rsidRPr="004F2EC7" w14:paraId="405C8830" w14:textId="25E19083" w:rsidTr="00922E51">
        <w:trPr>
          <w:trHeight w:val="404"/>
        </w:trPr>
        <w:tc>
          <w:tcPr>
            <w:tcW w:w="567" w:type="dxa"/>
            <w:tcBorders>
              <w:top w:val="single" w:sz="4" w:space="0" w:color="000000"/>
              <w:left w:val="single" w:sz="4" w:space="0" w:color="000000"/>
              <w:bottom w:val="single" w:sz="4" w:space="0" w:color="000000"/>
              <w:right w:val="single" w:sz="4" w:space="0" w:color="000000"/>
            </w:tcBorders>
          </w:tcPr>
          <w:p w14:paraId="04771647" w14:textId="77777777" w:rsidR="00690395" w:rsidRPr="004F2EC7" w:rsidRDefault="00690395" w:rsidP="001F0DED">
            <w:pPr>
              <w:pStyle w:val="TableParagraph"/>
              <w:jc w:val="center"/>
            </w:pPr>
            <w:r w:rsidRPr="004F2EC7">
              <w:t>3.</w:t>
            </w:r>
          </w:p>
        </w:tc>
        <w:tc>
          <w:tcPr>
            <w:tcW w:w="5529" w:type="dxa"/>
            <w:gridSpan w:val="3"/>
            <w:tcBorders>
              <w:top w:val="single" w:sz="4" w:space="0" w:color="000000"/>
              <w:left w:val="single" w:sz="4" w:space="0" w:color="000000"/>
              <w:bottom w:val="single" w:sz="4" w:space="0" w:color="000000"/>
              <w:right w:val="single" w:sz="4" w:space="0" w:color="000000"/>
            </w:tcBorders>
          </w:tcPr>
          <w:p w14:paraId="679E562A" w14:textId="77777777" w:rsidR="00690395" w:rsidRPr="004F2EC7" w:rsidRDefault="00690395" w:rsidP="001F0DED">
            <w:pPr>
              <w:pStyle w:val="TableParagraph"/>
            </w:pPr>
            <w:r w:rsidRPr="004F2EC7">
              <w:t>Закрепването на фотоволтаичните панели да се съобрази с особеностите на наличните покриви. Точния тип и конфигурация на конструктивните елементи ще се определят във фазата на техническия проект.</w:t>
            </w:r>
          </w:p>
        </w:tc>
        <w:tc>
          <w:tcPr>
            <w:tcW w:w="3685" w:type="dxa"/>
            <w:tcBorders>
              <w:top w:val="single" w:sz="4" w:space="0" w:color="000000"/>
              <w:left w:val="single" w:sz="4" w:space="0" w:color="000000"/>
              <w:bottom w:val="single" w:sz="4" w:space="0" w:color="000000"/>
              <w:right w:val="single" w:sz="4" w:space="0" w:color="000000"/>
            </w:tcBorders>
          </w:tcPr>
          <w:p w14:paraId="5971B254" w14:textId="77777777" w:rsidR="00690395" w:rsidRPr="004F2EC7" w:rsidRDefault="00690395" w:rsidP="001F0DED">
            <w:pPr>
              <w:pStyle w:val="TableParagraph"/>
            </w:pPr>
          </w:p>
        </w:tc>
      </w:tr>
      <w:tr w:rsidR="00555378" w:rsidRPr="007C77A3" w14:paraId="3A559062" w14:textId="79D317F4" w:rsidTr="00922E51">
        <w:trPr>
          <w:trHeight w:val="235"/>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4AEADF" w14:textId="1D785709" w:rsidR="00555378" w:rsidRPr="007C77A3" w:rsidRDefault="00555378" w:rsidP="00922E51">
            <w:pPr>
              <w:pStyle w:val="TableParagraph"/>
              <w:jc w:val="center"/>
              <w:rPr>
                <w:b/>
              </w:rPr>
            </w:pPr>
            <w:r w:rsidRPr="007C77A3">
              <w:rPr>
                <w:b/>
              </w:rPr>
              <w:t>Характеристики на ФВЕЦ</w:t>
            </w:r>
          </w:p>
        </w:tc>
      </w:tr>
      <w:tr w:rsidR="00690395" w:rsidRPr="004F2EC7" w14:paraId="6A7F51F5" w14:textId="7F2130F8" w:rsidTr="00922E51">
        <w:trPr>
          <w:trHeight w:val="45"/>
        </w:trPr>
        <w:tc>
          <w:tcPr>
            <w:tcW w:w="567" w:type="dxa"/>
            <w:tcBorders>
              <w:top w:val="single" w:sz="4" w:space="0" w:color="000000"/>
              <w:left w:val="single" w:sz="4" w:space="0" w:color="000000"/>
              <w:bottom w:val="single" w:sz="4" w:space="0" w:color="000000"/>
              <w:right w:val="single" w:sz="4" w:space="0" w:color="000000"/>
            </w:tcBorders>
            <w:hideMark/>
          </w:tcPr>
          <w:p w14:paraId="7F90C774" w14:textId="77777777" w:rsidR="00690395" w:rsidRPr="004F2EC7" w:rsidRDefault="00690395" w:rsidP="001F0DED">
            <w:pPr>
              <w:pStyle w:val="TableParagraph"/>
              <w:jc w:val="center"/>
            </w:pPr>
            <w:r>
              <w:t>4</w:t>
            </w:r>
            <w:r w:rsidRPr="004F2EC7">
              <w:t>.</w:t>
            </w:r>
          </w:p>
        </w:tc>
        <w:tc>
          <w:tcPr>
            <w:tcW w:w="3261" w:type="dxa"/>
            <w:gridSpan w:val="2"/>
            <w:tcBorders>
              <w:top w:val="single" w:sz="4" w:space="0" w:color="000000"/>
              <w:left w:val="single" w:sz="4" w:space="0" w:color="000000"/>
              <w:bottom w:val="single" w:sz="4" w:space="0" w:color="000000"/>
              <w:right w:val="single" w:sz="4" w:space="0" w:color="000000"/>
            </w:tcBorders>
          </w:tcPr>
          <w:p w14:paraId="7040B4C2" w14:textId="3B293DE7" w:rsidR="00690395" w:rsidRPr="00D87923" w:rsidRDefault="00690395" w:rsidP="001F0DED">
            <w:pPr>
              <w:pStyle w:val="TableParagraph"/>
            </w:pPr>
            <w:r>
              <w:t>Г</w:t>
            </w:r>
            <w:r w:rsidRPr="004F2EC7">
              <w:t>енерирана мощност (планирана)</w:t>
            </w:r>
            <w:r>
              <w:t xml:space="preserve"> (</w:t>
            </w:r>
            <w:proofErr w:type="spellStart"/>
            <w:r>
              <w:rPr>
                <w:lang w:val="en-US"/>
              </w:rPr>
              <w:t>Ppy</w:t>
            </w:r>
            <w:proofErr w:type="spellEnd"/>
            <w:r>
              <w:rPr>
                <w:lang w:val="en-US"/>
              </w:rPr>
              <w:t>)</w:t>
            </w:r>
            <w:r>
              <w:t xml:space="preserve"> за трите сгради</w:t>
            </w:r>
          </w:p>
        </w:tc>
        <w:tc>
          <w:tcPr>
            <w:tcW w:w="2268" w:type="dxa"/>
            <w:tcBorders>
              <w:top w:val="single" w:sz="4" w:space="0" w:color="000000"/>
              <w:left w:val="single" w:sz="4" w:space="0" w:color="000000"/>
              <w:bottom w:val="single" w:sz="4" w:space="0" w:color="000000"/>
              <w:right w:val="single" w:sz="4" w:space="0" w:color="000000"/>
            </w:tcBorders>
          </w:tcPr>
          <w:p w14:paraId="7D636DFC" w14:textId="77777777" w:rsidR="00690395" w:rsidRPr="004F2EC7" w:rsidRDefault="00690395" w:rsidP="001F0DED">
            <w:pPr>
              <w:pStyle w:val="TableParagraph"/>
            </w:pPr>
            <w:r w:rsidRPr="004F2EC7">
              <w:t xml:space="preserve">Минимум </w:t>
            </w:r>
            <w:r w:rsidRPr="00D87923">
              <w:t>2</w:t>
            </w:r>
            <w:r>
              <w:rPr>
                <w:lang w:val="en-US"/>
              </w:rPr>
              <w:t>2</w:t>
            </w:r>
            <w:r w:rsidRPr="00D87923">
              <w:t>0kW;</w:t>
            </w:r>
          </w:p>
        </w:tc>
        <w:tc>
          <w:tcPr>
            <w:tcW w:w="3685" w:type="dxa"/>
            <w:tcBorders>
              <w:top w:val="single" w:sz="4" w:space="0" w:color="000000"/>
              <w:left w:val="single" w:sz="4" w:space="0" w:color="000000"/>
              <w:bottom w:val="single" w:sz="4" w:space="0" w:color="000000"/>
              <w:right w:val="single" w:sz="4" w:space="0" w:color="000000"/>
            </w:tcBorders>
          </w:tcPr>
          <w:p w14:paraId="376090A2" w14:textId="77777777" w:rsidR="00690395" w:rsidRPr="004F2EC7" w:rsidRDefault="00690395" w:rsidP="001F0DED">
            <w:pPr>
              <w:pStyle w:val="TableParagraph"/>
            </w:pPr>
          </w:p>
        </w:tc>
      </w:tr>
      <w:tr w:rsidR="00690395" w:rsidRPr="004F2EC7" w14:paraId="11737285" w14:textId="0E99581E" w:rsidTr="00922E51">
        <w:trPr>
          <w:trHeight w:val="132"/>
        </w:trPr>
        <w:tc>
          <w:tcPr>
            <w:tcW w:w="567" w:type="dxa"/>
            <w:tcBorders>
              <w:top w:val="single" w:sz="4" w:space="0" w:color="000000"/>
              <w:left w:val="single" w:sz="4" w:space="0" w:color="000000"/>
              <w:bottom w:val="single" w:sz="4" w:space="0" w:color="000000"/>
              <w:right w:val="single" w:sz="4" w:space="0" w:color="000000"/>
            </w:tcBorders>
            <w:hideMark/>
          </w:tcPr>
          <w:p w14:paraId="3178161F" w14:textId="77777777" w:rsidR="00690395" w:rsidRPr="004F2EC7" w:rsidRDefault="00690395" w:rsidP="001F0DED">
            <w:pPr>
              <w:pStyle w:val="TableParagraph"/>
              <w:jc w:val="center"/>
            </w:pPr>
            <w:r>
              <w:t>5</w:t>
            </w:r>
            <w:r w:rsidRPr="004F2EC7">
              <w:t>.</w:t>
            </w:r>
          </w:p>
        </w:tc>
        <w:tc>
          <w:tcPr>
            <w:tcW w:w="3261" w:type="dxa"/>
            <w:gridSpan w:val="2"/>
            <w:tcBorders>
              <w:top w:val="single" w:sz="4" w:space="0" w:color="000000"/>
              <w:left w:val="single" w:sz="4" w:space="0" w:color="000000"/>
              <w:bottom w:val="single" w:sz="4" w:space="0" w:color="000000"/>
              <w:right w:val="single" w:sz="4" w:space="0" w:color="000000"/>
            </w:tcBorders>
          </w:tcPr>
          <w:p w14:paraId="66F56F3D" w14:textId="77777777" w:rsidR="00690395" w:rsidRPr="004F2EC7" w:rsidRDefault="00690395" w:rsidP="001F0DED">
            <w:pPr>
              <w:pStyle w:val="TableParagraph"/>
            </w:pPr>
            <w:r>
              <w:t>М</w:t>
            </w:r>
            <w:r w:rsidRPr="004F2EC7">
              <w:t>ощност</w:t>
            </w:r>
            <w:r>
              <w:t xml:space="preserve"> на отдаване в ГРТ за трите сгради</w:t>
            </w:r>
          </w:p>
        </w:tc>
        <w:tc>
          <w:tcPr>
            <w:tcW w:w="2268" w:type="dxa"/>
            <w:tcBorders>
              <w:top w:val="single" w:sz="4" w:space="0" w:color="000000"/>
              <w:left w:val="single" w:sz="4" w:space="0" w:color="000000"/>
              <w:bottom w:val="single" w:sz="4" w:space="0" w:color="000000"/>
              <w:right w:val="single" w:sz="4" w:space="0" w:color="000000"/>
            </w:tcBorders>
          </w:tcPr>
          <w:p w14:paraId="70B9580A" w14:textId="77777777" w:rsidR="00690395" w:rsidRPr="004F2EC7" w:rsidRDefault="00690395" w:rsidP="001F0DED">
            <w:pPr>
              <w:pStyle w:val="TableParagraph"/>
            </w:pPr>
            <w:r>
              <w:t>минимум 22</w:t>
            </w:r>
            <w:r w:rsidRPr="00D87923">
              <w:t xml:space="preserve">0 </w:t>
            </w:r>
            <w:proofErr w:type="spellStart"/>
            <w:r w:rsidRPr="00D87923">
              <w:t>kWp</w:t>
            </w:r>
            <w:proofErr w:type="spellEnd"/>
            <w:r w:rsidRPr="00D87923">
              <w:t>;</w:t>
            </w:r>
          </w:p>
        </w:tc>
        <w:tc>
          <w:tcPr>
            <w:tcW w:w="3685" w:type="dxa"/>
            <w:tcBorders>
              <w:top w:val="single" w:sz="4" w:space="0" w:color="000000"/>
              <w:left w:val="single" w:sz="4" w:space="0" w:color="000000"/>
              <w:bottom w:val="single" w:sz="4" w:space="0" w:color="000000"/>
              <w:right w:val="single" w:sz="4" w:space="0" w:color="000000"/>
            </w:tcBorders>
          </w:tcPr>
          <w:p w14:paraId="2BD63265" w14:textId="77777777" w:rsidR="00690395" w:rsidRDefault="00690395" w:rsidP="001F0DED">
            <w:pPr>
              <w:pStyle w:val="TableParagraph"/>
            </w:pPr>
          </w:p>
        </w:tc>
      </w:tr>
      <w:tr w:rsidR="00690395" w:rsidRPr="004F2EC7" w14:paraId="73F48335" w14:textId="535808B5" w:rsidTr="00922E51">
        <w:trPr>
          <w:trHeight w:val="45"/>
        </w:trPr>
        <w:tc>
          <w:tcPr>
            <w:tcW w:w="567" w:type="dxa"/>
            <w:tcBorders>
              <w:top w:val="single" w:sz="4" w:space="0" w:color="000000"/>
              <w:left w:val="single" w:sz="4" w:space="0" w:color="000000"/>
              <w:bottom w:val="single" w:sz="4" w:space="0" w:color="000000"/>
              <w:right w:val="single" w:sz="4" w:space="0" w:color="000000"/>
            </w:tcBorders>
            <w:hideMark/>
          </w:tcPr>
          <w:p w14:paraId="14FD0799" w14:textId="77777777" w:rsidR="00690395" w:rsidRPr="004F2EC7" w:rsidRDefault="00690395" w:rsidP="001F0DED">
            <w:pPr>
              <w:pStyle w:val="TableParagraph"/>
              <w:jc w:val="center"/>
            </w:pPr>
            <w:r>
              <w:t>6</w:t>
            </w:r>
            <w:r w:rsidRPr="004F2EC7">
              <w:t>.</w:t>
            </w:r>
          </w:p>
        </w:tc>
        <w:tc>
          <w:tcPr>
            <w:tcW w:w="3261" w:type="dxa"/>
            <w:gridSpan w:val="2"/>
            <w:tcBorders>
              <w:top w:val="single" w:sz="4" w:space="0" w:color="000000"/>
              <w:left w:val="single" w:sz="4" w:space="0" w:color="000000"/>
              <w:bottom w:val="single" w:sz="4" w:space="0" w:color="000000"/>
              <w:right w:val="single" w:sz="4" w:space="0" w:color="000000"/>
            </w:tcBorders>
          </w:tcPr>
          <w:p w14:paraId="4A1943A9" w14:textId="77777777" w:rsidR="00690395" w:rsidRPr="004F2EC7" w:rsidRDefault="00690395" w:rsidP="001F0DED">
            <w:pPr>
              <w:pStyle w:val="TableParagraph"/>
            </w:pPr>
            <w:r w:rsidRPr="004F2EC7">
              <w:t>Генераторно напрежение</w:t>
            </w:r>
          </w:p>
        </w:tc>
        <w:tc>
          <w:tcPr>
            <w:tcW w:w="2268" w:type="dxa"/>
            <w:tcBorders>
              <w:top w:val="single" w:sz="4" w:space="0" w:color="000000"/>
              <w:left w:val="single" w:sz="4" w:space="0" w:color="000000"/>
              <w:bottom w:val="single" w:sz="4" w:space="0" w:color="000000"/>
              <w:right w:val="single" w:sz="4" w:space="0" w:color="000000"/>
            </w:tcBorders>
          </w:tcPr>
          <w:p w14:paraId="46458462" w14:textId="77777777" w:rsidR="00690395" w:rsidRPr="004F2EC7" w:rsidRDefault="00690395" w:rsidP="001F0DED">
            <w:pPr>
              <w:pStyle w:val="TableParagraph"/>
            </w:pPr>
            <w:r w:rsidRPr="004F2EC7">
              <w:t>400V</w:t>
            </w:r>
          </w:p>
        </w:tc>
        <w:tc>
          <w:tcPr>
            <w:tcW w:w="3685" w:type="dxa"/>
            <w:tcBorders>
              <w:top w:val="single" w:sz="4" w:space="0" w:color="000000"/>
              <w:left w:val="single" w:sz="4" w:space="0" w:color="000000"/>
              <w:bottom w:val="single" w:sz="4" w:space="0" w:color="000000"/>
              <w:right w:val="single" w:sz="4" w:space="0" w:color="000000"/>
            </w:tcBorders>
          </w:tcPr>
          <w:p w14:paraId="7352F48C" w14:textId="77777777" w:rsidR="00690395" w:rsidRPr="004F2EC7" w:rsidRDefault="00690395" w:rsidP="001F0DED">
            <w:pPr>
              <w:pStyle w:val="TableParagraph"/>
            </w:pPr>
          </w:p>
        </w:tc>
      </w:tr>
      <w:tr w:rsidR="00690395" w:rsidRPr="00DA5FE2" w14:paraId="14AE6042" w14:textId="507C952C" w:rsidTr="00922E51">
        <w:trPr>
          <w:trHeight w:val="45"/>
        </w:trPr>
        <w:tc>
          <w:tcPr>
            <w:tcW w:w="567" w:type="dxa"/>
            <w:tcBorders>
              <w:top w:val="single" w:sz="4" w:space="0" w:color="000000"/>
              <w:left w:val="single" w:sz="4" w:space="0" w:color="000000"/>
              <w:bottom w:val="single" w:sz="4" w:space="0" w:color="000000"/>
              <w:right w:val="single" w:sz="4" w:space="0" w:color="000000"/>
            </w:tcBorders>
            <w:hideMark/>
          </w:tcPr>
          <w:p w14:paraId="065A7FC5" w14:textId="77777777" w:rsidR="00690395" w:rsidRPr="004F2EC7" w:rsidRDefault="00690395" w:rsidP="001F0DED">
            <w:pPr>
              <w:pStyle w:val="TableParagraph"/>
              <w:jc w:val="center"/>
            </w:pPr>
            <w:r>
              <w:t>7</w:t>
            </w:r>
            <w:r w:rsidRPr="004F2EC7">
              <w:t>.</w:t>
            </w:r>
          </w:p>
        </w:tc>
        <w:tc>
          <w:tcPr>
            <w:tcW w:w="3261" w:type="dxa"/>
            <w:gridSpan w:val="2"/>
            <w:tcBorders>
              <w:top w:val="single" w:sz="4" w:space="0" w:color="000000"/>
              <w:left w:val="single" w:sz="4" w:space="0" w:color="000000"/>
              <w:bottom w:val="single" w:sz="4" w:space="0" w:color="000000"/>
              <w:right w:val="single" w:sz="4" w:space="0" w:color="000000"/>
            </w:tcBorders>
          </w:tcPr>
          <w:p w14:paraId="58E45140" w14:textId="77777777" w:rsidR="00690395" w:rsidRPr="004F2EC7" w:rsidRDefault="00690395" w:rsidP="001F0DED">
            <w:pPr>
              <w:pStyle w:val="TableParagraph"/>
            </w:pPr>
            <w:r w:rsidRPr="004F2EC7">
              <w:t>Напрежение на присъединяване</w:t>
            </w:r>
          </w:p>
        </w:tc>
        <w:tc>
          <w:tcPr>
            <w:tcW w:w="2268" w:type="dxa"/>
            <w:tcBorders>
              <w:top w:val="single" w:sz="4" w:space="0" w:color="000000"/>
              <w:left w:val="single" w:sz="4" w:space="0" w:color="000000"/>
              <w:bottom w:val="single" w:sz="4" w:space="0" w:color="000000"/>
              <w:right w:val="single" w:sz="4" w:space="0" w:color="000000"/>
            </w:tcBorders>
          </w:tcPr>
          <w:p w14:paraId="4A0DF64A" w14:textId="38388901" w:rsidR="00690395" w:rsidRPr="00DA5FE2" w:rsidRDefault="00690395" w:rsidP="001F0DED">
            <w:pPr>
              <w:pStyle w:val="TableParagraph"/>
              <w:rPr>
                <w:lang w:val="en-US"/>
              </w:rPr>
            </w:pPr>
            <w:r>
              <w:t>10</w:t>
            </w:r>
            <w:r>
              <w:rPr>
                <w:lang w:val="en-US"/>
              </w:rPr>
              <w:t>k</w:t>
            </w:r>
            <w:r w:rsidR="004825EF">
              <w:rPr>
                <w:lang w:val="en-US"/>
              </w:rPr>
              <w:t>V</w:t>
            </w:r>
          </w:p>
        </w:tc>
        <w:tc>
          <w:tcPr>
            <w:tcW w:w="3685" w:type="dxa"/>
            <w:tcBorders>
              <w:top w:val="single" w:sz="4" w:space="0" w:color="000000"/>
              <w:left w:val="single" w:sz="4" w:space="0" w:color="000000"/>
              <w:bottom w:val="single" w:sz="4" w:space="0" w:color="000000"/>
              <w:right w:val="single" w:sz="4" w:space="0" w:color="000000"/>
            </w:tcBorders>
          </w:tcPr>
          <w:p w14:paraId="56738BA1" w14:textId="77777777" w:rsidR="00690395" w:rsidRDefault="00690395" w:rsidP="001F0DED">
            <w:pPr>
              <w:pStyle w:val="TableParagraph"/>
            </w:pPr>
          </w:p>
        </w:tc>
      </w:tr>
      <w:tr w:rsidR="00690395" w:rsidRPr="004F2EC7" w14:paraId="3EF3EA8B" w14:textId="29C086BE" w:rsidTr="00922E51">
        <w:trPr>
          <w:trHeight w:val="117"/>
        </w:trPr>
        <w:tc>
          <w:tcPr>
            <w:tcW w:w="567" w:type="dxa"/>
            <w:tcBorders>
              <w:top w:val="single" w:sz="4" w:space="0" w:color="000000"/>
              <w:left w:val="single" w:sz="4" w:space="0" w:color="000000"/>
              <w:bottom w:val="single" w:sz="4" w:space="0" w:color="000000"/>
              <w:right w:val="single" w:sz="4" w:space="0" w:color="000000"/>
            </w:tcBorders>
            <w:hideMark/>
          </w:tcPr>
          <w:p w14:paraId="00AF829F" w14:textId="77777777" w:rsidR="00690395" w:rsidRPr="004F2EC7" w:rsidRDefault="00690395" w:rsidP="001F0DED">
            <w:pPr>
              <w:pStyle w:val="TableParagraph"/>
              <w:jc w:val="center"/>
            </w:pPr>
            <w:r>
              <w:t>8</w:t>
            </w:r>
            <w:r w:rsidRPr="004F2EC7">
              <w:t>.</w:t>
            </w:r>
          </w:p>
        </w:tc>
        <w:tc>
          <w:tcPr>
            <w:tcW w:w="3261" w:type="dxa"/>
            <w:gridSpan w:val="2"/>
            <w:tcBorders>
              <w:top w:val="single" w:sz="4" w:space="0" w:color="000000"/>
              <w:left w:val="single" w:sz="4" w:space="0" w:color="000000"/>
              <w:bottom w:val="single" w:sz="4" w:space="0" w:color="000000"/>
              <w:right w:val="single" w:sz="4" w:space="0" w:color="000000"/>
            </w:tcBorders>
          </w:tcPr>
          <w:p w14:paraId="6832BB8A" w14:textId="77777777" w:rsidR="00690395" w:rsidRPr="004F2EC7" w:rsidRDefault="00690395" w:rsidP="001F0DED">
            <w:pPr>
              <w:pStyle w:val="TableParagraph"/>
            </w:pPr>
            <w:r w:rsidRPr="004F2EC7">
              <w:t>Брой фази</w:t>
            </w:r>
          </w:p>
        </w:tc>
        <w:tc>
          <w:tcPr>
            <w:tcW w:w="2268" w:type="dxa"/>
            <w:tcBorders>
              <w:top w:val="single" w:sz="4" w:space="0" w:color="000000"/>
              <w:left w:val="single" w:sz="4" w:space="0" w:color="000000"/>
              <w:bottom w:val="single" w:sz="4" w:space="0" w:color="000000"/>
              <w:right w:val="single" w:sz="4" w:space="0" w:color="000000"/>
            </w:tcBorders>
          </w:tcPr>
          <w:p w14:paraId="7D519CA9" w14:textId="77777777" w:rsidR="00690395" w:rsidRPr="004F2EC7" w:rsidRDefault="00690395" w:rsidP="001F0DED">
            <w:pPr>
              <w:pStyle w:val="TableParagraph"/>
            </w:pPr>
            <w:r w:rsidRPr="004F2EC7">
              <w:t>3</w:t>
            </w:r>
          </w:p>
        </w:tc>
        <w:tc>
          <w:tcPr>
            <w:tcW w:w="3685" w:type="dxa"/>
            <w:tcBorders>
              <w:top w:val="single" w:sz="4" w:space="0" w:color="000000"/>
              <w:left w:val="single" w:sz="4" w:space="0" w:color="000000"/>
              <w:bottom w:val="single" w:sz="4" w:space="0" w:color="000000"/>
              <w:right w:val="single" w:sz="4" w:space="0" w:color="000000"/>
            </w:tcBorders>
          </w:tcPr>
          <w:p w14:paraId="59FDE609" w14:textId="77777777" w:rsidR="00690395" w:rsidRPr="004F2EC7" w:rsidRDefault="00690395" w:rsidP="001F0DED">
            <w:pPr>
              <w:pStyle w:val="TableParagraph"/>
            </w:pPr>
          </w:p>
        </w:tc>
      </w:tr>
      <w:tr w:rsidR="00690395" w:rsidRPr="004F2EC7" w14:paraId="090AC354" w14:textId="7C6EDE41" w:rsidTr="00922E51">
        <w:trPr>
          <w:trHeight w:val="278"/>
        </w:trPr>
        <w:tc>
          <w:tcPr>
            <w:tcW w:w="567" w:type="dxa"/>
            <w:tcBorders>
              <w:top w:val="single" w:sz="4" w:space="0" w:color="000000"/>
              <w:left w:val="single" w:sz="4" w:space="0" w:color="000000"/>
              <w:bottom w:val="single" w:sz="4" w:space="0" w:color="000000"/>
              <w:right w:val="single" w:sz="4" w:space="0" w:color="000000"/>
            </w:tcBorders>
            <w:hideMark/>
          </w:tcPr>
          <w:p w14:paraId="2E79A6BF" w14:textId="77777777" w:rsidR="00690395" w:rsidRPr="004F2EC7" w:rsidRDefault="00690395" w:rsidP="001F0DED">
            <w:pPr>
              <w:pStyle w:val="TableParagraph"/>
              <w:jc w:val="center"/>
            </w:pPr>
            <w:r>
              <w:t>9</w:t>
            </w:r>
            <w:r w:rsidRPr="004F2EC7">
              <w:t>.</w:t>
            </w:r>
          </w:p>
        </w:tc>
        <w:tc>
          <w:tcPr>
            <w:tcW w:w="3261" w:type="dxa"/>
            <w:gridSpan w:val="2"/>
            <w:tcBorders>
              <w:top w:val="single" w:sz="4" w:space="0" w:color="000000"/>
              <w:left w:val="single" w:sz="4" w:space="0" w:color="000000"/>
              <w:bottom w:val="single" w:sz="4" w:space="0" w:color="000000"/>
              <w:right w:val="single" w:sz="4" w:space="0" w:color="000000"/>
            </w:tcBorders>
          </w:tcPr>
          <w:p w14:paraId="0BFEB579" w14:textId="77777777" w:rsidR="00690395" w:rsidRPr="004F2EC7" w:rsidRDefault="00690395" w:rsidP="001F0DED">
            <w:pPr>
              <w:pStyle w:val="TableParagraph"/>
            </w:pPr>
            <w:r w:rsidRPr="004F2EC7">
              <w:t xml:space="preserve">Режим на работа </w:t>
            </w:r>
          </w:p>
        </w:tc>
        <w:tc>
          <w:tcPr>
            <w:tcW w:w="2268" w:type="dxa"/>
            <w:tcBorders>
              <w:top w:val="single" w:sz="4" w:space="0" w:color="000000"/>
              <w:left w:val="single" w:sz="4" w:space="0" w:color="000000"/>
              <w:bottom w:val="single" w:sz="4" w:space="0" w:color="000000"/>
              <w:right w:val="single" w:sz="4" w:space="0" w:color="000000"/>
            </w:tcBorders>
          </w:tcPr>
          <w:p w14:paraId="45848C64" w14:textId="77777777" w:rsidR="00690395" w:rsidRPr="004F2EC7" w:rsidRDefault="00690395" w:rsidP="001F0DED">
            <w:pPr>
              <w:pStyle w:val="TableParagraph"/>
            </w:pPr>
            <w:r w:rsidRPr="004F2EC7">
              <w:t>24х7х365</w:t>
            </w:r>
          </w:p>
        </w:tc>
        <w:tc>
          <w:tcPr>
            <w:tcW w:w="3685" w:type="dxa"/>
            <w:tcBorders>
              <w:top w:val="single" w:sz="4" w:space="0" w:color="000000"/>
              <w:left w:val="single" w:sz="4" w:space="0" w:color="000000"/>
              <w:bottom w:val="single" w:sz="4" w:space="0" w:color="000000"/>
              <w:right w:val="single" w:sz="4" w:space="0" w:color="000000"/>
            </w:tcBorders>
          </w:tcPr>
          <w:p w14:paraId="44514E89" w14:textId="77777777" w:rsidR="00690395" w:rsidRPr="004F2EC7" w:rsidRDefault="00690395" w:rsidP="001F0DED">
            <w:pPr>
              <w:pStyle w:val="TableParagraph"/>
            </w:pPr>
          </w:p>
        </w:tc>
      </w:tr>
      <w:tr w:rsidR="00555378" w:rsidRPr="007C77A3" w14:paraId="3320E239" w14:textId="189FE724" w:rsidTr="00922E51">
        <w:trPr>
          <w:trHeight w:val="221"/>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973067A" w14:textId="0AFA9A21" w:rsidR="00555378" w:rsidRPr="007C77A3" w:rsidRDefault="00555378" w:rsidP="00922E51">
            <w:pPr>
              <w:pStyle w:val="TableParagraph"/>
              <w:jc w:val="center"/>
              <w:rPr>
                <w:b/>
              </w:rPr>
            </w:pPr>
            <w:r w:rsidRPr="007C77A3">
              <w:rPr>
                <w:b/>
              </w:rPr>
              <w:t>Фотоволтаични панели</w:t>
            </w:r>
          </w:p>
        </w:tc>
      </w:tr>
      <w:tr w:rsidR="00690395" w:rsidRPr="00DA5FE2" w14:paraId="66BB27B9" w14:textId="5CCC4B36" w:rsidTr="00922E51">
        <w:trPr>
          <w:trHeight w:val="429"/>
        </w:trPr>
        <w:tc>
          <w:tcPr>
            <w:tcW w:w="567" w:type="dxa"/>
            <w:tcBorders>
              <w:top w:val="single" w:sz="4" w:space="0" w:color="000000"/>
              <w:left w:val="single" w:sz="4" w:space="0" w:color="000000"/>
              <w:bottom w:val="single" w:sz="4" w:space="0" w:color="000000"/>
              <w:right w:val="single" w:sz="4" w:space="0" w:color="000000"/>
            </w:tcBorders>
          </w:tcPr>
          <w:p w14:paraId="0F936E11" w14:textId="77777777" w:rsidR="00690395" w:rsidRPr="004F2EC7" w:rsidRDefault="00690395" w:rsidP="001F0DED">
            <w:pPr>
              <w:pStyle w:val="TableParagraph"/>
              <w:jc w:val="center"/>
            </w:pPr>
            <w:r>
              <w:t>11</w:t>
            </w:r>
            <w:r w:rsidRPr="004F2EC7">
              <w:t>.</w:t>
            </w:r>
          </w:p>
        </w:tc>
        <w:tc>
          <w:tcPr>
            <w:tcW w:w="3261" w:type="dxa"/>
            <w:gridSpan w:val="2"/>
            <w:tcBorders>
              <w:top w:val="single" w:sz="4" w:space="0" w:color="000000"/>
              <w:left w:val="single" w:sz="4" w:space="0" w:color="000000"/>
              <w:bottom w:val="single" w:sz="4" w:space="0" w:color="000000"/>
              <w:right w:val="single" w:sz="4" w:space="0" w:color="000000"/>
            </w:tcBorders>
          </w:tcPr>
          <w:p w14:paraId="25F22EFC" w14:textId="77777777" w:rsidR="00690395" w:rsidRPr="004F2EC7" w:rsidRDefault="00690395" w:rsidP="001F0DED">
            <w:pPr>
              <w:widowControl w:val="0"/>
              <w:autoSpaceDE w:val="0"/>
              <w:autoSpaceDN w:val="0"/>
              <w:spacing w:before="0" w:after="0" w:line="240" w:lineRule="auto"/>
              <w:ind w:firstLine="0"/>
            </w:pPr>
            <w:r w:rsidRPr="004F2EC7">
              <w:t>Тип панел</w:t>
            </w:r>
          </w:p>
        </w:tc>
        <w:tc>
          <w:tcPr>
            <w:tcW w:w="2268" w:type="dxa"/>
            <w:tcBorders>
              <w:top w:val="single" w:sz="4" w:space="0" w:color="000000"/>
              <w:left w:val="single" w:sz="4" w:space="0" w:color="000000"/>
              <w:bottom w:val="single" w:sz="4" w:space="0" w:color="000000"/>
              <w:right w:val="single" w:sz="4" w:space="0" w:color="000000"/>
            </w:tcBorders>
          </w:tcPr>
          <w:p w14:paraId="570144D9" w14:textId="77777777" w:rsidR="00690395" w:rsidRPr="00DA5FE2" w:rsidRDefault="00690395" w:rsidP="001F0DED">
            <w:pPr>
              <w:widowControl w:val="0"/>
              <w:autoSpaceDE w:val="0"/>
              <w:autoSpaceDN w:val="0"/>
              <w:spacing w:before="0" w:after="0" w:line="240" w:lineRule="auto"/>
              <w:ind w:firstLine="0"/>
            </w:pPr>
            <w:r w:rsidRPr="004F2EC7">
              <w:t xml:space="preserve">Силициеви </w:t>
            </w:r>
            <w:proofErr w:type="spellStart"/>
            <w:r w:rsidRPr="004F2EC7">
              <w:t>монокристални</w:t>
            </w:r>
            <w:proofErr w:type="spellEnd"/>
            <w:r w:rsidRPr="004F2EC7">
              <w:t xml:space="preserve"> </w:t>
            </w:r>
            <w:r>
              <w:t>модули</w:t>
            </w:r>
          </w:p>
        </w:tc>
        <w:tc>
          <w:tcPr>
            <w:tcW w:w="3685" w:type="dxa"/>
            <w:tcBorders>
              <w:top w:val="single" w:sz="4" w:space="0" w:color="000000"/>
              <w:left w:val="single" w:sz="4" w:space="0" w:color="000000"/>
              <w:bottom w:val="single" w:sz="4" w:space="0" w:color="000000"/>
              <w:right w:val="single" w:sz="4" w:space="0" w:color="000000"/>
            </w:tcBorders>
          </w:tcPr>
          <w:p w14:paraId="246E4F1B" w14:textId="77777777" w:rsidR="00690395" w:rsidRPr="004F2EC7" w:rsidRDefault="00690395" w:rsidP="001F0DED">
            <w:pPr>
              <w:widowControl w:val="0"/>
              <w:autoSpaceDE w:val="0"/>
              <w:autoSpaceDN w:val="0"/>
              <w:spacing w:before="0" w:after="0" w:line="240" w:lineRule="auto"/>
              <w:ind w:firstLine="0"/>
            </w:pPr>
          </w:p>
        </w:tc>
      </w:tr>
      <w:tr w:rsidR="00690395" w:rsidRPr="004F2EC7" w14:paraId="559E27E2" w14:textId="36DD7548" w:rsidTr="00922E51">
        <w:trPr>
          <w:trHeight w:val="334"/>
        </w:trPr>
        <w:tc>
          <w:tcPr>
            <w:tcW w:w="567" w:type="dxa"/>
            <w:tcBorders>
              <w:top w:val="single" w:sz="4" w:space="0" w:color="000000"/>
              <w:left w:val="single" w:sz="4" w:space="0" w:color="000000"/>
              <w:bottom w:val="single" w:sz="4" w:space="0" w:color="000000"/>
              <w:right w:val="single" w:sz="4" w:space="0" w:color="000000"/>
            </w:tcBorders>
          </w:tcPr>
          <w:p w14:paraId="34EFDDD1" w14:textId="77777777" w:rsidR="00690395" w:rsidRPr="006B4D07" w:rsidRDefault="00690395" w:rsidP="001F0DED">
            <w:pPr>
              <w:pStyle w:val="TableParagraph"/>
              <w:jc w:val="center"/>
              <w:rPr>
                <w:lang w:val="en-US"/>
              </w:rPr>
            </w:pPr>
            <w:r>
              <w:rPr>
                <w:lang w:val="en-US"/>
              </w:rPr>
              <w:t>12.</w:t>
            </w:r>
          </w:p>
        </w:tc>
        <w:tc>
          <w:tcPr>
            <w:tcW w:w="3261" w:type="dxa"/>
            <w:gridSpan w:val="2"/>
            <w:tcBorders>
              <w:top w:val="single" w:sz="4" w:space="0" w:color="000000"/>
              <w:left w:val="single" w:sz="4" w:space="0" w:color="000000"/>
              <w:bottom w:val="single" w:sz="4" w:space="0" w:color="000000"/>
              <w:right w:val="single" w:sz="4" w:space="0" w:color="000000"/>
            </w:tcBorders>
          </w:tcPr>
          <w:p w14:paraId="711D6D32" w14:textId="77777777" w:rsidR="00690395" w:rsidRPr="007C5247" w:rsidRDefault="00690395" w:rsidP="001F0DED">
            <w:pPr>
              <w:pStyle w:val="TableParagraph"/>
            </w:pPr>
            <w:r>
              <w:t>Максимална ефективност на панела</w:t>
            </w:r>
          </w:p>
        </w:tc>
        <w:tc>
          <w:tcPr>
            <w:tcW w:w="2268" w:type="dxa"/>
            <w:tcBorders>
              <w:top w:val="single" w:sz="4" w:space="0" w:color="000000"/>
              <w:left w:val="single" w:sz="4" w:space="0" w:color="000000"/>
              <w:bottom w:val="single" w:sz="4" w:space="0" w:color="000000"/>
              <w:right w:val="single" w:sz="4" w:space="0" w:color="000000"/>
            </w:tcBorders>
          </w:tcPr>
          <w:p w14:paraId="10F301F1" w14:textId="77777777" w:rsidR="00690395" w:rsidRPr="004F2EC7" w:rsidRDefault="00690395" w:rsidP="001F0DED">
            <w:pPr>
              <w:pStyle w:val="TableParagraph"/>
            </w:pPr>
            <w:r>
              <w:t>Минимум 20%</w:t>
            </w:r>
          </w:p>
        </w:tc>
        <w:tc>
          <w:tcPr>
            <w:tcW w:w="3685" w:type="dxa"/>
            <w:tcBorders>
              <w:top w:val="single" w:sz="4" w:space="0" w:color="000000"/>
              <w:left w:val="single" w:sz="4" w:space="0" w:color="000000"/>
              <w:bottom w:val="single" w:sz="4" w:space="0" w:color="000000"/>
              <w:right w:val="single" w:sz="4" w:space="0" w:color="000000"/>
            </w:tcBorders>
          </w:tcPr>
          <w:p w14:paraId="68E92704" w14:textId="77777777" w:rsidR="00690395" w:rsidRDefault="00690395" w:rsidP="001F0DED">
            <w:pPr>
              <w:pStyle w:val="TableParagraph"/>
            </w:pPr>
          </w:p>
        </w:tc>
      </w:tr>
      <w:tr w:rsidR="00690395" w14:paraId="77D7B74D" w14:textId="538AB8D1" w:rsidTr="00922E51">
        <w:trPr>
          <w:trHeight w:val="334"/>
        </w:trPr>
        <w:tc>
          <w:tcPr>
            <w:tcW w:w="567" w:type="dxa"/>
            <w:tcBorders>
              <w:top w:val="single" w:sz="4" w:space="0" w:color="000000"/>
              <w:left w:val="single" w:sz="4" w:space="0" w:color="000000"/>
              <w:bottom w:val="single" w:sz="4" w:space="0" w:color="000000"/>
              <w:right w:val="single" w:sz="4" w:space="0" w:color="000000"/>
            </w:tcBorders>
          </w:tcPr>
          <w:p w14:paraId="2F6CDED2" w14:textId="77777777" w:rsidR="00690395" w:rsidRPr="006B4D07" w:rsidRDefault="00690395" w:rsidP="001F0DED">
            <w:pPr>
              <w:pStyle w:val="TableParagraph"/>
              <w:jc w:val="center"/>
              <w:rPr>
                <w:lang w:val="en-US"/>
              </w:rPr>
            </w:pPr>
            <w:r>
              <w:rPr>
                <w:lang w:val="en-US"/>
              </w:rPr>
              <w:t>13.</w:t>
            </w:r>
          </w:p>
        </w:tc>
        <w:tc>
          <w:tcPr>
            <w:tcW w:w="3261" w:type="dxa"/>
            <w:gridSpan w:val="2"/>
            <w:tcBorders>
              <w:top w:val="single" w:sz="4" w:space="0" w:color="000000"/>
              <w:left w:val="single" w:sz="4" w:space="0" w:color="000000"/>
              <w:bottom w:val="single" w:sz="4" w:space="0" w:color="000000"/>
              <w:right w:val="single" w:sz="4" w:space="0" w:color="000000"/>
            </w:tcBorders>
          </w:tcPr>
          <w:p w14:paraId="7EACF055" w14:textId="77777777" w:rsidR="00690395" w:rsidRDefault="00690395" w:rsidP="001F0DED">
            <w:pPr>
              <w:pStyle w:val="TableParagraph"/>
            </w:pPr>
            <w:r>
              <w:t>Тегло на панела</w:t>
            </w:r>
          </w:p>
        </w:tc>
        <w:tc>
          <w:tcPr>
            <w:tcW w:w="2268" w:type="dxa"/>
            <w:tcBorders>
              <w:top w:val="single" w:sz="4" w:space="0" w:color="000000"/>
              <w:left w:val="single" w:sz="4" w:space="0" w:color="000000"/>
              <w:bottom w:val="single" w:sz="4" w:space="0" w:color="000000"/>
              <w:right w:val="single" w:sz="4" w:space="0" w:color="000000"/>
            </w:tcBorders>
          </w:tcPr>
          <w:p w14:paraId="4B8CE91C" w14:textId="77777777" w:rsidR="00690395" w:rsidRDefault="00690395" w:rsidP="001F0DED">
            <w:pPr>
              <w:pStyle w:val="TableParagraph"/>
            </w:pPr>
            <w:r>
              <w:t>Макс. 20кг.</w:t>
            </w:r>
          </w:p>
        </w:tc>
        <w:tc>
          <w:tcPr>
            <w:tcW w:w="3685" w:type="dxa"/>
            <w:tcBorders>
              <w:top w:val="single" w:sz="4" w:space="0" w:color="000000"/>
              <w:left w:val="single" w:sz="4" w:space="0" w:color="000000"/>
              <w:bottom w:val="single" w:sz="4" w:space="0" w:color="000000"/>
              <w:right w:val="single" w:sz="4" w:space="0" w:color="000000"/>
            </w:tcBorders>
          </w:tcPr>
          <w:p w14:paraId="0BE10724" w14:textId="77777777" w:rsidR="00690395" w:rsidRDefault="00690395" w:rsidP="001F0DED">
            <w:pPr>
              <w:pStyle w:val="TableParagraph"/>
            </w:pPr>
          </w:p>
        </w:tc>
      </w:tr>
      <w:tr w:rsidR="00690395" w:rsidRPr="004F2EC7" w14:paraId="32D78613" w14:textId="52DBA20E" w:rsidTr="00922E51">
        <w:trPr>
          <w:trHeight w:val="334"/>
        </w:trPr>
        <w:tc>
          <w:tcPr>
            <w:tcW w:w="567" w:type="dxa"/>
            <w:tcBorders>
              <w:top w:val="single" w:sz="4" w:space="0" w:color="000000"/>
              <w:left w:val="single" w:sz="4" w:space="0" w:color="000000"/>
              <w:bottom w:val="single" w:sz="4" w:space="0" w:color="000000"/>
              <w:right w:val="single" w:sz="4" w:space="0" w:color="000000"/>
            </w:tcBorders>
          </w:tcPr>
          <w:p w14:paraId="29A006E6" w14:textId="77777777" w:rsidR="00690395" w:rsidRPr="004F2EC7" w:rsidRDefault="00690395" w:rsidP="001F0DED">
            <w:pPr>
              <w:pStyle w:val="TableParagraph"/>
              <w:jc w:val="center"/>
            </w:pPr>
            <w:r>
              <w:t>14</w:t>
            </w:r>
            <w:r w:rsidRPr="004F2EC7">
              <w:t>.</w:t>
            </w:r>
          </w:p>
        </w:tc>
        <w:tc>
          <w:tcPr>
            <w:tcW w:w="3261" w:type="dxa"/>
            <w:gridSpan w:val="2"/>
            <w:tcBorders>
              <w:top w:val="single" w:sz="4" w:space="0" w:color="000000"/>
              <w:left w:val="single" w:sz="4" w:space="0" w:color="000000"/>
              <w:bottom w:val="single" w:sz="4" w:space="0" w:color="000000"/>
              <w:right w:val="single" w:sz="4" w:space="0" w:color="000000"/>
            </w:tcBorders>
          </w:tcPr>
          <w:p w14:paraId="7B357E31" w14:textId="77777777" w:rsidR="00690395" w:rsidRPr="004F2EC7" w:rsidRDefault="00690395" w:rsidP="001F0DED">
            <w:pPr>
              <w:pStyle w:val="TableParagraph"/>
            </w:pPr>
            <w:proofErr w:type="spellStart"/>
            <w:r w:rsidRPr="004F2EC7">
              <w:t>Pn</w:t>
            </w:r>
            <w:proofErr w:type="spellEnd"/>
            <w:r w:rsidRPr="004F2EC7">
              <w:t xml:space="preserve"> на панела</w:t>
            </w:r>
          </w:p>
        </w:tc>
        <w:tc>
          <w:tcPr>
            <w:tcW w:w="2268" w:type="dxa"/>
            <w:tcBorders>
              <w:top w:val="single" w:sz="4" w:space="0" w:color="000000"/>
              <w:left w:val="single" w:sz="4" w:space="0" w:color="000000"/>
              <w:bottom w:val="single" w:sz="4" w:space="0" w:color="000000"/>
              <w:right w:val="single" w:sz="4" w:space="0" w:color="000000"/>
            </w:tcBorders>
          </w:tcPr>
          <w:p w14:paraId="4E37196F" w14:textId="77777777" w:rsidR="00690395" w:rsidRPr="004F2EC7" w:rsidRDefault="00690395" w:rsidP="001F0DED">
            <w:pPr>
              <w:pStyle w:val="TableParagraph"/>
            </w:pPr>
            <w:r>
              <w:t>Минимум 375</w:t>
            </w:r>
            <w:r w:rsidRPr="004F2EC7">
              <w:t>Wp</w:t>
            </w:r>
          </w:p>
        </w:tc>
        <w:tc>
          <w:tcPr>
            <w:tcW w:w="3685" w:type="dxa"/>
            <w:tcBorders>
              <w:top w:val="single" w:sz="4" w:space="0" w:color="000000"/>
              <w:left w:val="single" w:sz="4" w:space="0" w:color="000000"/>
              <w:bottom w:val="single" w:sz="4" w:space="0" w:color="000000"/>
              <w:right w:val="single" w:sz="4" w:space="0" w:color="000000"/>
            </w:tcBorders>
          </w:tcPr>
          <w:p w14:paraId="4EE4D2D8" w14:textId="77777777" w:rsidR="00690395" w:rsidRDefault="00690395" w:rsidP="001F0DED">
            <w:pPr>
              <w:pStyle w:val="TableParagraph"/>
            </w:pPr>
          </w:p>
        </w:tc>
      </w:tr>
      <w:tr w:rsidR="00690395" w:rsidRPr="006B4D07" w14:paraId="32FD3560" w14:textId="3B79878E" w:rsidTr="00922E51">
        <w:trPr>
          <w:trHeight w:val="334"/>
        </w:trPr>
        <w:tc>
          <w:tcPr>
            <w:tcW w:w="567" w:type="dxa"/>
            <w:tcBorders>
              <w:top w:val="single" w:sz="4" w:space="0" w:color="000000"/>
              <w:left w:val="single" w:sz="4" w:space="0" w:color="000000"/>
              <w:bottom w:val="single" w:sz="4" w:space="0" w:color="000000"/>
              <w:right w:val="single" w:sz="4" w:space="0" w:color="000000"/>
            </w:tcBorders>
          </w:tcPr>
          <w:p w14:paraId="113F5D13" w14:textId="77777777" w:rsidR="00690395" w:rsidRPr="006B4D07" w:rsidRDefault="00690395" w:rsidP="001F0DED">
            <w:pPr>
              <w:pStyle w:val="TableParagraph"/>
              <w:jc w:val="center"/>
              <w:rPr>
                <w:lang w:val="en-US"/>
              </w:rPr>
            </w:pPr>
            <w:r>
              <w:rPr>
                <w:lang w:val="en-US"/>
              </w:rPr>
              <w:lastRenderedPageBreak/>
              <w:t>15.</w:t>
            </w:r>
          </w:p>
        </w:tc>
        <w:tc>
          <w:tcPr>
            <w:tcW w:w="3261" w:type="dxa"/>
            <w:gridSpan w:val="2"/>
            <w:tcBorders>
              <w:top w:val="single" w:sz="4" w:space="0" w:color="000000"/>
              <w:left w:val="single" w:sz="4" w:space="0" w:color="000000"/>
              <w:bottom w:val="single" w:sz="4" w:space="0" w:color="000000"/>
              <w:right w:val="single" w:sz="4" w:space="0" w:color="000000"/>
            </w:tcBorders>
          </w:tcPr>
          <w:p w14:paraId="46E25108" w14:textId="77777777" w:rsidR="00690395" w:rsidRPr="004F2EC7" w:rsidRDefault="00690395" w:rsidP="001F0DED">
            <w:pPr>
              <w:pStyle w:val="TableParagraph"/>
            </w:pPr>
            <w:r>
              <w:t>Напрежение на панела</w:t>
            </w:r>
          </w:p>
        </w:tc>
        <w:tc>
          <w:tcPr>
            <w:tcW w:w="2268" w:type="dxa"/>
            <w:tcBorders>
              <w:top w:val="single" w:sz="4" w:space="0" w:color="000000"/>
              <w:left w:val="single" w:sz="4" w:space="0" w:color="000000"/>
              <w:bottom w:val="single" w:sz="4" w:space="0" w:color="000000"/>
              <w:right w:val="single" w:sz="4" w:space="0" w:color="000000"/>
            </w:tcBorders>
          </w:tcPr>
          <w:p w14:paraId="734B8369" w14:textId="77777777" w:rsidR="00690395" w:rsidRPr="006B4D07" w:rsidRDefault="00690395" w:rsidP="001F0DED">
            <w:pPr>
              <w:pStyle w:val="TableParagraph"/>
              <w:rPr>
                <w:lang w:val="en-US"/>
              </w:rPr>
            </w:pPr>
            <w:r>
              <w:t>Мин 38</w:t>
            </w:r>
            <w:r>
              <w:rPr>
                <w:lang w:val="en-US"/>
              </w:rPr>
              <w:t>V</w:t>
            </w:r>
          </w:p>
        </w:tc>
        <w:tc>
          <w:tcPr>
            <w:tcW w:w="3685" w:type="dxa"/>
            <w:tcBorders>
              <w:top w:val="single" w:sz="4" w:space="0" w:color="000000"/>
              <w:left w:val="single" w:sz="4" w:space="0" w:color="000000"/>
              <w:bottom w:val="single" w:sz="4" w:space="0" w:color="000000"/>
              <w:right w:val="single" w:sz="4" w:space="0" w:color="000000"/>
            </w:tcBorders>
          </w:tcPr>
          <w:p w14:paraId="40521952" w14:textId="77777777" w:rsidR="00690395" w:rsidRDefault="00690395" w:rsidP="001F0DED">
            <w:pPr>
              <w:pStyle w:val="TableParagraph"/>
            </w:pPr>
          </w:p>
        </w:tc>
      </w:tr>
      <w:tr w:rsidR="00690395" w:rsidRPr="006B4D07" w14:paraId="4549F5F6" w14:textId="28A22440" w:rsidTr="00922E51">
        <w:trPr>
          <w:trHeight w:val="334"/>
        </w:trPr>
        <w:tc>
          <w:tcPr>
            <w:tcW w:w="567" w:type="dxa"/>
            <w:tcBorders>
              <w:top w:val="single" w:sz="4" w:space="0" w:color="000000"/>
              <w:left w:val="single" w:sz="4" w:space="0" w:color="000000"/>
              <w:bottom w:val="single" w:sz="4" w:space="0" w:color="000000"/>
              <w:right w:val="single" w:sz="4" w:space="0" w:color="000000"/>
            </w:tcBorders>
          </w:tcPr>
          <w:p w14:paraId="36F582CF" w14:textId="77777777" w:rsidR="00690395" w:rsidRPr="006B4D07" w:rsidRDefault="00690395" w:rsidP="001F0DED">
            <w:pPr>
              <w:pStyle w:val="TableParagraph"/>
              <w:jc w:val="center"/>
              <w:rPr>
                <w:lang w:val="en-US"/>
              </w:rPr>
            </w:pPr>
            <w:r>
              <w:rPr>
                <w:lang w:val="en-US"/>
              </w:rPr>
              <w:t>16.</w:t>
            </w:r>
          </w:p>
        </w:tc>
        <w:tc>
          <w:tcPr>
            <w:tcW w:w="3261" w:type="dxa"/>
            <w:gridSpan w:val="2"/>
            <w:tcBorders>
              <w:top w:val="single" w:sz="4" w:space="0" w:color="000000"/>
              <w:left w:val="single" w:sz="4" w:space="0" w:color="000000"/>
              <w:bottom w:val="single" w:sz="4" w:space="0" w:color="000000"/>
              <w:right w:val="single" w:sz="4" w:space="0" w:color="000000"/>
            </w:tcBorders>
          </w:tcPr>
          <w:p w14:paraId="03A81E5D" w14:textId="77777777" w:rsidR="00690395" w:rsidRPr="006B4D07" w:rsidRDefault="00690395" w:rsidP="001F0DED">
            <w:pPr>
              <w:pStyle w:val="TableParagraph"/>
              <w:rPr>
                <w:lang w:val="en-US"/>
              </w:rPr>
            </w:pPr>
            <w:r>
              <w:t>Максимално достижим ток (</w:t>
            </w:r>
            <w:r>
              <w:rPr>
                <w:lang w:val="en-US"/>
              </w:rPr>
              <w:t>Imp/A)</w:t>
            </w:r>
          </w:p>
        </w:tc>
        <w:tc>
          <w:tcPr>
            <w:tcW w:w="2268" w:type="dxa"/>
            <w:tcBorders>
              <w:top w:val="single" w:sz="4" w:space="0" w:color="000000"/>
              <w:left w:val="single" w:sz="4" w:space="0" w:color="000000"/>
              <w:bottom w:val="single" w:sz="4" w:space="0" w:color="000000"/>
              <w:right w:val="single" w:sz="4" w:space="0" w:color="000000"/>
            </w:tcBorders>
          </w:tcPr>
          <w:p w14:paraId="63A17D1F" w14:textId="77777777" w:rsidR="00690395" w:rsidRPr="006B4D07" w:rsidRDefault="00690395" w:rsidP="001F0DED">
            <w:pPr>
              <w:pStyle w:val="TableParagraph"/>
              <w:rPr>
                <w:lang w:val="en-US"/>
              </w:rPr>
            </w:pPr>
            <w:r>
              <w:rPr>
                <w:lang w:val="en-US"/>
              </w:rPr>
              <w:t>Minimum 8A</w:t>
            </w:r>
          </w:p>
        </w:tc>
        <w:tc>
          <w:tcPr>
            <w:tcW w:w="3685" w:type="dxa"/>
            <w:tcBorders>
              <w:top w:val="single" w:sz="4" w:space="0" w:color="000000"/>
              <w:left w:val="single" w:sz="4" w:space="0" w:color="000000"/>
              <w:bottom w:val="single" w:sz="4" w:space="0" w:color="000000"/>
              <w:right w:val="single" w:sz="4" w:space="0" w:color="000000"/>
            </w:tcBorders>
          </w:tcPr>
          <w:p w14:paraId="6F556D56" w14:textId="77777777" w:rsidR="00690395" w:rsidRDefault="00690395" w:rsidP="001F0DED">
            <w:pPr>
              <w:pStyle w:val="TableParagraph"/>
              <w:rPr>
                <w:lang w:val="en-US"/>
              </w:rPr>
            </w:pPr>
          </w:p>
        </w:tc>
      </w:tr>
      <w:tr w:rsidR="00690395" w:rsidRPr="004F2EC7" w14:paraId="3888E530" w14:textId="3B505E06"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416DC731" w14:textId="77777777" w:rsidR="00690395" w:rsidRPr="004F2EC7" w:rsidRDefault="00690395" w:rsidP="001F0DED">
            <w:pPr>
              <w:pStyle w:val="TableParagraph"/>
              <w:jc w:val="center"/>
            </w:pPr>
            <w:r>
              <w:t>17</w:t>
            </w:r>
            <w:r w:rsidRPr="004F2EC7">
              <w:t>.</w:t>
            </w:r>
          </w:p>
        </w:tc>
        <w:tc>
          <w:tcPr>
            <w:tcW w:w="3261" w:type="dxa"/>
            <w:gridSpan w:val="2"/>
            <w:tcBorders>
              <w:top w:val="single" w:sz="4" w:space="0" w:color="000000"/>
              <w:left w:val="single" w:sz="4" w:space="0" w:color="000000"/>
              <w:bottom w:val="single" w:sz="4" w:space="0" w:color="000000"/>
              <w:right w:val="single" w:sz="4" w:space="0" w:color="000000"/>
            </w:tcBorders>
          </w:tcPr>
          <w:p w14:paraId="2B7F8110" w14:textId="77777777" w:rsidR="00690395" w:rsidRPr="004F2EC7" w:rsidRDefault="00690395" w:rsidP="001F0DED">
            <w:pPr>
              <w:pStyle w:val="TableParagraph"/>
            </w:pPr>
            <w:r w:rsidRPr="004F2EC7">
              <w:t>Наклон на панелите</w:t>
            </w:r>
          </w:p>
        </w:tc>
        <w:tc>
          <w:tcPr>
            <w:tcW w:w="2268" w:type="dxa"/>
            <w:tcBorders>
              <w:top w:val="single" w:sz="4" w:space="0" w:color="000000"/>
              <w:left w:val="single" w:sz="4" w:space="0" w:color="000000"/>
              <w:bottom w:val="single" w:sz="4" w:space="0" w:color="000000"/>
              <w:right w:val="single" w:sz="4" w:space="0" w:color="000000"/>
            </w:tcBorders>
          </w:tcPr>
          <w:p w14:paraId="5587099E" w14:textId="77777777" w:rsidR="00690395" w:rsidRPr="004F2EC7" w:rsidRDefault="00690395" w:rsidP="001F0DED">
            <w:pPr>
              <w:pStyle w:val="TableParagraph"/>
            </w:pPr>
            <w:r w:rsidRPr="004F2EC7">
              <w:t>β = 30°</w:t>
            </w:r>
          </w:p>
        </w:tc>
        <w:tc>
          <w:tcPr>
            <w:tcW w:w="3685" w:type="dxa"/>
            <w:tcBorders>
              <w:top w:val="single" w:sz="4" w:space="0" w:color="000000"/>
              <w:left w:val="single" w:sz="4" w:space="0" w:color="000000"/>
              <w:bottom w:val="single" w:sz="4" w:space="0" w:color="000000"/>
              <w:right w:val="single" w:sz="4" w:space="0" w:color="000000"/>
            </w:tcBorders>
          </w:tcPr>
          <w:p w14:paraId="1533E7AC" w14:textId="77777777" w:rsidR="00690395" w:rsidRPr="004F2EC7" w:rsidRDefault="00690395" w:rsidP="001F0DED">
            <w:pPr>
              <w:pStyle w:val="TableParagraph"/>
            </w:pPr>
          </w:p>
        </w:tc>
      </w:tr>
      <w:tr w:rsidR="00690395" w:rsidRPr="004F2EC7" w14:paraId="4F8D7D1D" w14:textId="034B5CA6" w:rsidTr="00922E51">
        <w:trPr>
          <w:trHeight w:val="71"/>
        </w:trPr>
        <w:tc>
          <w:tcPr>
            <w:tcW w:w="567" w:type="dxa"/>
            <w:tcBorders>
              <w:top w:val="single" w:sz="4" w:space="0" w:color="000000"/>
              <w:left w:val="single" w:sz="4" w:space="0" w:color="000000"/>
              <w:bottom w:val="single" w:sz="4" w:space="0" w:color="000000"/>
              <w:right w:val="single" w:sz="4" w:space="0" w:color="000000"/>
            </w:tcBorders>
          </w:tcPr>
          <w:p w14:paraId="76CD46C3" w14:textId="77777777" w:rsidR="00690395" w:rsidRPr="004F2EC7" w:rsidRDefault="00690395" w:rsidP="001F0DED">
            <w:pPr>
              <w:pStyle w:val="TableParagraph"/>
              <w:jc w:val="center"/>
            </w:pPr>
            <w:r>
              <w:t>18.</w:t>
            </w:r>
          </w:p>
        </w:tc>
        <w:tc>
          <w:tcPr>
            <w:tcW w:w="3261" w:type="dxa"/>
            <w:gridSpan w:val="2"/>
            <w:tcBorders>
              <w:top w:val="single" w:sz="4" w:space="0" w:color="000000"/>
              <w:left w:val="single" w:sz="4" w:space="0" w:color="000000"/>
              <w:bottom w:val="single" w:sz="4" w:space="0" w:color="000000"/>
              <w:right w:val="single" w:sz="4" w:space="0" w:color="000000"/>
            </w:tcBorders>
          </w:tcPr>
          <w:p w14:paraId="3C20AF5C" w14:textId="77777777" w:rsidR="00690395" w:rsidRPr="004F2EC7" w:rsidRDefault="00690395" w:rsidP="001F0DED">
            <w:pPr>
              <w:pStyle w:val="TableParagraph"/>
            </w:pPr>
            <w:r w:rsidRPr="004F2EC7">
              <w:t>Тип монтаж</w:t>
            </w:r>
          </w:p>
        </w:tc>
        <w:tc>
          <w:tcPr>
            <w:tcW w:w="2268" w:type="dxa"/>
            <w:tcBorders>
              <w:top w:val="single" w:sz="4" w:space="0" w:color="000000"/>
              <w:left w:val="single" w:sz="4" w:space="0" w:color="000000"/>
              <w:bottom w:val="single" w:sz="4" w:space="0" w:color="000000"/>
              <w:right w:val="single" w:sz="4" w:space="0" w:color="000000"/>
            </w:tcBorders>
          </w:tcPr>
          <w:p w14:paraId="4CF43476" w14:textId="77777777" w:rsidR="00690395" w:rsidRPr="004F2EC7" w:rsidRDefault="00690395" w:rsidP="001F0DED">
            <w:pPr>
              <w:pStyle w:val="TableParagraph"/>
            </w:pPr>
            <w:r w:rsidRPr="004F2EC7">
              <w:t>За монтаж на покрив</w:t>
            </w:r>
          </w:p>
        </w:tc>
        <w:tc>
          <w:tcPr>
            <w:tcW w:w="3685" w:type="dxa"/>
            <w:tcBorders>
              <w:top w:val="single" w:sz="4" w:space="0" w:color="000000"/>
              <w:left w:val="single" w:sz="4" w:space="0" w:color="000000"/>
              <w:bottom w:val="single" w:sz="4" w:space="0" w:color="000000"/>
              <w:right w:val="single" w:sz="4" w:space="0" w:color="000000"/>
            </w:tcBorders>
          </w:tcPr>
          <w:p w14:paraId="7D2DF164" w14:textId="77777777" w:rsidR="00690395" w:rsidRPr="004F2EC7" w:rsidRDefault="00690395" w:rsidP="001F0DED">
            <w:pPr>
              <w:pStyle w:val="TableParagraph"/>
            </w:pPr>
          </w:p>
        </w:tc>
      </w:tr>
      <w:tr w:rsidR="00690395" w:rsidRPr="004F2EC7" w14:paraId="0E3F3649" w14:textId="66928629"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0205B11C" w14:textId="77777777" w:rsidR="00690395" w:rsidRPr="004F2EC7" w:rsidRDefault="00690395" w:rsidP="001F0DED">
            <w:pPr>
              <w:pStyle w:val="TableParagraph"/>
              <w:jc w:val="center"/>
            </w:pPr>
            <w:r>
              <w:t>19</w:t>
            </w:r>
            <w:r w:rsidRPr="004F2EC7">
              <w:t>.</w:t>
            </w:r>
          </w:p>
        </w:tc>
        <w:tc>
          <w:tcPr>
            <w:tcW w:w="3261" w:type="dxa"/>
            <w:gridSpan w:val="2"/>
            <w:tcBorders>
              <w:top w:val="single" w:sz="4" w:space="0" w:color="000000"/>
              <w:left w:val="single" w:sz="4" w:space="0" w:color="000000"/>
              <w:bottom w:val="single" w:sz="4" w:space="0" w:color="000000"/>
              <w:right w:val="single" w:sz="4" w:space="0" w:color="000000"/>
            </w:tcBorders>
          </w:tcPr>
          <w:p w14:paraId="2F681E0B" w14:textId="77777777" w:rsidR="00690395" w:rsidRPr="004F2EC7" w:rsidRDefault="00690395" w:rsidP="001F0DED">
            <w:pPr>
              <w:pStyle w:val="TableParagraph"/>
            </w:pPr>
            <w:r w:rsidRPr="004F2EC7">
              <w:t>Организация на модулите</w:t>
            </w:r>
          </w:p>
        </w:tc>
        <w:tc>
          <w:tcPr>
            <w:tcW w:w="2268" w:type="dxa"/>
            <w:tcBorders>
              <w:top w:val="single" w:sz="4" w:space="0" w:color="000000"/>
              <w:left w:val="single" w:sz="4" w:space="0" w:color="000000"/>
              <w:bottom w:val="single" w:sz="4" w:space="0" w:color="000000"/>
              <w:right w:val="single" w:sz="4" w:space="0" w:color="000000"/>
            </w:tcBorders>
          </w:tcPr>
          <w:p w14:paraId="48555F8B" w14:textId="77777777" w:rsidR="00690395" w:rsidRPr="004F2EC7" w:rsidRDefault="00690395" w:rsidP="001F0DED">
            <w:pPr>
              <w:pStyle w:val="TableParagraph"/>
            </w:pPr>
            <w:r w:rsidRPr="004F2EC7">
              <w:t>По стрингове</w:t>
            </w:r>
          </w:p>
        </w:tc>
        <w:tc>
          <w:tcPr>
            <w:tcW w:w="3685" w:type="dxa"/>
            <w:tcBorders>
              <w:top w:val="single" w:sz="4" w:space="0" w:color="000000"/>
              <w:left w:val="single" w:sz="4" w:space="0" w:color="000000"/>
              <w:bottom w:val="single" w:sz="4" w:space="0" w:color="000000"/>
              <w:right w:val="single" w:sz="4" w:space="0" w:color="000000"/>
            </w:tcBorders>
          </w:tcPr>
          <w:p w14:paraId="1E31B4FA" w14:textId="77777777" w:rsidR="00690395" w:rsidRPr="004F2EC7" w:rsidRDefault="00690395" w:rsidP="001F0DED">
            <w:pPr>
              <w:pStyle w:val="TableParagraph"/>
            </w:pPr>
          </w:p>
        </w:tc>
      </w:tr>
      <w:tr w:rsidR="00690395" w:rsidRPr="004F2EC7" w14:paraId="49FCB643" w14:textId="73F8ABBD" w:rsidTr="00922E51">
        <w:trPr>
          <w:trHeight w:val="297"/>
        </w:trPr>
        <w:tc>
          <w:tcPr>
            <w:tcW w:w="567" w:type="dxa"/>
            <w:tcBorders>
              <w:top w:val="single" w:sz="4" w:space="0" w:color="000000"/>
              <w:left w:val="single" w:sz="4" w:space="0" w:color="000000"/>
              <w:bottom w:val="single" w:sz="4" w:space="0" w:color="000000"/>
              <w:right w:val="single" w:sz="4" w:space="0" w:color="000000"/>
            </w:tcBorders>
          </w:tcPr>
          <w:p w14:paraId="2A123961" w14:textId="77777777" w:rsidR="00690395" w:rsidRPr="004F2EC7" w:rsidRDefault="00690395" w:rsidP="001F0DED">
            <w:pPr>
              <w:pStyle w:val="TableParagraph"/>
              <w:jc w:val="center"/>
            </w:pPr>
            <w:r>
              <w:t>20</w:t>
            </w:r>
            <w:r w:rsidRPr="004F2EC7">
              <w:t>.</w:t>
            </w:r>
          </w:p>
        </w:tc>
        <w:tc>
          <w:tcPr>
            <w:tcW w:w="3261" w:type="dxa"/>
            <w:gridSpan w:val="2"/>
            <w:tcBorders>
              <w:top w:val="single" w:sz="4" w:space="0" w:color="000000"/>
              <w:left w:val="single" w:sz="4" w:space="0" w:color="000000"/>
              <w:bottom w:val="single" w:sz="4" w:space="0" w:color="000000"/>
              <w:right w:val="single" w:sz="4" w:space="0" w:color="000000"/>
            </w:tcBorders>
          </w:tcPr>
          <w:p w14:paraId="1830142F" w14:textId="77777777" w:rsidR="00690395" w:rsidRPr="004F2EC7" w:rsidRDefault="00690395" w:rsidP="001F0DED">
            <w:pPr>
              <w:pStyle w:val="TableParagraph"/>
            </w:pPr>
            <w:r w:rsidRPr="004F2EC7">
              <w:t>Дата на производство на модулите</w:t>
            </w:r>
          </w:p>
        </w:tc>
        <w:tc>
          <w:tcPr>
            <w:tcW w:w="2268" w:type="dxa"/>
            <w:tcBorders>
              <w:top w:val="single" w:sz="4" w:space="0" w:color="000000"/>
              <w:left w:val="single" w:sz="4" w:space="0" w:color="000000"/>
              <w:bottom w:val="single" w:sz="4" w:space="0" w:color="000000"/>
              <w:right w:val="single" w:sz="4" w:space="0" w:color="000000"/>
            </w:tcBorders>
          </w:tcPr>
          <w:p w14:paraId="07830FAB" w14:textId="6BECCD24" w:rsidR="00690395" w:rsidRPr="004F2EC7" w:rsidRDefault="00690395" w:rsidP="001F0DED">
            <w:pPr>
              <w:pStyle w:val="TableParagraph"/>
            </w:pPr>
            <w:r w:rsidRPr="004F2EC7">
              <w:t xml:space="preserve">Не повече от 6 месеца при монтаж с </w:t>
            </w:r>
            <w:r w:rsidRPr="006B4D07">
              <w:t>платена продуктова такса</w:t>
            </w:r>
          </w:p>
        </w:tc>
        <w:tc>
          <w:tcPr>
            <w:tcW w:w="3685" w:type="dxa"/>
            <w:tcBorders>
              <w:top w:val="single" w:sz="4" w:space="0" w:color="000000"/>
              <w:left w:val="single" w:sz="4" w:space="0" w:color="000000"/>
              <w:bottom w:val="single" w:sz="4" w:space="0" w:color="000000"/>
              <w:right w:val="single" w:sz="4" w:space="0" w:color="000000"/>
            </w:tcBorders>
          </w:tcPr>
          <w:p w14:paraId="25E17875" w14:textId="77777777" w:rsidR="00690395" w:rsidRPr="004F2EC7" w:rsidRDefault="00690395" w:rsidP="001F0DED">
            <w:pPr>
              <w:pStyle w:val="TableParagraph"/>
            </w:pPr>
          </w:p>
        </w:tc>
      </w:tr>
      <w:tr w:rsidR="00690395" w:rsidRPr="004F2EC7" w14:paraId="0E457A0A" w14:textId="55D6F1A6" w:rsidTr="00922E51">
        <w:trPr>
          <w:trHeight w:val="297"/>
        </w:trPr>
        <w:tc>
          <w:tcPr>
            <w:tcW w:w="567" w:type="dxa"/>
            <w:tcBorders>
              <w:top w:val="single" w:sz="4" w:space="0" w:color="000000"/>
              <w:left w:val="single" w:sz="4" w:space="0" w:color="000000"/>
              <w:bottom w:val="single" w:sz="4" w:space="0" w:color="000000"/>
              <w:right w:val="single" w:sz="4" w:space="0" w:color="000000"/>
            </w:tcBorders>
          </w:tcPr>
          <w:p w14:paraId="7EE90972" w14:textId="77777777" w:rsidR="00690395" w:rsidRPr="006B4D07" w:rsidRDefault="00690395" w:rsidP="001F0DED">
            <w:pPr>
              <w:pStyle w:val="TableParagraph"/>
              <w:jc w:val="center"/>
              <w:rPr>
                <w:lang w:val="en-US"/>
              </w:rPr>
            </w:pPr>
            <w:r>
              <w:rPr>
                <w:lang w:val="en-US"/>
              </w:rPr>
              <w:t>21.</w:t>
            </w:r>
          </w:p>
        </w:tc>
        <w:tc>
          <w:tcPr>
            <w:tcW w:w="3261" w:type="dxa"/>
            <w:gridSpan w:val="2"/>
            <w:tcBorders>
              <w:top w:val="single" w:sz="4" w:space="0" w:color="000000"/>
              <w:left w:val="single" w:sz="4" w:space="0" w:color="000000"/>
              <w:bottom w:val="single" w:sz="4" w:space="0" w:color="000000"/>
              <w:right w:val="single" w:sz="4" w:space="0" w:color="000000"/>
            </w:tcBorders>
          </w:tcPr>
          <w:p w14:paraId="4D1C43D6" w14:textId="77777777" w:rsidR="00690395" w:rsidRPr="004F2EC7" w:rsidRDefault="00690395" w:rsidP="001F0DED">
            <w:pPr>
              <w:pStyle w:val="TableParagraph"/>
            </w:pPr>
            <w:r>
              <w:t>Запазване на параметрите на панелите</w:t>
            </w:r>
          </w:p>
        </w:tc>
        <w:tc>
          <w:tcPr>
            <w:tcW w:w="2268" w:type="dxa"/>
            <w:tcBorders>
              <w:top w:val="single" w:sz="4" w:space="0" w:color="000000"/>
              <w:left w:val="single" w:sz="4" w:space="0" w:color="000000"/>
              <w:bottom w:val="single" w:sz="4" w:space="0" w:color="000000"/>
              <w:right w:val="single" w:sz="4" w:space="0" w:color="000000"/>
            </w:tcBorders>
          </w:tcPr>
          <w:p w14:paraId="50635876" w14:textId="77777777" w:rsidR="00690395" w:rsidRPr="004F2EC7" w:rsidRDefault="00690395" w:rsidP="001F0DED">
            <w:pPr>
              <w:pStyle w:val="TableParagraph"/>
            </w:pPr>
            <w:r>
              <w:t>до 87% над 10 години.</w:t>
            </w:r>
          </w:p>
        </w:tc>
        <w:tc>
          <w:tcPr>
            <w:tcW w:w="3685" w:type="dxa"/>
            <w:tcBorders>
              <w:top w:val="single" w:sz="4" w:space="0" w:color="000000"/>
              <w:left w:val="single" w:sz="4" w:space="0" w:color="000000"/>
              <w:bottom w:val="single" w:sz="4" w:space="0" w:color="000000"/>
              <w:right w:val="single" w:sz="4" w:space="0" w:color="000000"/>
            </w:tcBorders>
          </w:tcPr>
          <w:p w14:paraId="320162A5" w14:textId="77777777" w:rsidR="00690395" w:rsidRDefault="00690395" w:rsidP="001F0DED">
            <w:pPr>
              <w:pStyle w:val="TableParagraph"/>
            </w:pPr>
          </w:p>
        </w:tc>
      </w:tr>
      <w:tr w:rsidR="00690395" w14:paraId="591055A0" w14:textId="7A3218A6" w:rsidTr="00922E51">
        <w:trPr>
          <w:trHeight w:val="297"/>
        </w:trPr>
        <w:tc>
          <w:tcPr>
            <w:tcW w:w="567" w:type="dxa"/>
            <w:tcBorders>
              <w:top w:val="single" w:sz="4" w:space="0" w:color="000000"/>
              <w:left w:val="single" w:sz="4" w:space="0" w:color="000000"/>
              <w:bottom w:val="single" w:sz="4" w:space="0" w:color="000000"/>
              <w:right w:val="single" w:sz="4" w:space="0" w:color="000000"/>
            </w:tcBorders>
          </w:tcPr>
          <w:p w14:paraId="1A679CF0" w14:textId="77777777" w:rsidR="00690395" w:rsidRPr="006B4D07" w:rsidRDefault="00690395" w:rsidP="001F0DED">
            <w:pPr>
              <w:pStyle w:val="TableParagraph"/>
              <w:jc w:val="center"/>
              <w:rPr>
                <w:lang w:val="en-US"/>
              </w:rPr>
            </w:pPr>
            <w:r>
              <w:rPr>
                <w:lang w:val="en-US"/>
              </w:rPr>
              <w:t>22.</w:t>
            </w:r>
          </w:p>
        </w:tc>
        <w:tc>
          <w:tcPr>
            <w:tcW w:w="3261" w:type="dxa"/>
            <w:gridSpan w:val="2"/>
            <w:tcBorders>
              <w:top w:val="single" w:sz="4" w:space="0" w:color="000000"/>
              <w:left w:val="single" w:sz="4" w:space="0" w:color="000000"/>
              <w:bottom w:val="single" w:sz="4" w:space="0" w:color="000000"/>
              <w:right w:val="single" w:sz="4" w:space="0" w:color="000000"/>
            </w:tcBorders>
          </w:tcPr>
          <w:p w14:paraId="13FC6BB9" w14:textId="77777777" w:rsidR="00690395" w:rsidRDefault="00690395" w:rsidP="001F0DED">
            <w:pPr>
              <w:pStyle w:val="TableParagraph"/>
            </w:pPr>
            <w:r>
              <w:t>Деградация на отдаваната мощност за 25 годишен период след първата година</w:t>
            </w:r>
          </w:p>
        </w:tc>
        <w:tc>
          <w:tcPr>
            <w:tcW w:w="2268" w:type="dxa"/>
            <w:tcBorders>
              <w:top w:val="single" w:sz="4" w:space="0" w:color="000000"/>
              <w:left w:val="single" w:sz="4" w:space="0" w:color="000000"/>
              <w:bottom w:val="single" w:sz="4" w:space="0" w:color="000000"/>
              <w:right w:val="single" w:sz="4" w:space="0" w:color="000000"/>
            </w:tcBorders>
          </w:tcPr>
          <w:p w14:paraId="55BD4517" w14:textId="77777777" w:rsidR="00690395" w:rsidRDefault="00690395" w:rsidP="001F0DED">
            <w:pPr>
              <w:pStyle w:val="TableParagraph"/>
            </w:pPr>
            <w:r>
              <w:t>Макс. -0.55%</w:t>
            </w:r>
          </w:p>
        </w:tc>
        <w:tc>
          <w:tcPr>
            <w:tcW w:w="3685" w:type="dxa"/>
            <w:tcBorders>
              <w:top w:val="single" w:sz="4" w:space="0" w:color="000000"/>
              <w:left w:val="single" w:sz="4" w:space="0" w:color="000000"/>
              <w:bottom w:val="single" w:sz="4" w:space="0" w:color="000000"/>
              <w:right w:val="single" w:sz="4" w:space="0" w:color="000000"/>
            </w:tcBorders>
          </w:tcPr>
          <w:p w14:paraId="6EE887CC" w14:textId="77777777" w:rsidR="00690395" w:rsidRDefault="00690395" w:rsidP="001F0DED">
            <w:pPr>
              <w:pStyle w:val="TableParagraph"/>
            </w:pPr>
          </w:p>
        </w:tc>
      </w:tr>
      <w:tr w:rsidR="00690395" w:rsidRPr="007C5247" w14:paraId="3DFA8A40" w14:textId="69AE81BC" w:rsidTr="00922E51">
        <w:trPr>
          <w:trHeight w:val="297"/>
        </w:trPr>
        <w:tc>
          <w:tcPr>
            <w:tcW w:w="567" w:type="dxa"/>
            <w:tcBorders>
              <w:top w:val="single" w:sz="4" w:space="0" w:color="000000"/>
              <w:left w:val="single" w:sz="4" w:space="0" w:color="000000"/>
              <w:bottom w:val="single" w:sz="4" w:space="0" w:color="000000"/>
              <w:right w:val="single" w:sz="4" w:space="0" w:color="000000"/>
            </w:tcBorders>
          </w:tcPr>
          <w:p w14:paraId="62B1C5E5" w14:textId="77777777" w:rsidR="00690395" w:rsidRPr="006B4D07" w:rsidRDefault="00690395" w:rsidP="001F0DED">
            <w:pPr>
              <w:pStyle w:val="TableParagraph"/>
              <w:jc w:val="center"/>
              <w:rPr>
                <w:lang w:val="en-US"/>
              </w:rPr>
            </w:pPr>
            <w:r>
              <w:rPr>
                <w:lang w:val="en-US"/>
              </w:rPr>
              <w:t>23.</w:t>
            </w:r>
          </w:p>
        </w:tc>
        <w:tc>
          <w:tcPr>
            <w:tcW w:w="3261" w:type="dxa"/>
            <w:gridSpan w:val="2"/>
            <w:tcBorders>
              <w:top w:val="single" w:sz="4" w:space="0" w:color="000000"/>
              <w:left w:val="single" w:sz="4" w:space="0" w:color="000000"/>
              <w:bottom w:val="single" w:sz="4" w:space="0" w:color="000000"/>
              <w:right w:val="single" w:sz="4" w:space="0" w:color="000000"/>
            </w:tcBorders>
          </w:tcPr>
          <w:p w14:paraId="5901DC2C" w14:textId="77777777" w:rsidR="00690395" w:rsidRDefault="00690395" w:rsidP="001F0DED">
            <w:pPr>
              <w:pStyle w:val="TableParagraph"/>
            </w:pPr>
            <w:r>
              <w:t xml:space="preserve">Работна температура </w:t>
            </w:r>
          </w:p>
        </w:tc>
        <w:tc>
          <w:tcPr>
            <w:tcW w:w="2268" w:type="dxa"/>
            <w:tcBorders>
              <w:top w:val="single" w:sz="4" w:space="0" w:color="000000"/>
              <w:left w:val="single" w:sz="4" w:space="0" w:color="000000"/>
              <w:bottom w:val="single" w:sz="4" w:space="0" w:color="000000"/>
              <w:right w:val="single" w:sz="4" w:space="0" w:color="000000"/>
            </w:tcBorders>
          </w:tcPr>
          <w:p w14:paraId="37687919" w14:textId="77777777" w:rsidR="00690395" w:rsidRPr="007C5247" w:rsidRDefault="00690395" w:rsidP="001F0DED">
            <w:pPr>
              <w:pStyle w:val="TableParagraph"/>
              <w:rPr>
                <w:lang w:val="en-US"/>
              </w:rPr>
            </w:pPr>
            <w:r>
              <w:t>-40 до +85</w:t>
            </w:r>
            <w:r>
              <w:rPr>
                <w:lang w:val="en-US"/>
              </w:rPr>
              <w:t>C</w:t>
            </w:r>
            <w:r w:rsidRPr="007C5247">
              <w:rPr>
                <w:vertAlign w:val="superscript"/>
                <w:lang w:val="en-US"/>
              </w:rPr>
              <w:t>o</w:t>
            </w:r>
          </w:p>
        </w:tc>
        <w:tc>
          <w:tcPr>
            <w:tcW w:w="3685" w:type="dxa"/>
            <w:tcBorders>
              <w:top w:val="single" w:sz="4" w:space="0" w:color="000000"/>
              <w:left w:val="single" w:sz="4" w:space="0" w:color="000000"/>
              <w:bottom w:val="single" w:sz="4" w:space="0" w:color="000000"/>
              <w:right w:val="single" w:sz="4" w:space="0" w:color="000000"/>
            </w:tcBorders>
          </w:tcPr>
          <w:p w14:paraId="66B40766" w14:textId="77777777" w:rsidR="00690395" w:rsidRDefault="00690395" w:rsidP="001F0DED">
            <w:pPr>
              <w:pStyle w:val="TableParagraph"/>
            </w:pPr>
          </w:p>
        </w:tc>
      </w:tr>
      <w:tr w:rsidR="00555378" w:rsidRPr="006B4D07" w14:paraId="5DEEF287" w14:textId="238CC8CC" w:rsidTr="00922E51">
        <w:trPr>
          <w:trHeight w:val="297"/>
        </w:trPr>
        <w:tc>
          <w:tcPr>
            <w:tcW w:w="9781" w:type="dxa"/>
            <w:gridSpan w:val="5"/>
            <w:tcBorders>
              <w:top w:val="single" w:sz="4" w:space="0" w:color="000000"/>
              <w:left w:val="single" w:sz="4" w:space="0" w:color="000000"/>
              <w:bottom w:val="single" w:sz="4" w:space="0" w:color="000000"/>
              <w:right w:val="single" w:sz="4" w:space="0" w:color="000000"/>
            </w:tcBorders>
          </w:tcPr>
          <w:p w14:paraId="6AFFED6F" w14:textId="6099C8F4" w:rsidR="00555378" w:rsidRPr="006B4D07" w:rsidRDefault="00555378" w:rsidP="001F0DED">
            <w:pPr>
              <w:pStyle w:val="TableParagraph"/>
              <w:rPr>
                <w:i/>
                <w:sz w:val="20"/>
              </w:rPr>
            </w:pPr>
            <w:r w:rsidRPr="006B4D07">
              <w:rPr>
                <w:i/>
                <w:sz w:val="20"/>
              </w:rPr>
              <w:t xml:space="preserve">Указаните стойности по-горе са на база </w:t>
            </w:r>
            <w:r w:rsidRPr="006B4D07">
              <w:rPr>
                <w:i/>
                <w:sz w:val="20"/>
                <w:lang w:val="en-US"/>
              </w:rPr>
              <w:t>Standard Testing Conditions (STC) Irradiance 1000W/m</w:t>
            </w:r>
            <w:r w:rsidRPr="006B4D07">
              <w:rPr>
                <w:i/>
                <w:sz w:val="20"/>
                <w:vertAlign w:val="superscript"/>
                <w:lang w:val="en-US"/>
              </w:rPr>
              <w:t>2</w:t>
            </w:r>
            <w:r w:rsidRPr="006B4D07">
              <w:rPr>
                <w:i/>
                <w:sz w:val="20"/>
                <w:lang w:val="en-US"/>
              </w:rPr>
              <w:t>, Temperature 20C</w:t>
            </w:r>
            <w:r w:rsidRPr="006B4D07">
              <w:rPr>
                <w:i/>
                <w:sz w:val="20"/>
                <w:vertAlign w:val="superscript"/>
                <w:lang w:val="en-US"/>
              </w:rPr>
              <w:t>o</w:t>
            </w:r>
            <w:r w:rsidRPr="006B4D07">
              <w:rPr>
                <w:i/>
                <w:sz w:val="20"/>
                <w:lang w:val="en-US"/>
              </w:rPr>
              <w:t xml:space="preserve"> </w:t>
            </w:r>
          </w:p>
        </w:tc>
      </w:tr>
      <w:tr w:rsidR="00555378" w:rsidRPr="007C77A3" w14:paraId="17B2E74B" w14:textId="7744A56B" w:rsidTr="00922E51">
        <w:trPr>
          <w:trHeight w:val="135"/>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8B01DE" w14:textId="2CD401F5" w:rsidR="00555378" w:rsidRPr="007C77A3" w:rsidRDefault="00555378" w:rsidP="00922E51">
            <w:pPr>
              <w:pStyle w:val="TableParagraph"/>
              <w:jc w:val="center"/>
              <w:rPr>
                <w:b/>
              </w:rPr>
            </w:pPr>
            <w:r w:rsidRPr="007C77A3">
              <w:rPr>
                <w:b/>
              </w:rPr>
              <w:t>Монтажна конструкция</w:t>
            </w:r>
          </w:p>
        </w:tc>
      </w:tr>
      <w:tr w:rsidR="00690395" w:rsidRPr="004F2EC7" w14:paraId="11A129C1" w14:textId="32D36F33"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455FDA13" w14:textId="77777777" w:rsidR="00690395" w:rsidRPr="004F2EC7" w:rsidRDefault="00690395" w:rsidP="001F0DED">
            <w:pPr>
              <w:pStyle w:val="TableParagraph"/>
              <w:jc w:val="center"/>
            </w:pPr>
            <w:r>
              <w:t>24</w:t>
            </w:r>
            <w:r w:rsidRPr="004F2EC7">
              <w:t>.</w:t>
            </w:r>
          </w:p>
        </w:tc>
        <w:tc>
          <w:tcPr>
            <w:tcW w:w="5529" w:type="dxa"/>
            <w:gridSpan w:val="3"/>
            <w:tcBorders>
              <w:top w:val="single" w:sz="4" w:space="0" w:color="000000"/>
              <w:left w:val="single" w:sz="4" w:space="0" w:color="000000"/>
              <w:bottom w:val="single" w:sz="4" w:space="0" w:color="000000"/>
              <w:right w:val="single" w:sz="4" w:space="0" w:color="000000"/>
            </w:tcBorders>
          </w:tcPr>
          <w:p w14:paraId="093DDCBA" w14:textId="77777777" w:rsidR="00690395" w:rsidRPr="004F2EC7" w:rsidRDefault="00690395" w:rsidP="001F0DED">
            <w:pPr>
              <w:pStyle w:val="TableParagraph"/>
            </w:pPr>
            <w:r w:rsidRPr="004F2EC7">
              <w:t xml:space="preserve">Монтажната система да е съобразена с изискванията за безопасност, лесна поддръжка и ефективност. </w:t>
            </w:r>
          </w:p>
          <w:p w14:paraId="25498C89" w14:textId="77777777" w:rsidR="00690395" w:rsidRPr="004F2EC7" w:rsidRDefault="00690395" w:rsidP="001F0DED">
            <w:pPr>
              <w:pStyle w:val="TableParagraph"/>
            </w:pPr>
            <w:r w:rsidRPr="004F2EC7">
              <w:t>Системата за монтаж на панелите да се предвиди за поставяне върху покривите на сградите като не се нар</w:t>
            </w:r>
            <w:r>
              <w:t>ушава тяхната цялост и изолация</w:t>
            </w:r>
            <w:r w:rsidRPr="004F2EC7">
              <w:t>.</w:t>
            </w:r>
            <w:r>
              <w:t xml:space="preserve"> Да се предвидят възможно най-леки материали с цел да не се натоварва покривната конструкция. Поради естеството на хидроизолацията на покривното пространство, монтажната конструкция да стъпва с гумени крака върху носещите греди на покрива.</w:t>
            </w:r>
          </w:p>
        </w:tc>
        <w:tc>
          <w:tcPr>
            <w:tcW w:w="3685" w:type="dxa"/>
            <w:tcBorders>
              <w:top w:val="single" w:sz="4" w:space="0" w:color="000000"/>
              <w:left w:val="single" w:sz="4" w:space="0" w:color="000000"/>
              <w:bottom w:val="single" w:sz="4" w:space="0" w:color="000000"/>
              <w:right w:val="single" w:sz="4" w:space="0" w:color="000000"/>
            </w:tcBorders>
          </w:tcPr>
          <w:p w14:paraId="745DD14A" w14:textId="77777777" w:rsidR="00690395" w:rsidRPr="004F2EC7" w:rsidRDefault="00690395" w:rsidP="001F0DED">
            <w:pPr>
              <w:pStyle w:val="TableParagraph"/>
            </w:pPr>
          </w:p>
        </w:tc>
      </w:tr>
      <w:tr w:rsidR="00690395" w:rsidRPr="004F2EC7" w14:paraId="540A49EA" w14:textId="4E32F4F3"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6ECB9D9D" w14:textId="77777777" w:rsidR="00690395" w:rsidRPr="004F2EC7" w:rsidRDefault="00690395" w:rsidP="001F0DED">
            <w:pPr>
              <w:pStyle w:val="TableParagraph"/>
              <w:jc w:val="center"/>
            </w:pPr>
            <w:r>
              <w:t>25</w:t>
            </w:r>
            <w:r w:rsidRPr="004F2EC7">
              <w:t>.</w:t>
            </w:r>
          </w:p>
        </w:tc>
        <w:tc>
          <w:tcPr>
            <w:tcW w:w="5529" w:type="dxa"/>
            <w:gridSpan w:val="3"/>
            <w:tcBorders>
              <w:top w:val="single" w:sz="4" w:space="0" w:color="000000"/>
              <w:left w:val="single" w:sz="4" w:space="0" w:color="000000"/>
              <w:bottom w:val="single" w:sz="4" w:space="0" w:color="000000"/>
              <w:right w:val="single" w:sz="4" w:space="0" w:color="000000"/>
            </w:tcBorders>
          </w:tcPr>
          <w:p w14:paraId="146A7B56" w14:textId="7686DFDA" w:rsidR="00690395" w:rsidRPr="004F2EC7" w:rsidRDefault="00690395" w:rsidP="00922E51">
            <w:pPr>
              <w:widowControl w:val="0"/>
              <w:autoSpaceDE w:val="0"/>
              <w:autoSpaceDN w:val="0"/>
              <w:spacing w:before="0" w:after="0" w:line="240" w:lineRule="auto"/>
              <w:ind w:firstLine="0"/>
            </w:pPr>
            <w:r w:rsidRPr="004F2EC7">
              <w:t xml:space="preserve">За обекта се предвижда използването на </w:t>
            </w:r>
            <w:r>
              <w:t>алуминиева конструкция</w:t>
            </w:r>
            <w:r w:rsidRPr="004F2EC7">
              <w:t>, стоманени профили и кабелни скари по преценка на Изпълнителя. Свързването на отделните елементи помежду им трябва да е изпълнено съгласно проекта, така, че в тях да не може да попадне свободно вода, наноси, нарушаващ нормалните условия за експлоатация</w:t>
            </w:r>
            <w:r>
              <w:t xml:space="preserve"> на фотоволтаичната система и покрива</w:t>
            </w:r>
            <w:r w:rsidRPr="004F2EC7">
              <w:t>.</w:t>
            </w:r>
          </w:p>
        </w:tc>
        <w:tc>
          <w:tcPr>
            <w:tcW w:w="3685" w:type="dxa"/>
            <w:tcBorders>
              <w:top w:val="single" w:sz="4" w:space="0" w:color="000000"/>
              <w:left w:val="single" w:sz="4" w:space="0" w:color="000000"/>
              <w:bottom w:val="single" w:sz="4" w:space="0" w:color="000000"/>
              <w:right w:val="single" w:sz="4" w:space="0" w:color="000000"/>
            </w:tcBorders>
          </w:tcPr>
          <w:p w14:paraId="13EBEBDE" w14:textId="77777777" w:rsidR="00690395" w:rsidRPr="004F2EC7" w:rsidRDefault="00690395" w:rsidP="001F0DED">
            <w:pPr>
              <w:widowControl w:val="0"/>
              <w:autoSpaceDE w:val="0"/>
              <w:autoSpaceDN w:val="0"/>
              <w:spacing w:before="0" w:after="0" w:line="240" w:lineRule="auto"/>
              <w:ind w:firstLine="0"/>
            </w:pPr>
          </w:p>
        </w:tc>
      </w:tr>
      <w:tr w:rsidR="00690395" w:rsidRPr="004F2EC7" w14:paraId="5031E38C" w14:textId="5CC4521A"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29C26E46" w14:textId="77777777" w:rsidR="00690395" w:rsidRPr="004F2EC7" w:rsidRDefault="00690395" w:rsidP="001F0DED">
            <w:pPr>
              <w:pStyle w:val="TableParagraph"/>
              <w:jc w:val="center"/>
            </w:pPr>
            <w:r>
              <w:t>26.</w:t>
            </w:r>
          </w:p>
        </w:tc>
        <w:tc>
          <w:tcPr>
            <w:tcW w:w="5529" w:type="dxa"/>
            <w:gridSpan w:val="3"/>
            <w:tcBorders>
              <w:top w:val="single" w:sz="4" w:space="0" w:color="000000"/>
              <w:left w:val="single" w:sz="4" w:space="0" w:color="000000"/>
              <w:bottom w:val="single" w:sz="4" w:space="0" w:color="000000"/>
              <w:right w:val="single" w:sz="4" w:space="0" w:color="000000"/>
            </w:tcBorders>
          </w:tcPr>
          <w:p w14:paraId="230D4C39" w14:textId="77777777" w:rsidR="00690395" w:rsidRPr="004F2EC7" w:rsidRDefault="00690395" w:rsidP="001F0DED">
            <w:pPr>
              <w:widowControl w:val="0"/>
              <w:autoSpaceDE w:val="0"/>
              <w:autoSpaceDN w:val="0"/>
              <w:spacing w:before="0" w:after="0" w:line="240" w:lineRule="auto"/>
              <w:ind w:firstLine="0"/>
            </w:pPr>
            <w:r w:rsidRPr="00AD1FBD">
              <w:t>Сграда</w:t>
            </w:r>
            <w:r>
              <w:t>та, върху която ще се монтира ФВ</w:t>
            </w:r>
            <w:r w:rsidRPr="00AD1FBD">
              <w:t xml:space="preserve">ЕЦ, има плосък покрив с изпълнена битумна, мембранна хидроизолация. Не се допуска </w:t>
            </w:r>
            <w:proofErr w:type="spellStart"/>
            <w:r w:rsidRPr="00AD1FBD">
              <w:t>анкериране</w:t>
            </w:r>
            <w:proofErr w:type="spellEnd"/>
            <w:r w:rsidRPr="00AD1FBD">
              <w:t xml:space="preserve"> към покривната плоча и нарушаване на покривната хидроизолацията. Монтажа на фотоволтаичните панели </w:t>
            </w:r>
            <w:r>
              <w:t>следва</w:t>
            </w:r>
            <w:r w:rsidRPr="00AD1FBD">
              <w:t xml:space="preserve"> да се изпълни чрез монтажна система за соларни съоръжения /к-</w:t>
            </w:r>
            <w:proofErr w:type="spellStart"/>
            <w:r w:rsidRPr="00AD1FBD">
              <w:t>кт</w:t>
            </w:r>
            <w:proofErr w:type="spellEnd"/>
            <w:r w:rsidRPr="00AD1FBD">
              <w:t xml:space="preserve">/ с носещи свързващи части от алуминий EN AW-6063 Т66 или </w:t>
            </w:r>
            <w:r>
              <w:t xml:space="preserve">стоманени или </w:t>
            </w:r>
            <w:r w:rsidRPr="00AD1FBD">
              <w:t xml:space="preserve">еквивалентни, модулни скоби от алуминий EN AW-6063 Т66 или еквивалентни, винтове от неръждаема стомана А2-70 или еквивалентни, напречни скоби, </w:t>
            </w:r>
            <w:proofErr w:type="spellStart"/>
            <w:r w:rsidRPr="00AD1FBD">
              <w:t>дефлектори</w:t>
            </w:r>
            <w:proofErr w:type="spellEnd"/>
            <w:r w:rsidRPr="00AD1FBD">
              <w:t xml:space="preserve"> и баласт, корита, изработени от стомана с антикорозионно покритие, полиестерно руно и строителна подложка</w:t>
            </w:r>
          </w:p>
        </w:tc>
        <w:tc>
          <w:tcPr>
            <w:tcW w:w="3685" w:type="dxa"/>
            <w:tcBorders>
              <w:top w:val="single" w:sz="4" w:space="0" w:color="000000"/>
              <w:left w:val="single" w:sz="4" w:space="0" w:color="000000"/>
              <w:bottom w:val="single" w:sz="4" w:space="0" w:color="000000"/>
              <w:right w:val="single" w:sz="4" w:space="0" w:color="000000"/>
            </w:tcBorders>
          </w:tcPr>
          <w:p w14:paraId="728EA0F5" w14:textId="77777777" w:rsidR="00690395" w:rsidRPr="00AD1FBD" w:rsidRDefault="00690395" w:rsidP="001F0DED">
            <w:pPr>
              <w:widowControl w:val="0"/>
              <w:autoSpaceDE w:val="0"/>
              <w:autoSpaceDN w:val="0"/>
              <w:spacing w:before="0" w:after="0" w:line="240" w:lineRule="auto"/>
              <w:ind w:firstLine="0"/>
            </w:pPr>
          </w:p>
        </w:tc>
      </w:tr>
      <w:tr w:rsidR="0045090C" w:rsidRPr="007C77A3" w14:paraId="2780431C" w14:textId="64C1DE53" w:rsidTr="00922E51">
        <w:trPr>
          <w:trHeight w:val="45"/>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C7AF1C9" w14:textId="36F4A554" w:rsidR="0045090C" w:rsidRPr="007C77A3" w:rsidRDefault="0045090C" w:rsidP="00922E51">
            <w:pPr>
              <w:pStyle w:val="TableParagraph"/>
              <w:jc w:val="center"/>
              <w:rPr>
                <w:b/>
              </w:rPr>
            </w:pPr>
            <w:r w:rsidRPr="007C77A3">
              <w:rPr>
                <w:b/>
              </w:rPr>
              <w:t xml:space="preserve">Стрингови </w:t>
            </w:r>
            <w:proofErr w:type="spellStart"/>
            <w:r>
              <w:rPr>
                <w:b/>
              </w:rPr>
              <w:t>безтрансформаторни</w:t>
            </w:r>
            <w:proofErr w:type="spellEnd"/>
            <w:r>
              <w:rPr>
                <w:b/>
              </w:rPr>
              <w:t xml:space="preserve"> </w:t>
            </w:r>
            <w:r w:rsidRPr="007C77A3">
              <w:rPr>
                <w:b/>
              </w:rPr>
              <w:t>инвертори</w:t>
            </w:r>
          </w:p>
        </w:tc>
      </w:tr>
      <w:tr w:rsidR="00690395" w:rsidRPr="004F2EC7" w14:paraId="69845A24" w14:textId="139AB1D8"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7E9B5FDC" w14:textId="77777777" w:rsidR="00690395" w:rsidRPr="004F2EC7" w:rsidRDefault="00690395" w:rsidP="001F0DED">
            <w:pPr>
              <w:pStyle w:val="TableParagraph"/>
              <w:jc w:val="center"/>
            </w:pPr>
            <w:r w:rsidRPr="004F2EC7">
              <w:t>2</w:t>
            </w:r>
            <w:r>
              <w:t>7</w:t>
            </w:r>
            <w:r w:rsidRPr="004F2EC7">
              <w:t>.</w:t>
            </w:r>
          </w:p>
        </w:tc>
        <w:tc>
          <w:tcPr>
            <w:tcW w:w="3261" w:type="dxa"/>
            <w:gridSpan w:val="2"/>
            <w:tcBorders>
              <w:top w:val="single" w:sz="4" w:space="0" w:color="000000"/>
              <w:left w:val="single" w:sz="4" w:space="0" w:color="000000"/>
              <w:bottom w:val="single" w:sz="4" w:space="0" w:color="000000"/>
              <w:right w:val="single" w:sz="4" w:space="0" w:color="000000"/>
            </w:tcBorders>
          </w:tcPr>
          <w:p w14:paraId="29B98132" w14:textId="77777777" w:rsidR="00690395" w:rsidRPr="004F2EC7" w:rsidRDefault="00690395" w:rsidP="001F0DED">
            <w:pPr>
              <w:pStyle w:val="TableParagraph"/>
            </w:pPr>
            <w:r>
              <w:t>Брой фази</w:t>
            </w:r>
          </w:p>
        </w:tc>
        <w:tc>
          <w:tcPr>
            <w:tcW w:w="2268" w:type="dxa"/>
            <w:tcBorders>
              <w:top w:val="single" w:sz="4" w:space="0" w:color="000000"/>
              <w:left w:val="single" w:sz="4" w:space="0" w:color="000000"/>
              <w:bottom w:val="single" w:sz="4" w:space="0" w:color="000000"/>
              <w:right w:val="single" w:sz="4" w:space="0" w:color="000000"/>
            </w:tcBorders>
          </w:tcPr>
          <w:p w14:paraId="4C9E21D2" w14:textId="77777777" w:rsidR="00690395" w:rsidRPr="004F2EC7" w:rsidRDefault="00690395" w:rsidP="001F0DED">
            <w:pPr>
              <w:pStyle w:val="TableParagraph"/>
            </w:pPr>
            <w:r>
              <w:t>3</w:t>
            </w:r>
          </w:p>
        </w:tc>
        <w:tc>
          <w:tcPr>
            <w:tcW w:w="3685" w:type="dxa"/>
            <w:tcBorders>
              <w:top w:val="single" w:sz="4" w:space="0" w:color="000000"/>
              <w:left w:val="single" w:sz="4" w:space="0" w:color="000000"/>
              <w:bottom w:val="single" w:sz="4" w:space="0" w:color="000000"/>
              <w:right w:val="single" w:sz="4" w:space="0" w:color="000000"/>
            </w:tcBorders>
          </w:tcPr>
          <w:p w14:paraId="30A56ED5" w14:textId="77777777" w:rsidR="00690395" w:rsidRDefault="00690395" w:rsidP="001F0DED">
            <w:pPr>
              <w:pStyle w:val="TableParagraph"/>
            </w:pPr>
          </w:p>
        </w:tc>
      </w:tr>
      <w:tr w:rsidR="00690395" w:rsidRPr="00EF06D3" w14:paraId="5C2ADAE1" w14:textId="5599A02B"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158303A7" w14:textId="77777777" w:rsidR="00690395" w:rsidRPr="004F2EC7" w:rsidRDefault="00690395" w:rsidP="001F0DED">
            <w:pPr>
              <w:pStyle w:val="TableParagraph"/>
              <w:jc w:val="center"/>
            </w:pPr>
            <w:r>
              <w:t>28.</w:t>
            </w:r>
          </w:p>
        </w:tc>
        <w:tc>
          <w:tcPr>
            <w:tcW w:w="3261" w:type="dxa"/>
            <w:gridSpan w:val="2"/>
            <w:tcBorders>
              <w:top w:val="single" w:sz="4" w:space="0" w:color="000000"/>
              <w:left w:val="single" w:sz="4" w:space="0" w:color="000000"/>
              <w:bottom w:val="single" w:sz="4" w:space="0" w:color="000000"/>
              <w:right w:val="single" w:sz="4" w:space="0" w:color="000000"/>
            </w:tcBorders>
          </w:tcPr>
          <w:p w14:paraId="5E2FD8B6" w14:textId="77777777" w:rsidR="00690395" w:rsidRPr="00EF06D3" w:rsidRDefault="00690395" w:rsidP="001F0DED">
            <w:pPr>
              <w:pStyle w:val="TableParagraph"/>
              <w:rPr>
                <w:lang w:val="en-US"/>
              </w:rPr>
            </w:pPr>
            <w:r>
              <w:t xml:space="preserve">Наличие на </w:t>
            </w:r>
            <w:r>
              <w:rPr>
                <w:lang w:val="en-US"/>
              </w:rPr>
              <w:t>Surge Arrestors</w:t>
            </w:r>
          </w:p>
        </w:tc>
        <w:tc>
          <w:tcPr>
            <w:tcW w:w="2268" w:type="dxa"/>
            <w:tcBorders>
              <w:top w:val="single" w:sz="4" w:space="0" w:color="000000"/>
              <w:left w:val="single" w:sz="4" w:space="0" w:color="000000"/>
              <w:bottom w:val="single" w:sz="4" w:space="0" w:color="000000"/>
              <w:right w:val="single" w:sz="4" w:space="0" w:color="000000"/>
            </w:tcBorders>
          </w:tcPr>
          <w:p w14:paraId="6C999D0D" w14:textId="77777777" w:rsidR="00690395" w:rsidRPr="00EF06D3" w:rsidRDefault="00690395" w:rsidP="001F0DED">
            <w:pPr>
              <w:pStyle w:val="TableParagraph"/>
            </w:pPr>
            <w:r>
              <w:t xml:space="preserve">За </w:t>
            </w:r>
            <w:r>
              <w:rPr>
                <w:lang w:val="en-US"/>
              </w:rPr>
              <w:t xml:space="preserve">AC </w:t>
            </w:r>
            <w:r>
              <w:t xml:space="preserve">и </w:t>
            </w:r>
            <w:r>
              <w:rPr>
                <w:lang w:val="en-US"/>
              </w:rPr>
              <w:t xml:space="preserve">DC </w:t>
            </w:r>
            <w:r>
              <w:t>страна</w:t>
            </w:r>
          </w:p>
        </w:tc>
        <w:tc>
          <w:tcPr>
            <w:tcW w:w="3685" w:type="dxa"/>
            <w:tcBorders>
              <w:top w:val="single" w:sz="4" w:space="0" w:color="000000"/>
              <w:left w:val="single" w:sz="4" w:space="0" w:color="000000"/>
              <w:bottom w:val="single" w:sz="4" w:space="0" w:color="000000"/>
              <w:right w:val="single" w:sz="4" w:space="0" w:color="000000"/>
            </w:tcBorders>
          </w:tcPr>
          <w:p w14:paraId="01A273B5" w14:textId="77777777" w:rsidR="00690395" w:rsidRDefault="00690395" w:rsidP="001F0DED">
            <w:pPr>
              <w:pStyle w:val="TableParagraph"/>
            </w:pPr>
          </w:p>
        </w:tc>
      </w:tr>
      <w:tr w:rsidR="00690395" w:rsidRPr="00355106" w14:paraId="7273B49A" w14:textId="503D9150"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731BDDF3" w14:textId="77777777" w:rsidR="00690395" w:rsidRPr="004F2EC7" w:rsidRDefault="00690395" w:rsidP="001F0DED">
            <w:pPr>
              <w:pStyle w:val="TableParagraph"/>
              <w:jc w:val="center"/>
            </w:pPr>
            <w:r>
              <w:t>29.</w:t>
            </w:r>
          </w:p>
        </w:tc>
        <w:tc>
          <w:tcPr>
            <w:tcW w:w="3261" w:type="dxa"/>
            <w:gridSpan w:val="2"/>
            <w:tcBorders>
              <w:top w:val="single" w:sz="4" w:space="0" w:color="000000"/>
              <w:left w:val="single" w:sz="4" w:space="0" w:color="000000"/>
              <w:bottom w:val="single" w:sz="4" w:space="0" w:color="000000"/>
              <w:right w:val="single" w:sz="4" w:space="0" w:color="000000"/>
            </w:tcBorders>
          </w:tcPr>
          <w:p w14:paraId="0F1EA8EB" w14:textId="77777777" w:rsidR="00690395" w:rsidRPr="00355106" w:rsidRDefault="00690395" w:rsidP="001F0DED">
            <w:pPr>
              <w:pStyle w:val="TableParagraph"/>
              <w:rPr>
                <w:lang w:val="en-US"/>
              </w:rPr>
            </w:pPr>
            <w:r>
              <w:t xml:space="preserve">Максимален ток за </w:t>
            </w:r>
            <w:r>
              <w:rPr>
                <w:lang w:val="en-US"/>
              </w:rPr>
              <w:t>MPPT</w:t>
            </w:r>
          </w:p>
        </w:tc>
        <w:tc>
          <w:tcPr>
            <w:tcW w:w="2268" w:type="dxa"/>
            <w:tcBorders>
              <w:top w:val="single" w:sz="4" w:space="0" w:color="000000"/>
              <w:left w:val="single" w:sz="4" w:space="0" w:color="000000"/>
              <w:bottom w:val="single" w:sz="4" w:space="0" w:color="000000"/>
              <w:right w:val="single" w:sz="4" w:space="0" w:color="000000"/>
            </w:tcBorders>
          </w:tcPr>
          <w:p w14:paraId="2642F9BE" w14:textId="77777777" w:rsidR="00690395" w:rsidRPr="00355106" w:rsidRDefault="00690395" w:rsidP="001F0DED">
            <w:pPr>
              <w:pStyle w:val="TableParagraph"/>
            </w:pPr>
            <w:r>
              <w:t>Мин. 22А</w:t>
            </w:r>
          </w:p>
        </w:tc>
        <w:tc>
          <w:tcPr>
            <w:tcW w:w="3685" w:type="dxa"/>
            <w:tcBorders>
              <w:top w:val="single" w:sz="4" w:space="0" w:color="000000"/>
              <w:left w:val="single" w:sz="4" w:space="0" w:color="000000"/>
              <w:bottom w:val="single" w:sz="4" w:space="0" w:color="000000"/>
              <w:right w:val="single" w:sz="4" w:space="0" w:color="000000"/>
            </w:tcBorders>
          </w:tcPr>
          <w:p w14:paraId="64FC8A7F" w14:textId="77777777" w:rsidR="00690395" w:rsidRDefault="00690395" w:rsidP="001F0DED">
            <w:pPr>
              <w:pStyle w:val="TableParagraph"/>
            </w:pPr>
          </w:p>
        </w:tc>
      </w:tr>
      <w:tr w:rsidR="00690395" w:rsidRPr="00374D9D" w14:paraId="0F329930" w14:textId="475A06AC"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5BE47C31" w14:textId="77777777" w:rsidR="00690395" w:rsidRPr="004F2EC7" w:rsidRDefault="00690395" w:rsidP="001F0DED">
            <w:pPr>
              <w:pStyle w:val="TableParagraph"/>
              <w:jc w:val="center"/>
            </w:pPr>
            <w:r>
              <w:lastRenderedPageBreak/>
              <w:t>30</w:t>
            </w:r>
            <w:r w:rsidRPr="004F2EC7">
              <w:t>.</w:t>
            </w:r>
          </w:p>
        </w:tc>
        <w:tc>
          <w:tcPr>
            <w:tcW w:w="3261" w:type="dxa"/>
            <w:gridSpan w:val="2"/>
            <w:tcBorders>
              <w:top w:val="single" w:sz="4" w:space="0" w:color="000000"/>
              <w:left w:val="single" w:sz="4" w:space="0" w:color="000000"/>
              <w:bottom w:val="single" w:sz="4" w:space="0" w:color="000000"/>
              <w:right w:val="single" w:sz="4" w:space="0" w:color="000000"/>
            </w:tcBorders>
          </w:tcPr>
          <w:p w14:paraId="677D5491" w14:textId="77777777" w:rsidR="00690395" w:rsidRPr="004F2EC7" w:rsidRDefault="00690395" w:rsidP="001F0DED">
            <w:pPr>
              <w:widowControl w:val="0"/>
              <w:autoSpaceDE w:val="0"/>
              <w:autoSpaceDN w:val="0"/>
              <w:spacing w:before="0" w:after="0" w:line="240" w:lineRule="auto"/>
              <w:ind w:firstLine="0"/>
            </w:pPr>
            <w:r>
              <w:t>Интерфейс за дистанционно управление и наблюдение</w:t>
            </w:r>
          </w:p>
        </w:tc>
        <w:tc>
          <w:tcPr>
            <w:tcW w:w="2268" w:type="dxa"/>
            <w:tcBorders>
              <w:top w:val="single" w:sz="4" w:space="0" w:color="000000"/>
              <w:left w:val="single" w:sz="4" w:space="0" w:color="000000"/>
              <w:bottom w:val="single" w:sz="4" w:space="0" w:color="000000"/>
              <w:right w:val="single" w:sz="4" w:space="0" w:color="000000"/>
            </w:tcBorders>
          </w:tcPr>
          <w:p w14:paraId="4E2226AD" w14:textId="77777777" w:rsidR="00690395" w:rsidRPr="00374D9D" w:rsidRDefault="00690395" w:rsidP="001F0DED">
            <w:pPr>
              <w:widowControl w:val="0"/>
              <w:autoSpaceDE w:val="0"/>
              <w:autoSpaceDN w:val="0"/>
              <w:spacing w:before="0" w:after="0" w:line="240" w:lineRule="auto"/>
              <w:ind w:firstLine="0"/>
              <w:rPr>
                <w:lang w:val="en-US"/>
              </w:rPr>
            </w:pPr>
            <w:r>
              <w:t>WLAN, RS 485, USB, MBUS, 4G, и софтуер</w:t>
            </w:r>
          </w:p>
        </w:tc>
        <w:tc>
          <w:tcPr>
            <w:tcW w:w="3685" w:type="dxa"/>
            <w:tcBorders>
              <w:top w:val="single" w:sz="4" w:space="0" w:color="000000"/>
              <w:left w:val="single" w:sz="4" w:space="0" w:color="000000"/>
              <w:bottom w:val="single" w:sz="4" w:space="0" w:color="000000"/>
              <w:right w:val="single" w:sz="4" w:space="0" w:color="000000"/>
            </w:tcBorders>
          </w:tcPr>
          <w:p w14:paraId="63BEDAD6" w14:textId="77777777" w:rsidR="00690395" w:rsidRDefault="00690395" w:rsidP="001F0DED">
            <w:pPr>
              <w:widowControl w:val="0"/>
              <w:autoSpaceDE w:val="0"/>
              <w:autoSpaceDN w:val="0"/>
              <w:spacing w:before="0" w:after="0" w:line="240" w:lineRule="auto"/>
              <w:ind w:firstLine="0"/>
            </w:pPr>
          </w:p>
        </w:tc>
      </w:tr>
      <w:tr w:rsidR="00690395" w:rsidRPr="00B27FAD" w14:paraId="5E24FC86" w14:textId="2BDE223A"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232B6DDA" w14:textId="77777777" w:rsidR="00690395" w:rsidRPr="004F2EC7" w:rsidRDefault="00690395" w:rsidP="001F0DED">
            <w:pPr>
              <w:pStyle w:val="TableParagraph"/>
              <w:jc w:val="center"/>
            </w:pPr>
            <w:r>
              <w:t>31</w:t>
            </w:r>
            <w:r w:rsidRPr="004F2EC7">
              <w:t>.</w:t>
            </w:r>
          </w:p>
        </w:tc>
        <w:tc>
          <w:tcPr>
            <w:tcW w:w="3261" w:type="dxa"/>
            <w:gridSpan w:val="2"/>
            <w:tcBorders>
              <w:top w:val="single" w:sz="4" w:space="0" w:color="000000"/>
              <w:left w:val="single" w:sz="4" w:space="0" w:color="000000"/>
              <w:bottom w:val="single" w:sz="4" w:space="0" w:color="000000"/>
              <w:right w:val="single" w:sz="4" w:space="0" w:color="000000"/>
            </w:tcBorders>
          </w:tcPr>
          <w:p w14:paraId="54220C80" w14:textId="77777777" w:rsidR="00690395" w:rsidRPr="004F2EC7" w:rsidRDefault="00690395" w:rsidP="001F0DED">
            <w:pPr>
              <w:widowControl w:val="0"/>
              <w:autoSpaceDE w:val="0"/>
              <w:autoSpaceDN w:val="0"/>
              <w:spacing w:before="0" w:after="0" w:line="240" w:lineRule="auto"/>
              <w:ind w:firstLine="0"/>
            </w:pPr>
            <w:r>
              <w:t>Защитен клас</w:t>
            </w:r>
          </w:p>
        </w:tc>
        <w:tc>
          <w:tcPr>
            <w:tcW w:w="2268" w:type="dxa"/>
            <w:tcBorders>
              <w:top w:val="single" w:sz="4" w:space="0" w:color="000000"/>
              <w:left w:val="single" w:sz="4" w:space="0" w:color="000000"/>
              <w:bottom w:val="single" w:sz="4" w:space="0" w:color="000000"/>
              <w:right w:val="single" w:sz="4" w:space="0" w:color="000000"/>
            </w:tcBorders>
          </w:tcPr>
          <w:p w14:paraId="39466F34" w14:textId="77777777" w:rsidR="00690395" w:rsidRPr="00B27FAD" w:rsidRDefault="00690395" w:rsidP="001F0DED">
            <w:pPr>
              <w:widowControl w:val="0"/>
              <w:autoSpaceDE w:val="0"/>
              <w:autoSpaceDN w:val="0"/>
              <w:spacing w:before="0" w:after="0" w:line="240" w:lineRule="auto"/>
              <w:ind w:firstLine="0"/>
            </w:pPr>
            <w:r>
              <w:t>Мин IP 65</w:t>
            </w:r>
          </w:p>
        </w:tc>
        <w:tc>
          <w:tcPr>
            <w:tcW w:w="3685" w:type="dxa"/>
            <w:tcBorders>
              <w:top w:val="single" w:sz="4" w:space="0" w:color="000000"/>
              <w:left w:val="single" w:sz="4" w:space="0" w:color="000000"/>
              <w:bottom w:val="single" w:sz="4" w:space="0" w:color="000000"/>
              <w:right w:val="single" w:sz="4" w:space="0" w:color="000000"/>
            </w:tcBorders>
          </w:tcPr>
          <w:p w14:paraId="03D3E6C9" w14:textId="77777777" w:rsidR="00690395" w:rsidRDefault="00690395" w:rsidP="001F0DED">
            <w:pPr>
              <w:widowControl w:val="0"/>
              <w:autoSpaceDE w:val="0"/>
              <w:autoSpaceDN w:val="0"/>
              <w:spacing w:before="0" w:after="0" w:line="240" w:lineRule="auto"/>
              <w:ind w:firstLine="0"/>
            </w:pPr>
          </w:p>
        </w:tc>
      </w:tr>
      <w:tr w:rsidR="00690395" w:rsidRPr="00355106" w14:paraId="6144A2FB" w14:textId="73496D15"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4BF88A54" w14:textId="77777777" w:rsidR="00690395" w:rsidRPr="004F2EC7" w:rsidRDefault="00690395" w:rsidP="001F0DED">
            <w:pPr>
              <w:pStyle w:val="TableParagraph"/>
              <w:jc w:val="center"/>
            </w:pPr>
            <w:r>
              <w:t>32.</w:t>
            </w:r>
          </w:p>
        </w:tc>
        <w:tc>
          <w:tcPr>
            <w:tcW w:w="3261" w:type="dxa"/>
            <w:gridSpan w:val="2"/>
            <w:tcBorders>
              <w:top w:val="single" w:sz="4" w:space="0" w:color="000000"/>
              <w:left w:val="single" w:sz="4" w:space="0" w:color="000000"/>
              <w:bottom w:val="single" w:sz="4" w:space="0" w:color="000000"/>
              <w:right w:val="single" w:sz="4" w:space="0" w:color="000000"/>
            </w:tcBorders>
          </w:tcPr>
          <w:p w14:paraId="18DF96B4" w14:textId="77777777" w:rsidR="00690395" w:rsidRPr="00B27FAD" w:rsidRDefault="00690395" w:rsidP="001F0DED">
            <w:pPr>
              <w:widowControl w:val="0"/>
              <w:autoSpaceDE w:val="0"/>
              <w:autoSpaceDN w:val="0"/>
              <w:spacing w:before="0" w:after="0" w:line="240" w:lineRule="auto"/>
              <w:ind w:firstLine="0"/>
            </w:pPr>
            <w:r>
              <w:t xml:space="preserve">Напрежение на вход MPPT ( </w:t>
            </w:r>
            <w:proofErr w:type="spellStart"/>
            <w:r>
              <w:t>Vmp</w:t>
            </w:r>
            <w:proofErr w:type="spellEnd"/>
            <w:r>
              <w:t>)</w:t>
            </w:r>
          </w:p>
        </w:tc>
        <w:tc>
          <w:tcPr>
            <w:tcW w:w="2268" w:type="dxa"/>
            <w:tcBorders>
              <w:top w:val="single" w:sz="4" w:space="0" w:color="000000"/>
              <w:left w:val="single" w:sz="4" w:space="0" w:color="000000"/>
              <w:bottom w:val="single" w:sz="4" w:space="0" w:color="000000"/>
              <w:right w:val="single" w:sz="4" w:space="0" w:color="000000"/>
            </w:tcBorders>
          </w:tcPr>
          <w:p w14:paraId="54A5373B" w14:textId="77777777" w:rsidR="00690395" w:rsidRPr="00355106" w:rsidRDefault="00690395" w:rsidP="001F0DED">
            <w:pPr>
              <w:widowControl w:val="0"/>
              <w:autoSpaceDE w:val="0"/>
              <w:autoSpaceDN w:val="0"/>
              <w:spacing w:before="0" w:after="0" w:line="240" w:lineRule="auto"/>
              <w:ind w:firstLine="0"/>
            </w:pPr>
            <w:r>
              <w:t>Макс. 11</w:t>
            </w:r>
            <w:r w:rsidRPr="00355106">
              <w:t>00V</w:t>
            </w:r>
          </w:p>
        </w:tc>
        <w:tc>
          <w:tcPr>
            <w:tcW w:w="3685" w:type="dxa"/>
            <w:tcBorders>
              <w:top w:val="single" w:sz="4" w:space="0" w:color="000000"/>
              <w:left w:val="single" w:sz="4" w:space="0" w:color="000000"/>
              <w:bottom w:val="single" w:sz="4" w:space="0" w:color="000000"/>
              <w:right w:val="single" w:sz="4" w:space="0" w:color="000000"/>
            </w:tcBorders>
          </w:tcPr>
          <w:p w14:paraId="62EAA414" w14:textId="77777777" w:rsidR="00690395" w:rsidRDefault="00690395" w:rsidP="001F0DED">
            <w:pPr>
              <w:widowControl w:val="0"/>
              <w:autoSpaceDE w:val="0"/>
              <w:autoSpaceDN w:val="0"/>
              <w:spacing w:before="0" w:after="0" w:line="240" w:lineRule="auto"/>
              <w:ind w:firstLine="0"/>
            </w:pPr>
          </w:p>
        </w:tc>
      </w:tr>
      <w:tr w:rsidR="00690395" w:rsidRPr="00374D9D" w14:paraId="308CCC18" w14:textId="5EA5915E"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212D5B24" w14:textId="77777777" w:rsidR="00690395" w:rsidRPr="004F2EC7" w:rsidRDefault="00690395" w:rsidP="001F0DED">
            <w:pPr>
              <w:pStyle w:val="TableParagraph"/>
              <w:jc w:val="center"/>
            </w:pPr>
            <w:r>
              <w:t>33.</w:t>
            </w:r>
          </w:p>
        </w:tc>
        <w:tc>
          <w:tcPr>
            <w:tcW w:w="3261" w:type="dxa"/>
            <w:gridSpan w:val="2"/>
            <w:tcBorders>
              <w:top w:val="single" w:sz="4" w:space="0" w:color="000000"/>
              <w:left w:val="single" w:sz="4" w:space="0" w:color="000000"/>
              <w:bottom w:val="single" w:sz="4" w:space="0" w:color="000000"/>
              <w:right w:val="single" w:sz="4" w:space="0" w:color="000000"/>
            </w:tcBorders>
          </w:tcPr>
          <w:p w14:paraId="640E3364" w14:textId="77777777" w:rsidR="00690395" w:rsidRDefault="00690395" w:rsidP="001F0DED">
            <w:pPr>
              <w:widowControl w:val="0"/>
              <w:autoSpaceDE w:val="0"/>
              <w:autoSpaceDN w:val="0"/>
              <w:spacing w:before="0" w:after="0" w:line="240" w:lineRule="auto"/>
              <w:ind w:firstLine="0"/>
            </w:pPr>
            <w:r>
              <w:t>Номинално входно напрежение</w:t>
            </w:r>
          </w:p>
        </w:tc>
        <w:tc>
          <w:tcPr>
            <w:tcW w:w="2268" w:type="dxa"/>
            <w:tcBorders>
              <w:top w:val="single" w:sz="4" w:space="0" w:color="000000"/>
              <w:left w:val="single" w:sz="4" w:space="0" w:color="000000"/>
              <w:bottom w:val="single" w:sz="4" w:space="0" w:color="000000"/>
              <w:right w:val="single" w:sz="4" w:space="0" w:color="000000"/>
            </w:tcBorders>
          </w:tcPr>
          <w:p w14:paraId="0FD66FD4" w14:textId="77777777" w:rsidR="00690395" w:rsidRPr="00374D9D" w:rsidRDefault="00690395" w:rsidP="001F0DED">
            <w:pPr>
              <w:widowControl w:val="0"/>
              <w:autoSpaceDE w:val="0"/>
              <w:autoSpaceDN w:val="0"/>
              <w:spacing w:before="0" w:after="0" w:line="240" w:lineRule="auto"/>
              <w:ind w:firstLine="0"/>
              <w:rPr>
                <w:lang w:val="en-US"/>
              </w:rPr>
            </w:pPr>
            <w:r>
              <w:t>Мин 620V</w:t>
            </w:r>
          </w:p>
        </w:tc>
        <w:tc>
          <w:tcPr>
            <w:tcW w:w="3685" w:type="dxa"/>
            <w:tcBorders>
              <w:top w:val="single" w:sz="4" w:space="0" w:color="000000"/>
              <w:left w:val="single" w:sz="4" w:space="0" w:color="000000"/>
              <w:bottom w:val="single" w:sz="4" w:space="0" w:color="000000"/>
              <w:right w:val="single" w:sz="4" w:space="0" w:color="000000"/>
            </w:tcBorders>
          </w:tcPr>
          <w:p w14:paraId="10C6B7E4" w14:textId="77777777" w:rsidR="00690395" w:rsidRDefault="00690395" w:rsidP="001F0DED">
            <w:pPr>
              <w:widowControl w:val="0"/>
              <w:autoSpaceDE w:val="0"/>
              <w:autoSpaceDN w:val="0"/>
              <w:spacing w:before="0" w:after="0" w:line="240" w:lineRule="auto"/>
              <w:ind w:firstLine="0"/>
            </w:pPr>
          </w:p>
        </w:tc>
      </w:tr>
      <w:tr w:rsidR="00690395" w14:paraId="1CECDD85" w14:textId="32895928"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247E716A" w14:textId="77777777" w:rsidR="00690395" w:rsidRPr="004F2EC7" w:rsidRDefault="00690395" w:rsidP="001F0DED">
            <w:pPr>
              <w:pStyle w:val="TableParagraph"/>
              <w:jc w:val="center"/>
            </w:pPr>
            <w:r>
              <w:t>34.</w:t>
            </w:r>
          </w:p>
        </w:tc>
        <w:tc>
          <w:tcPr>
            <w:tcW w:w="3261" w:type="dxa"/>
            <w:gridSpan w:val="2"/>
            <w:tcBorders>
              <w:top w:val="single" w:sz="4" w:space="0" w:color="000000"/>
              <w:left w:val="single" w:sz="4" w:space="0" w:color="000000"/>
              <w:bottom w:val="single" w:sz="4" w:space="0" w:color="000000"/>
              <w:right w:val="single" w:sz="4" w:space="0" w:color="000000"/>
            </w:tcBorders>
          </w:tcPr>
          <w:p w14:paraId="21D1A7EE" w14:textId="77777777" w:rsidR="00690395" w:rsidRPr="00B1560F" w:rsidRDefault="00690395" w:rsidP="001F0DED">
            <w:pPr>
              <w:widowControl w:val="0"/>
              <w:autoSpaceDE w:val="0"/>
              <w:autoSpaceDN w:val="0"/>
              <w:spacing w:before="0" w:after="0" w:line="240" w:lineRule="auto"/>
              <w:ind w:firstLine="0"/>
              <w:rPr>
                <w:lang w:val="en-US"/>
              </w:rPr>
            </w:pPr>
            <w:r>
              <w:t xml:space="preserve">Брой входове за MPP </w:t>
            </w:r>
            <w:proofErr w:type="spellStart"/>
            <w:r>
              <w:t>тракер</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032426B0" w14:textId="77777777" w:rsidR="00690395" w:rsidRDefault="00690395" w:rsidP="001F0DED">
            <w:pPr>
              <w:widowControl w:val="0"/>
              <w:autoSpaceDE w:val="0"/>
              <w:autoSpaceDN w:val="0"/>
              <w:spacing w:before="0" w:after="0" w:line="240" w:lineRule="auto"/>
              <w:ind w:firstLine="0"/>
            </w:pPr>
            <w:r>
              <w:rPr>
                <w:rFonts w:cs="Symbol"/>
                <w:sz w:val="23"/>
                <w:szCs w:val="23"/>
              </w:rPr>
              <w:t>Мин. 2</w:t>
            </w:r>
          </w:p>
        </w:tc>
        <w:tc>
          <w:tcPr>
            <w:tcW w:w="3685" w:type="dxa"/>
            <w:tcBorders>
              <w:top w:val="single" w:sz="4" w:space="0" w:color="000000"/>
              <w:left w:val="single" w:sz="4" w:space="0" w:color="000000"/>
              <w:bottom w:val="single" w:sz="4" w:space="0" w:color="000000"/>
              <w:right w:val="single" w:sz="4" w:space="0" w:color="000000"/>
            </w:tcBorders>
          </w:tcPr>
          <w:p w14:paraId="5A2E1744" w14:textId="77777777" w:rsidR="00690395" w:rsidRDefault="00690395" w:rsidP="001F0DED">
            <w:pPr>
              <w:widowControl w:val="0"/>
              <w:autoSpaceDE w:val="0"/>
              <w:autoSpaceDN w:val="0"/>
              <w:spacing w:before="0" w:after="0" w:line="240" w:lineRule="auto"/>
              <w:ind w:firstLine="0"/>
              <w:rPr>
                <w:rFonts w:cs="Symbol"/>
                <w:sz w:val="23"/>
                <w:szCs w:val="23"/>
              </w:rPr>
            </w:pPr>
          </w:p>
        </w:tc>
      </w:tr>
      <w:tr w:rsidR="00690395" w14:paraId="446F397C" w14:textId="353F6D56"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45FAF7E8" w14:textId="77777777" w:rsidR="00690395" w:rsidRPr="004F2EC7" w:rsidRDefault="00690395" w:rsidP="001F0DED">
            <w:pPr>
              <w:pStyle w:val="TableParagraph"/>
              <w:jc w:val="center"/>
            </w:pPr>
            <w:r>
              <w:t>35.</w:t>
            </w:r>
          </w:p>
        </w:tc>
        <w:tc>
          <w:tcPr>
            <w:tcW w:w="3261" w:type="dxa"/>
            <w:gridSpan w:val="2"/>
            <w:tcBorders>
              <w:top w:val="single" w:sz="4" w:space="0" w:color="000000"/>
              <w:left w:val="single" w:sz="4" w:space="0" w:color="000000"/>
              <w:bottom w:val="single" w:sz="4" w:space="0" w:color="000000"/>
              <w:right w:val="single" w:sz="4" w:space="0" w:color="000000"/>
            </w:tcBorders>
          </w:tcPr>
          <w:p w14:paraId="48055FCA" w14:textId="77777777" w:rsidR="00690395" w:rsidRPr="00190F2A" w:rsidRDefault="00690395" w:rsidP="001F0DED">
            <w:pPr>
              <w:widowControl w:val="0"/>
              <w:autoSpaceDE w:val="0"/>
              <w:autoSpaceDN w:val="0"/>
              <w:spacing w:before="0" w:after="0" w:line="240" w:lineRule="auto"/>
              <w:ind w:firstLine="0"/>
            </w:pPr>
            <w:r>
              <w:t xml:space="preserve">Брой MPP </w:t>
            </w:r>
            <w:proofErr w:type="spellStart"/>
            <w:r>
              <w:t>тракера</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1138A06D" w14:textId="77777777" w:rsidR="00690395" w:rsidRDefault="00690395" w:rsidP="001F0DED">
            <w:pPr>
              <w:widowControl w:val="0"/>
              <w:autoSpaceDE w:val="0"/>
              <w:autoSpaceDN w:val="0"/>
              <w:spacing w:before="0" w:after="0" w:line="240" w:lineRule="auto"/>
              <w:ind w:firstLine="0"/>
            </w:pPr>
            <w:r>
              <w:t>Мин. 6</w:t>
            </w:r>
          </w:p>
        </w:tc>
        <w:tc>
          <w:tcPr>
            <w:tcW w:w="3685" w:type="dxa"/>
            <w:tcBorders>
              <w:top w:val="single" w:sz="4" w:space="0" w:color="000000"/>
              <w:left w:val="single" w:sz="4" w:space="0" w:color="000000"/>
              <w:bottom w:val="single" w:sz="4" w:space="0" w:color="000000"/>
              <w:right w:val="single" w:sz="4" w:space="0" w:color="000000"/>
            </w:tcBorders>
          </w:tcPr>
          <w:p w14:paraId="5D5249B7" w14:textId="77777777" w:rsidR="00690395" w:rsidRDefault="00690395" w:rsidP="001F0DED">
            <w:pPr>
              <w:widowControl w:val="0"/>
              <w:autoSpaceDE w:val="0"/>
              <w:autoSpaceDN w:val="0"/>
              <w:spacing w:before="0" w:after="0" w:line="240" w:lineRule="auto"/>
              <w:ind w:firstLine="0"/>
            </w:pPr>
          </w:p>
        </w:tc>
      </w:tr>
      <w:tr w:rsidR="00690395" w14:paraId="5813BA18" w14:textId="38E2EAA4"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79FD1340" w14:textId="77777777" w:rsidR="00690395" w:rsidRPr="004F2EC7" w:rsidRDefault="00690395" w:rsidP="001F0DED">
            <w:pPr>
              <w:pStyle w:val="TableParagraph"/>
              <w:jc w:val="center"/>
            </w:pPr>
            <w:r>
              <w:t>36.</w:t>
            </w:r>
          </w:p>
        </w:tc>
        <w:tc>
          <w:tcPr>
            <w:tcW w:w="3261" w:type="dxa"/>
            <w:gridSpan w:val="2"/>
            <w:tcBorders>
              <w:top w:val="single" w:sz="4" w:space="0" w:color="000000"/>
              <w:left w:val="single" w:sz="4" w:space="0" w:color="000000"/>
              <w:bottom w:val="single" w:sz="4" w:space="0" w:color="000000"/>
              <w:right w:val="single" w:sz="4" w:space="0" w:color="000000"/>
            </w:tcBorders>
          </w:tcPr>
          <w:p w14:paraId="7CD869D8" w14:textId="77777777" w:rsidR="00690395" w:rsidRDefault="00690395" w:rsidP="001F0DED">
            <w:pPr>
              <w:widowControl w:val="0"/>
              <w:tabs>
                <w:tab w:val="left" w:pos="1122"/>
              </w:tabs>
              <w:autoSpaceDE w:val="0"/>
              <w:autoSpaceDN w:val="0"/>
              <w:spacing w:before="0" w:after="0" w:line="240" w:lineRule="auto"/>
              <w:ind w:firstLine="0"/>
            </w:pPr>
            <w:r w:rsidRPr="00B27FAD">
              <w:t>Ефективност на</w:t>
            </w:r>
            <w:r w:rsidRPr="0089347C">
              <w:t xml:space="preserve"> MPPT</w:t>
            </w:r>
          </w:p>
        </w:tc>
        <w:tc>
          <w:tcPr>
            <w:tcW w:w="2268" w:type="dxa"/>
            <w:tcBorders>
              <w:top w:val="single" w:sz="4" w:space="0" w:color="000000"/>
              <w:left w:val="single" w:sz="4" w:space="0" w:color="000000"/>
              <w:bottom w:val="single" w:sz="4" w:space="0" w:color="000000"/>
              <w:right w:val="single" w:sz="4" w:space="0" w:color="000000"/>
            </w:tcBorders>
          </w:tcPr>
          <w:p w14:paraId="15617D61" w14:textId="77777777" w:rsidR="00690395" w:rsidRDefault="00690395" w:rsidP="001F0DED">
            <w:pPr>
              <w:widowControl w:val="0"/>
              <w:autoSpaceDE w:val="0"/>
              <w:autoSpaceDN w:val="0"/>
              <w:spacing w:before="0" w:after="0" w:line="240" w:lineRule="auto"/>
              <w:ind w:firstLine="0"/>
            </w:pPr>
            <w:r w:rsidRPr="00EC7726">
              <w:rPr>
                <w:rFonts w:ascii="Symbol" w:hAnsi="Symbol" w:cs="Symbol"/>
                <w:sz w:val="23"/>
                <w:szCs w:val="23"/>
              </w:rPr>
              <w:t></w:t>
            </w:r>
            <w:r w:rsidRPr="00EC7726">
              <w:rPr>
                <w:rFonts w:ascii="Symbol" w:hAnsi="Symbol" w:cs="Symbol"/>
                <w:sz w:val="23"/>
                <w:szCs w:val="23"/>
              </w:rPr>
              <w:t></w:t>
            </w:r>
            <w:r>
              <w:t>98,7</w:t>
            </w:r>
            <w:r w:rsidRPr="00EC7726">
              <w:t>%</w:t>
            </w:r>
          </w:p>
        </w:tc>
        <w:tc>
          <w:tcPr>
            <w:tcW w:w="3685" w:type="dxa"/>
            <w:tcBorders>
              <w:top w:val="single" w:sz="4" w:space="0" w:color="000000"/>
              <w:left w:val="single" w:sz="4" w:space="0" w:color="000000"/>
              <w:bottom w:val="single" w:sz="4" w:space="0" w:color="000000"/>
              <w:right w:val="single" w:sz="4" w:space="0" w:color="000000"/>
            </w:tcBorders>
          </w:tcPr>
          <w:p w14:paraId="74506466" w14:textId="77777777" w:rsidR="00690395" w:rsidRPr="00EC7726" w:rsidRDefault="00690395" w:rsidP="001F0DED">
            <w:pPr>
              <w:widowControl w:val="0"/>
              <w:autoSpaceDE w:val="0"/>
              <w:autoSpaceDN w:val="0"/>
              <w:spacing w:before="0" w:after="0" w:line="240" w:lineRule="auto"/>
              <w:ind w:firstLine="0"/>
              <w:rPr>
                <w:rFonts w:ascii="Symbol" w:hAnsi="Symbol" w:cs="Symbol"/>
                <w:sz w:val="23"/>
                <w:szCs w:val="23"/>
              </w:rPr>
            </w:pPr>
          </w:p>
        </w:tc>
      </w:tr>
      <w:tr w:rsidR="00690395" w14:paraId="35500E78" w14:textId="4B28A08E"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07D70BFB" w14:textId="77777777" w:rsidR="00690395" w:rsidRPr="004F2EC7" w:rsidRDefault="00690395" w:rsidP="001F0DED">
            <w:pPr>
              <w:pStyle w:val="TableParagraph"/>
              <w:jc w:val="center"/>
            </w:pPr>
            <w:r>
              <w:t>37.</w:t>
            </w:r>
          </w:p>
        </w:tc>
        <w:tc>
          <w:tcPr>
            <w:tcW w:w="3261" w:type="dxa"/>
            <w:gridSpan w:val="2"/>
            <w:tcBorders>
              <w:top w:val="single" w:sz="4" w:space="0" w:color="000000"/>
              <w:left w:val="single" w:sz="4" w:space="0" w:color="000000"/>
              <w:bottom w:val="single" w:sz="4" w:space="0" w:color="000000"/>
              <w:right w:val="single" w:sz="4" w:space="0" w:color="000000"/>
            </w:tcBorders>
          </w:tcPr>
          <w:p w14:paraId="5FF346D1" w14:textId="77777777" w:rsidR="00690395" w:rsidRDefault="00690395" w:rsidP="001F0DED">
            <w:pPr>
              <w:widowControl w:val="0"/>
              <w:autoSpaceDE w:val="0"/>
              <w:autoSpaceDN w:val="0"/>
              <w:spacing w:before="0" w:after="0" w:line="240" w:lineRule="auto"/>
              <w:ind w:firstLine="0"/>
            </w:pPr>
            <w:r w:rsidRPr="00A4794F">
              <w:t xml:space="preserve">Ефективност </w:t>
            </w:r>
            <w:proofErr w:type="spellStart"/>
            <w:r w:rsidRPr="00A4794F">
              <w:t>Euro</w:t>
            </w:r>
            <w:proofErr w:type="spellEnd"/>
            <w:r w:rsidRPr="00A4794F">
              <w:t xml:space="preserve"> – </w:t>
            </w:r>
            <w:proofErr w:type="spellStart"/>
            <w:r w:rsidRPr="00A4794F">
              <w:t>eta</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12F0A754" w14:textId="77777777" w:rsidR="00690395" w:rsidRDefault="00690395" w:rsidP="001F0DED">
            <w:pPr>
              <w:widowControl w:val="0"/>
              <w:autoSpaceDE w:val="0"/>
              <w:autoSpaceDN w:val="0"/>
              <w:spacing w:before="0" w:after="0" w:line="240" w:lineRule="auto"/>
              <w:ind w:firstLine="0"/>
            </w:pPr>
            <w:r w:rsidRPr="00EC7726">
              <w:rPr>
                <w:rFonts w:ascii="Symbol" w:hAnsi="Symbol" w:cs="Symbol"/>
                <w:sz w:val="23"/>
                <w:szCs w:val="23"/>
              </w:rPr>
              <w:t></w:t>
            </w:r>
            <w:r w:rsidRPr="00EC7726">
              <w:rPr>
                <w:rFonts w:ascii="Symbol" w:hAnsi="Symbol" w:cs="Symbol"/>
                <w:sz w:val="23"/>
                <w:szCs w:val="23"/>
              </w:rPr>
              <w:t></w:t>
            </w:r>
            <w:r>
              <w:t>98,5</w:t>
            </w:r>
            <w:r w:rsidRPr="00EC7726">
              <w:t>%</w:t>
            </w:r>
          </w:p>
        </w:tc>
        <w:tc>
          <w:tcPr>
            <w:tcW w:w="3685" w:type="dxa"/>
            <w:tcBorders>
              <w:top w:val="single" w:sz="4" w:space="0" w:color="000000"/>
              <w:left w:val="single" w:sz="4" w:space="0" w:color="000000"/>
              <w:bottom w:val="single" w:sz="4" w:space="0" w:color="000000"/>
              <w:right w:val="single" w:sz="4" w:space="0" w:color="000000"/>
            </w:tcBorders>
          </w:tcPr>
          <w:p w14:paraId="70A43908" w14:textId="77777777" w:rsidR="00690395" w:rsidRPr="00EC7726" w:rsidRDefault="00690395" w:rsidP="001F0DED">
            <w:pPr>
              <w:widowControl w:val="0"/>
              <w:autoSpaceDE w:val="0"/>
              <w:autoSpaceDN w:val="0"/>
              <w:spacing w:before="0" w:after="0" w:line="240" w:lineRule="auto"/>
              <w:ind w:firstLine="0"/>
              <w:rPr>
                <w:rFonts w:ascii="Symbol" w:hAnsi="Symbol" w:cs="Symbol"/>
                <w:sz w:val="23"/>
                <w:szCs w:val="23"/>
              </w:rPr>
            </w:pPr>
          </w:p>
        </w:tc>
      </w:tr>
      <w:tr w:rsidR="00690395" w:rsidRPr="00374D9D" w14:paraId="0E8B8D87" w14:textId="672CD2C0"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5B47D9F9" w14:textId="77777777" w:rsidR="00690395" w:rsidRPr="004F2EC7" w:rsidRDefault="00690395" w:rsidP="001F0DED">
            <w:pPr>
              <w:pStyle w:val="TableParagraph"/>
              <w:jc w:val="center"/>
            </w:pPr>
            <w:r>
              <w:t>38.</w:t>
            </w:r>
          </w:p>
        </w:tc>
        <w:tc>
          <w:tcPr>
            <w:tcW w:w="3261" w:type="dxa"/>
            <w:gridSpan w:val="2"/>
            <w:tcBorders>
              <w:top w:val="single" w:sz="4" w:space="0" w:color="000000"/>
              <w:left w:val="single" w:sz="4" w:space="0" w:color="000000"/>
              <w:bottom w:val="single" w:sz="4" w:space="0" w:color="000000"/>
              <w:right w:val="single" w:sz="4" w:space="0" w:color="000000"/>
            </w:tcBorders>
          </w:tcPr>
          <w:p w14:paraId="6E821120" w14:textId="77777777" w:rsidR="00690395" w:rsidRPr="00A4794F" w:rsidRDefault="00690395" w:rsidP="001F0DED">
            <w:pPr>
              <w:widowControl w:val="0"/>
              <w:autoSpaceDE w:val="0"/>
              <w:autoSpaceDN w:val="0"/>
              <w:spacing w:before="0" w:after="0" w:line="240" w:lineRule="auto"/>
              <w:ind w:firstLine="0"/>
            </w:pPr>
            <w:r>
              <w:t>Номинална изходна мощност</w:t>
            </w:r>
          </w:p>
        </w:tc>
        <w:tc>
          <w:tcPr>
            <w:tcW w:w="2268" w:type="dxa"/>
            <w:tcBorders>
              <w:top w:val="single" w:sz="4" w:space="0" w:color="000000"/>
              <w:left w:val="single" w:sz="4" w:space="0" w:color="000000"/>
              <w:bottom w:val="single" w:sz="4" w:space="0" w:color="000000"/>
              <w:right w:val="single" w:sz="4" w:space="0" w:color="000000"/>
            </w:tcBorders>
          </w:tcPr>
          <w:p w14:paraId="0ED7F981" w14:textId="77777777" w:rsidR="00690395" w:rsidRPr="00374D9D" w:rsidRDefault="00690395" w:rsidP="001F0DED">
            <w:pPr>
              <w:widowControl w:val="0"/>
              <w:autoSpaceDE w:val="0"/>
              <w:autoSpaceDN w:val="0"/>
              <w:spacing w:before="0" w:after="0" w:line="240" w:lineRule="auto"/>
              <w:ind w:firstLine="0"/>
              <w:rPr>
                <w:rFonts w:cs="Symbol"/>
                <w:sz w:val="23"/>
                <w:szCs w:val="23"/>
                <w:lang w:val="en-US"/>
              </w:rPr>
            </w:pPr>
            <w:r>
              <w:rPr>
                <w:rFonts w:cs="Symbol"/>
                <w:sz w:val="23"/>
                <w:szCs w:val="23"/>
              </w:rPr>
              <w:t>Мин. 60 000W</w:t>
            </w:r>
          </w:p>
        </w:tc>
        <w:tc>
          <w:tcPr>
            <w:tcW w:w="3685" w:type="dxa"/>
            <w:tcBorders>
              <w:top w:val="single" w:sz="4" w:space="0" w:color="000000"/>
              <w:left w:val="single" w:sz="4" w:space="0" w:color="000000"/>
              <w:bottom w:val="single" w:sz="4" w:space="0" w:color="000000"/>
              <w:right w:val="single" w:sz="4" w:space="0" w:color="000000"/>
            </w:tcBorders>
          </w:tcPr>
          <w:p w14:paraId="3D9E10DA" w14:textId="77777777" w:rsidR="00690395" w:rsidRDefault="00690395" w:rsidP="001F0DED">
            <w:pPr>
              <w:widowControl w:val="0"/>
              <w:autoSpaceDE w:val="0"/>
              <w:autoSpaceDN w:val="0"/>
              <w:spacing w:before="0" w:after="0" w:line="240" w:lineRule="auto"/>
              <w:ind w:firstLine="0"/>
              <w:rPr>
                <w:rFonts w:cs="Symbol"/>
                <w:sz w:val="23"/>
                <w:szCs w:val="23"/>
              </w:rPr>
            </w:pPr>
          </w:p>
        </w:tc>
      </w:tr>
      <w:tr w:rsidR="00690395" w:rsidRPr="00374D9D" w14:paraId="35B95B6E" w14:textId="73F953C2"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1AC12858" w14:textId="77777777" w:rsidR="00690395" w:rsidRPr="004F2EC7" w:rsidRDefault="00690395" w:rsidP="001F0DED">
            <w:pPr>
              <w:pStyle w:val="TableParagraph"/>
              <w:jc w:val="center"/>
            </w:pPr>
            <w:r>
              <w:t>39.</w:t>
            </w:r>
          </w:p>
        </w:tc>
        <w:tc>
          <w:tcPr>
            <w:tcW w:w="3261" w:type="dxa"/>
            <w:gridSpan w:val="2"/>
            <w:tcBorders>
              <w:top w:val="single" w:sz="4" w:space="0" w:color="000000"/>
              <w:left w:val="single" w:sz="4" w:space="0" w:color="000000"/>
              <w:bottom w:val="single" w:sz="4" w:space="0" w:color="000000"/>
              <w:right w:val="single" w:sz="4" w:space="0" w:color="000000"/>
            </w:tcBorders>
          </w:tcPr>
          <w:p w14:paraId="7F358990" w14:textId="77777777" w:rsidR="00690395" w:rsidRPr="00374D9D" w:rsidRDefault="00690395" w:rsidP="001F0DED">
            <w:pPr>
              <w:widowControl w:val="0"/>
              <w:autoSpaceDE w:val="0"/>
              <w:autoSpaceDN w:val="0"/>
              <w:spacing w:before="0" w:after="0" w:line="240" w:lineRule="auto"/>
              <w:ind w:firstLine="0"/>
            </w:pPr>
            <w:r>
              <w:t>Номинално изходно напрежение</w:t>
            </w:r>
          </w:p>
        </w:tc>
        <w:tc>
          <w:tcPr>
            <w:tcW w:w="2268" w:type="dxa"/>
            <w:tcBorders>
              <w:top w:val="single" w:sz="4" w:space="0" w:color="000000"/>
              <w:left w:val="single" w:sz="4" w:space="0" w:color="000000"/>
              <w:bottom w:val="single" w:sz="4" w:space="0" w:color="000000"/>
              <w:right w:val="single" w:sz="4" w:space="0" w:color="000000"/>
            </w:tcBorders>
          </w:tcPr>
          <w:p w14:paraId="43EB5219" w14:textId="77777777" w:rsidR="00690395" w:rsidRPr="00374D9D" w:rsidRDefault="00690395" w:rsidP="001F0DED">
            <w:pPr>
              <w:widowControl w:val="0"/>
              <w:autoSpaceDE w:val="0"/>
              <w:autoSpaceDN w:val="0"/>
              <w:spacing w:before="0" w:after="0" w:line="240" w:lineRule="auto"/>
              <w:ind w:firstLine="0"/>
              <w:rPr>
                <w:rFonts w:cs="Symbol"/>
                <w:sz w:val="23"/>
                <w:szCs w:val="23"/>
                <w:lang w:val="en-US"/>
              </w:rPr>
            </w:pPr>
            <w:r>
              <w:rPr>
                <w:rFonts w:cs="Symbol"/>
                <w:sz w:val="23"/>
                <w:szCs w:val="23"/>
              </w:rPr>
              <w:t>220V, 380V, 400V 3W+N+PE</w:t>
            </w:r>
          </w:p>
        </w:tc>
        <w:tc>
          <w:tcPr>
            <w:tcW w:w="3685" w:type="dxa"/>
            <w:tcBorders>
              <w:top w:val="single" w:sz="4" w:space="0" w:color="000000"/>
              <w:left w:val="single" w:sz="4" w:space="0" w:color="000000"/>
              <w:bottom w:val="single" w:sz="4" w:space="0" w:color="000000"/>
              <w:right w:val="single" w:sz="4" w:space="0" w:color="000000"/>
            </w:tcBorders>
          </w:tcPr>
          <w:p w14:paraId="3F0F2E24" w14:textId="77777777" w:rsidR="00690395" w:rsidRDefault="00690395" w:rsidP="001F0DED">
            <w:pPr>
              <w:widowControl w:val="0"/>
              <w:autoSpaceDE w:val="0"/>
              <w:autoSpaceDN w:val="0"/>
              <w:spacing w:before="0" w:after="0" w:line="240" w:lineRule="auto"/>
              <w:ind w:firstLine="0"/>
              <w:rPr>
                <w:rFonts w:cs="Symbol"/>
                <w:sz w:val="23"/>
                <w:szCs w:val="23"/>
              </w:rPr>
            </w:pPr>
          </w:p>
        </w:tc>
      </w:tr>
      <w:tr w:rsidR="00690395" w14:paraId="7026E478" w14:textId="4469EDE0"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22F55657" w14:textId="77777777" w:rsidR="00690395" w:rsidRPr="004F2EC7" w:rsidRDefault="00690395" w:rsidP="001F0DED">
            <w:pPr>
              <w:pStyle w:val="TableParagraph"/>
              <w:jc w:val="center"/>
            </w:pPr>
            <w:r>
              <w:t>40.</w:t>
            </w:r>
          </w:p>
        </w:tc>
        <w:tc>
          <w:tcPr>
            <w:tcW w:w="3261" w:type="dxa"/>
            <w:gridSpan w:val="2"/>
            <w:tcBorders>
              <w:top w:val="single" w:sz="4" w:space="0" w:color="000000"/>
              <w:left w:val="single" w:sz="4" w:space="0" w:color="000000"/>
              <w:bottom w:val="single" w:sz="4" w:space="0" w:color="000000"/>
              <w:right w:val="single" w:sz="4" w:space="0" w:color="000000"/>
            </w:tcBorders>
          </w:tcPr>
          <w:p w14:paraId="38FE171B" w14:textId="77777777" w:rsidR="00690395" w:rsidRPr="00374D9D" w:rsidRDefault="00690395" w:rsidP="001F0DED">
            <w:pPr>
              <w:widowControl w:val="0"/>
              <w:autoSpaceDE w:val="0"/>
              <w:autoSpaceDN w:val="0"/>
              <w:spacing w:before="0" w:after="0" w:line="240" w:lineRule="auto"/>
              <w:ind w:firstLine="0"/>
            </w:pPr>
            <w:r>
              <w:t>Изходен ток</w:t>
            </w:r>
          </w:p>
        </w:tc>
        <w:tc>
          <w:tcPr>
            <w:tcW w:w="2268" w:type="dxa"/>
            <w:tcBorders>
              <w:top w:val="single" w:sz="4" w:space="0" w:color="000000"/>
              <w:left w:val="single" w:sz="4" w:space="0" w:color="000000"/>
              <w:bottom w:val="single" w:sz="4" w:space="0" w:color="000000"/>
              <w:right w:val="single" w:sz="4" w:space="0" w:color="000000"/>
            </w:tcBorders>
          </w:tcPr>
          <w:p w14:paraId="06C935F0" w14:textId="77777777" w:rsidR="00690395" w:rsidRDefault="00690395" w:rsidP="001F0DED">
            <w:pPr>
              <w:widowControl w:val="0"/>
              <w:autoSpaceDE w:val="0"/>
              <w:autoSpaceDN w:val="0"/>
              <w:spacing w:before="0" w:after="0" w:line="240" w:lineRule="auto"/>
              <w:ind w:firstLine="0"/>
              <w:rPr>
                <w:rFonts w:cs="Symbol"/>
                <w:sz w:val="23"/>
                <w:szCs w:val="23"/>
              </w:rPr>
            </w:pPr>
            <w:r>
              <w:rPr>
                <w:rFonts w:cs="Symbol"/>
                <w:sz w:val="23"/>
                <w:szCs w:val="23"/>
              </w:rPr>
              <w:t>Мин. 86А</w:t>
            </w:r>
          </w:p>
        </w:tc>
        <w:tc>
          <w:tcPr>
            <w:tcW w:w="3685" w:type="dxa"/>
            <w:tcBorders>
              <w:top w:val="single" w:sz="4" w:space="0" w:color="000000"/>
              <w:left w:val="single" w:sz="4" w:space="0" w:color="000000"/>
              <w:bottom w:val="single" w:sz="4" w:space="0" w:color="000000"/>
              <w:right w:val="single" w:sz="4" w:space="0" w:color="000000"/>
            </w:tcBorders>
          </w:tcPr>
          <w:p w14:paraId="2ED77933" w14:textId="77777777" w:rsidR="00690395" w:rsidRDefault="00690395" w:rsidP="001F0DED">
            <w:pPr>
              <w:widowControl w:val="0"/>
              <w:autoSpaceDE w:val="0"/>
              <w:autoSpaceDN w:val="0"/>
              <w:spacing w:before="0" w:after="0" w:line="240" w:lineRule="auto"/>
              <w:ind w:firstLine="0"/>
              <w:rPr>
                <w:rFonts w:cs="Symbol"/>
                <w:sz w:val="23"/>
                <w:szCs w:val="23"/>
              </w:rPr>
            </w:pPr>
          </w:p>
        </w:tc>
      </w:tr>
      <w:tr w:rsidR="00690395" w:rsidRPr="00374D9D" w14:paraId="73682AFE" w14:textId="1B5176AA"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1F17B6D9" w14:textId="77777777" w:rsidR="00690395" w:rsidRPr="004F2EC7" w:rsidRDefault="00690395" w:rsidP="001F0DED">
            <w:pPr>
              <w:pStyle w:val="TableParagraph"/>
              <w:jc w:val="center"/>
            </w:pPr>
            <w:r>
              <w:t>41.</w:t>
            </w:r>
          </w:p>
        </w:tc>
        <w:tc>
          <w:tcPr>
            <w:tcW w:w="3261" w:type="dxa"/>
            <w:gridSpan w:val="2"/>
            <w:tcBorders>
              <w:top w:val="single" w:sz="4" w:space="0" w:color="000000"/>
              <w:left w:val="single" w:sz="4" w:space="0" w:color="000000"/>
              <w:bottom w:val="single" w:sz="4" w:space="0" w:color="000000"/>
              <w:right w:val="single" w:sz="4" w:space="0" w:color="000000"/>
            </w:tcBorders>
          </w:tcPr>
          <w:p w14:paraId="6BCE61FF" w14:textId="77777777" w:rsidR="00690395" w:rsidRPr="00374D9D" w:rsidRDefault="00690395" w:rsidP="001F0DED">
            <w:pPr>
              <w:widowControl w:val="0"/>
              <w:autoSpaceDE w:val="0"/>
              <w:autoSpaceDN w:val="0"/>
              <w:spacing w:before="0" w:after="0" w:line="240" w:lineRule="auto"/>
              <w:ind w:firstLine="0"/>
              <w:rPr>
                <w:lang w:val="en-US"/>
              </w:rPr>
            </w:pPr>
            <w:r>
              <w:t xml:space="preserve">Регулируем </w:t>
            </w:r>
            <w:proofErr w:type="spellStart"/>
            <w:r>
              <w:t>Power</w:t>
            </w:r>
            <w:proofErr w:type="spellEnd"/>
            <w:r>
              <w:t xml:space="preserve"> </w:t>
            </w:r>
            <w:proofErr w:type="spellStart"/>
            <w:r>
              <w:t>factor</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67925232" w14:textId="583E345B" w:rsidR="00690395" w:rsidRPr="00374D9D" w:rsidRDefault="00690395" w:rsidP="001F0DED">
            <w:pPr>
              <w:widowControl w:val="0"/>
              <w:autoSpaceDE w:val="0"/>
              <w:autoSpaceDN w:val="0"/>
              <w:spacing w:before="0" w:after="0" w:line="240" w:lineRule="auto"/>
              <w:ind w:firstLine="0"/>
              <w:rPr>
                <w:rFonts w:cs="Symbol"/>
                <w:sz w:val="23"/>
                <w:szCs w:val="23"/>
                <w:lang w:val="en-US"/>
              </w:rPr>
            </w:pPr>
            <w:r>
              <w:rPr>
                <w:rFonts w:cs="Symbol"/>
                <w:sz w:val="23"/>
                <w:szCs w:val="23"/>
              </w:rPr>
              <w:t>0.8</w:t>
            </w:r>
            <w:r w:rsidR="00D31AD0">
              <w:rPr>
                <w:rFonts w:cs="Symbol"/>
                <w:sz w:val="23"/>
                <w:szCs w:val="23"/>
              </w:rPr>
              <w:t xml:space="preserve"> </w:t>
            </w:r>
            <w:proofErr w:type="spellStart"/>
            <w:r>
              <w:rPr>
                <w:rFonts w:cs="Symbol"/>
                <w:sz w:val="23"/>
                <w:szCs w:val="23"/>
              </w:rPr>
              <w:t>Leading</w:t>
            </w:r>
            <w:proofErr w:type="spellEnd"/>
            <w:r>
              <w:rPr>
                <w:rFonts w:cs="Symbol"/>
                <w:sz w:val="23"/>
                <w:szCs w:val="23"/>
              </w:rPr>
              <w:t xml:space="preserve"> до 0.8 </w:t>
            </w:r>
            <w:proofErr w:type="spellStart"/>
            <w:r>
              <w:rPr>
                <w:rFonts w:cs="Symbol"/>
                <w:sz w:val="23"/>
                <w:szCs w:val="23"/>
              </w:rPr>
              <w:t>Lagging</w:t>
            </w:r>
            <w:proofErr w:type="spellEnd"/>
          </w:p>
        </w:tc>
        <w:tc>
          <w:tcPr>
            <w:tcW w:w="3685" w:type="dxa"/>
            <w:tcBorders>
              <w:top w:val="single" w:sz="4" w:space="0" w:color="000000"/>
              <w:left w:val="single" w:sz="4" w:space="0" w:color="000000"/>
              <w:bottom w:val="single" w:sz="4" w:space="0" w:color="000000"/>
              <w:right w:val="single" w:sz="4" w:space="0" w:color="000000"/>
            </w:tcBorders>
          </w:tcPr>
          <w:p w14:paraId="1F422922" w14:textId="77777777" w:rsidR="00690395" w:rsidRDefault="00690395" w:rsidP="001F0DED">
            <w:pPr>
              <w:widowControl w:val="0"/>
              <w:autoSpaceDE w:val="0"/>
              <w:autoSpaceDN w:val="0"/>
              <w:spacing w:before="0" w:after="0" w:line="240" w:lineRule="auto"/>
              <w:ind w:firstLine="0"/>
              <w:rPr>
                <w:rFonts w:cs="Symbol"/>
                <w:sz w:val="23"/>
                <w:szCs w:val="23"/>
              </w:rPr>
            </w:pPr>
          </w:p>
        </w:tc>
      </w:tr>
      <w:tr w:rsidR="00690395" w:rsidRPr="00374D9D" w14:paraId="0E9B2073" w14:textId="4830BADE"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7E464283" w14:textId="77777777" w:rsidR="00690395" w:rsidRPr="004F2EC7" w:rsidRDefault="00690395" w:rsidP="001F0DED">
            <w:pPr>
              <w:pStyle w:val="TableParagraph"/>
              <w:jc w:val="center"/>
            </w:pPr>
            <w:r>
              <w:t>42.</w:t>
            </w:r>
          </w:p>
        </w:tc>
        <w:tc>
          <w:tcPr>
            <w:tcW w:w="3261" w:type="dxa"/>
            <w:gridSpan w:val="2"/>
            <w:tcBorders>
              <w:top w:val="single" w:sz="4" w:space="0" w:color="000000"/>
              <w:left w:val="single" w:sz="4" w:space="0" w:color="000000"/>
              <w:bottom w:val="single" w:sz="4" w:space="0" w:color="000000"/>
              <w:right w:val="single" w:sz="4" w:space="0" w:color="000000"/>
            </w:tcBorders>
          </w:tcPr>
          <w:p w14:paraId="68729FB0" w14:textId="77777777" w:rsidR="00690395" w:rsidRPr="00374D9D" w:rsidRDefault="00690395" w:rsidP="001F0DED">
            <w:pPr>
              <w:widowControl w:val="0"/>
              <w:autoSpaceDE w:val="0"/>
              <w:autoSpaceDN w:val="0"/>
              <w:spacing w:before="0" w:after="0" w:line="240" w:lineRule="auto"/>
              <w:ind w:firstLine="0"/>
            </w:pPr>
            <w:r>
              <w:t>Хармонични изкривявания</w:t>
            </w:r>
          </w:p>
        </w:tc>
        <w:tc>
          <w:tcPr>
            <w:tcW w:w="2268" w:type="dxa"/>
            <w:tcBorders>
              <w:top w:val="single" w:sz="4" w:space="0" w:color="000000"/>
              <w:left w:val="single" w:sz="4" w:space="0" w:color="000000"/>
              <w:bottom w:val="single" w:sz="4" w:space="0" w:color="000000"/>
              <w:right w:val="single" w:sz="4" w:space="0" w:color="000000"/>
            </w:tcBorders>
          </w:tcPr>
          <w:p w14:paraId="106505C5" w14:textId="77777777" w:rsidR="00690395" w:rsidRPr="00374D9D" w:rsidRDefault="00690395" w:rsidP="001F0DED">
            <w:pPr>
              <w:widowControl w:val="0"/>
              <w:autoSpaceDE w:val="0"/>
              <w:autoSpaceDN w:val="0"/>
              <w:spacing w:before="0" w:after="0" w:line="240" w:lineRule="auto"/>
              <w:ind w:firstLine="0"/>
              <w:rPr>
                <w:rFonts w:cs="Symbol"/>
                <w:sz w:val="23"/>
                <w:szCs w:val="23"/>
              </w:rPr>
            </w:pPr>
            <w:r>
              <w:rPr>
                <w:rFonts w:cs="Symbol"/>
                <w:sz w:val="23"/>
                <w:szCs w:val="23"/>
              </w:rPr>
              <w:t>&lt; 3%</w:t>
            </w:r>
          </w:p>
        </w:tc>
        <w:tc>
          <w:tcPr>
            <w:tcW w:w="3685" w:type="dxa"/>
            <w:tcBorders>
              <w:top w:val="single" w:sz="4" w:space="0" w:color="000000"/>
              <w:left w:val="single" w:sz="4" w:space="0" w:color="000000"/>
              <w:bottom w:val="single" w:sz="4" w:space="0" w:color="000000"/>
              <w:right w:val="single" w:sz="4" w:space="0" w:color="000000"/>
            </w:tcBorders>
          </w:tcPr>
          <w:p w14:paraId="107DB55C" w14:textId="77777777" w:rsidR="00690395" w:rsidRDefault="00690395" w:rsidP="001F0DED">
            <w:pPr>
              <w:widowControl w:val="0"/>
              <w:autoSpaceDE w:val="0"/>
              <w:autoSpaceDN w:val="0"/>
              <w:spacing w:before="0" w:after="0" w:line="240" w:lineRule="auto"/>
              <w:ind w:firstLine="0"/>
              <w:rPr>
                <w:rFonts w:cs="Symbol"/>
                <w:sz w:val="23"/>
                <w:szCs w:val="23"/>
              </w:rPr>
            </w:pPr>
          </w:p>
        </w:tc>
      </w:tr>
      <w:tr w:rsidR="00690395" w14:paraId="7AAD7A01" w14:textId="41A354AD"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703892FF" w14:textId="77777777" w:rsidR="00690395" w:rsidRPr="004F2EC7" w:rsidRDefault="00690395" w:rsidP="001F0DED">
            <w:pPr>
              <w:pStyle w:val="TableParagraph"/>
              <w:jc w:val="center"/>
            </w:pPr>
            <w:r>
              <w:t>43.</w:t>
            </w:r>
          </w:p>
        </w:tc>
        <w:tc>
          <w:tcPr>
            <w:tcW w:w="3261" w:type="dxa"/>
            <w:gridSpan w:val="2"/>
            <w:tcBorders>
              <w:top w:val="single" w:sz="4" w:space="0" w:color="000000"/>
              <w:left w:val="single" w:sz="4" w:space="0" w:color="000000"/>
              <w:bottom w:val="single" w:sz="4" w:space="0" w:color="000000"/>
              <w:right w:val="single" w:sz="4" w:space="0" w:color="000000"/>
            </w:tcBorders>
          </w:tcPr>
          <w:p w14:paraId="456C3BD2" w14:textId="77777777" w:rsidR="00690395" w:rsidRDefault="00690395" w:rsidP="001F0DED">
            <w:pPr>
              <w:widowControl w:val="0"/>
              <w:autoSpaceDE w:val="0"/>
              <w:autoSpaceDN w:val="0"/>
              <w:spacing w:before="0" w:after="0" w:line="240" w:lineRule="auto"/>
              <w:ind w:firstLine="0"/>
            </w:pPr>
            <w:r w:rsidRPr="00A4794F">
              <w:t>Работен диапазон на влажност</w:t>
            </w:r>
          </w:p>
        </w:tc>
        <w:tc>
          <w:tcPr>
            <w:tcW w:w="2268" w:type="dxa"/>
            <w:tcBorders>
              <w:top w:val="single" w:sz="4" w:space="0" w:color="000000"/>
              <w:left w:val="single" w:sz="4" w:space="0" w:color="000000"/>
              <w:bottom w:val="single" w:sz="4" w:space="0" w:color="000000"/>
              <w:right w:val="single" w:sz="4" w:space="0" w:color="000000"/>
            </w:tcBorders>
          </w:tcPr>
          <w:p w14:paraId="643FB271" w14:textId="77777777" w:rsidR="00690395" w:rsidRDefault="00690395" w:rsidP="001F0DED">
            <w:pPr>
              <w:widowControl w:val="0"/>
              <w:autoSpaceDE w:val="0"/>
              <w:autoSpaceDN w:val="0"/>
              <w:spacing w:before="0" w:after="0" w:line="240" w:lineRule="auto"/>
              <w:ind w:firstLine="0"/>
            </w:pPr>
            <w:r>
              <w:t>0-100 %</w:t>
            </w:r>
          </w:p>
        </w:tc>
        <w:tc>
          <w:tcPr>
            <w:tcW w:w="3685" w:type="dxa"/>
            <w:tcBorders>
              <w:top w:val="single" w:sz="4" w:space="0" w:color="000000"/>
              <w:left w:val="single" w:sz="4" w:space="0" w:color="000000"/>
              <w:bottom w:val="single" w:sz="4" w:space="0" w:color="000000"/>
              <w:right w:val="single" w:sz="4" w:space="0" w:color="000000"/>
            </w:tcBorders>
          </w:tcPr>
          <w:p w14:paraId="31F44AEA" w14:textId="77777777" w:rsidR="00690395" w:rsidRDefault="00690395" w:rsidP="001F0DED">
            <w:pPr>
              <w:widowControl w:val="0"/>
              <w:autoSpaceDE w:val="0"/>
              <w:autoSpaceDN w:val="0"/>
              <w:spacing w:before="0" w:after="0" w:line="240" w:lineRule="auto"/>
              <w:ind w:firstLine="0"/>
            </w:pPr>
          </w:p>
        </w:tc>
      </w:tr>
      <w:tr w:rsidR="00690395" w:rsidRPr="00EF06D3" w14:paraId="23A20CA8" w14:textId="03EAB33A"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6C2E7A36" w14:textId="77777777" w:rsidR="00690395" w:rsidRPr="004F2EC7" w:rsidRDefault="00690395" w:rsidP="001F0DED">
            <w:pPr>
              <w:pStyle w:val="TableParagraph"/>
              <w:jc w:val="center"/>
            </w:pPr>
            <w:r>
              <w:t>44.</w:t>
            </w:r>
          </w:p>
        </w:tc>
        <w:tc>
          <w:tcPr>
            <w:tcW w:w="3261" w:type="dxa"/>
            <w:gridSpan w:val="2"/>
            <w:tcBorders>
              <w:top w:val="single" w:sz="4" w:space="0" w:color="000000"/>
              <w:left w:val="single" w:sz="4" w:space="0" w:color="000000"/>
              <w:bottom w:val="single" w:sz="4" w:space="0" w:color="000000"/>
              <w:right w:val="single" w:sz="4" w:space="0" w:color="000000"/>
            </w:tcBorders>
          </w:tcPr>
          <w:p w14:paraId="4E136194" w14:textId="77777777" w:rsidR="00690395" w:rsidRPr="00374D9D" w:rsidRDefault="00690395" w:rsidP="001F0DED">
            <w:pPr>
              <w:widowControl w:val="0"/>
              <w:autoSpaceDE w:val="0"/>
              <w:autoSpaceDN w:val="0"/>
              <w:spacing w:before="0" w:after="0" w:line="240" w:lineRule="auto"/>
              <w:ind w:firstLine="0"/>
            </w:pPr>
            <w:r>
              <w:t>Температурен работен диапазон</w:t>
            </w:r>
          </w:p>
        </w:tc>
        <w:tc>
          <w:tcPr>
            <w:tcW w:w="2268" w:type="dxa"/>
            <w:tcBorders>
              <w:top w:val="single" w:sz="4" w:space="0" w:color="000000"/>
              <w:left w:val="single" w:sz="4" w:space="0" w:color="000000"/>
              <w:bottom w:val="single" w:sz="4" w:space="0" w:color="000000"/>
              <w:right w:val="single" w:sz="4" w:space="0" w:color="000000"/>
            </w:tcBorders>
          </w:tcPr>
          <w:p w14:paraId="58933D43" w14:textId="77777777" w:rsidR="00690395" w:rsidRPr="00EF06D3" w:rsidRDefault="00690395" w:rsidP="001F0DED">
            <w:pPr>
              <w:widowControl w:val="0"/>
              <w:autoSpaceDE w:val="0"/>
              <w:autoSpaceDN w:val="0"/>
              <w:spacing w:before="0" w:after="0" w:line="240" w:lineRule="auto"/>
              <w:ind w:firstLine="0"/>
              <w:rPr>
                <w:lang w:val="en-US"/>
              </w:rPr>
            </w:pPr>
            <w:r>
              <w:t>-25</w:t>
            </w:r>
            <w:r w:rsidRPr="00EF06D3">
              <w:rPr>
                <w:vertAlign w:val="superscript"/>
              </w:rPr>
              <w:t>о</w:t>
            </w:r>
            <w:r>
              <w:t>C до +60</w:t>
            </w:r>
            <w:r w:rsidRPr="00EF06D3">
              <w:rPr>
                <w:vertAlign w:val="superscript"/>
              </w:rPr>
              <w:t>o</w:t>
            </w:r>
            <w:r>
              <w:t>C</w:t>
            </w:r>
          </w:p>
        </w:tc>
        <w:tc>
          <w:tcPr>
            <w:tcW w:w="3685" w:type="dxa"/>
            <w:tcBorders>
              <w:top w:val="single" w:sz="4" w:space="0" w:color="000000"/>
              <w:left w:val="single" w:sz="4" w:space="0" w:color="000000"/>
              <w:bottom w:val="single" w:sz="4" w:space="0" w:color="000000"/>
              <w:right w:val="single" w:sz="4" w:space="0" w:color="000000"/>
            </w:tcBorders>
          </w:tcPr>
          <w:p w14:paraId="5DEA5EBB" w14:textId="77777777" w:rsidR="00690395" w:rsidRDefault="00690395" w:rsidP="001F0DED">
            <w:pPr>
              <w:widowControl w:val="0"/>
              <w:autoSpaceDE w:val="0"/>
              <w:autoSpaceDN w:val="0"/>
              <w:spacing w:before="0" w:after="0" w:line="240" w:lineRule="auto"/>
              <w:ind w:firstLine="0"/>
            </w:pPr>
          </w:p>
        </w:tc>
      </w:tr>
      <w:tr w:rsidR="00690395" w14:paraId="4948AFAB" w14:textId="034121A6"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1ACC504A" w14:textId="77777777" w:rsidR="00690395" w:rsidRPr="004F2EC7" w:rsidRDefault="00690395" w:rsidP="001F0DED">
            <w:pPr>
              <w:pStyle w:val="TableParagraph"/>
              <w:jc w:val="center"/>
            </w:pPr>
            <w:r>
              <w:t>45.</w:t>
            </w:r>
          </w:p>
        </w:tc>
        <w:tc>
          <w:tcPr>
            <w:tcW w:w="3261" w:type="dxa"/>
            <w:gridSpan w:val="2"/>
            <w:tcBorders>
              <w:top w:val="single" w:sz="4" w:space="0" w:color="000000"/>
              <w:left w:val="single" w:sz="4" w:space="0" w:color="000000"/>
              <w:bottom w:val="single" w:sz="4" w:space="0" w:color="000000"/>
              <w:right w:val="single" w:sz="4" w:space="0" w:color="000000"/>
            </w:tcBorders>
          </w:tcPr>
          <w:p w14:paraId="2B30F6C2" w14:textId="77777777" w:rsidR="00690395" w:rsidRPr="00A4794F" w:rsidRDefault="00690395" w:rsidP="001F0DED">
            <w:pPr>
              <w:widowControl w:val="0"/>
              <w:autoSpaceDE w:val="0"/>
              <w:autoSpaceDN w:val="0"/>
              <w:spacing w:before="0" w:after="0" w:line="240" w:lineRule="auto"/>
              <w:ind w:firstLine="0"/>
            </w:pPr>
            <w:r>
              <w:t>Сертификати</w:t>
            </w:r>
          </w:p>
        </w:tc>
        <w:tc>
          <w:tcPr>
            <w:tcW w:w="2268" w:type="dxa"/>
            <w:tcBorders>
              <w:top w:val="single" w:sz="4" w:space="0" w:color="000000"/>
              <w:left w:val="single" w:sz="4" w:space="0" w:color="000000"/>
              <w:bottom w:val="single" w:sz="4" w:space="0" w:color="000000"/>
              <w:right w:val="single" w:sz="4" w:space="0" w:color="000000"/>
            </w:tcBorders>
          </w:tcPr>
          <w:p w14:paraId="10773C15" w14:textId="77777777" w:rsidR="00690395" w:rsidRDefault="00690395" w:rsidP="001F0DED">
            <w:pPr>
              <w:widowControl w:val="0"/>
              <w:autoSpaceDE w:val="0"/>
              <w:autoSpaceDN w:val="0"/>
              <w:spacing w:before="0" w:after="0" w:line="240" w:lineRule="auto"/>
              <w:ind w:firstLine="0"/>
            </w:pPr>
            <w:r w:rsidRPr="00B1560F">
              <w:t>EN 62109-1/-2, IEC 62109-1/-2, EN 50530, IEC 62116, IEC 60068, IEC 61683</w:t>
            </w:r>
          </w:p>
        </w:tc>
        <w:tc>
          <w:tcPr>
            <w:tcW w:w="3685" w:type="dxa"/>
            <w:tcBorders>
              <w:top w:val="single" w:sz="4" w:space="0" w:color="000000"/>
              <w:left w:val="single" w:sz="4" w:space="0" w:color="000000"/>
              <w:bottom w:val="single" w:sz="4" w:space="0" w:color="000000"/>
              <w:right w:val="single" w:sz="4" w:space="0" w:color="000000"/>
            </w:tcBorders>
          </w:tcPr>
          <w:p w14:paraId="74B49E7D" w14:textId="77777777" w:rsidR="00690395" w:rsidRPr="00B1560F" w:rsidRDefault="00690395" w:rsidP="001F0DED">
            <w:pPr>
              <w:widowControl w:val="0"/>
              <w:autoSpaceDE w:val="0"/>
              <w:autoSpaceDN w:val="0"/>
              <w:spacing w:before="0" w:after="0" w:line="240" w:lineRule="auto"/>
              <w:ind w:firstLine="0"/>
            </w:pPr>
          </w:p>
        </w:tc>
      </w:tr>
      <w:tr w:rsidR="00036BF9" w:rsidRPr="007C77A3" w14:paraId="74B070A7" w14:textId="503122AA" w:rsidTr="00922E51">
        <w:trPr>
          <w:trHeight w:val="167"/>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80BAAE7" w14:textId="09C2122B" w:rsidR="00036BF9" w:rsidRPr="007C77A3" w:rsidRDefault="00036BF9" w:rsidP="00922E51">
            <w:pPr>
              <w:widowControl w:val="0"/>
              <w:autoSpaceDE w:val="0"/>
              <w:autoSpaceDN w:val="0"/>
              <w:spacing w:before="0" w:after="0" w:line="240" w:lineRule="auto"/>
              <w:ind w:firstLine="0"/>
              <w:jc w:val="center"/>
              <w:rPr>
                <w:b/>
              </w:rPr>
            </w:pPr>
            <w:r w:rsidRPr="007C77A3">
              <w:rPr>
                <w:b/>
              </w:rPr>
              <w:t>Електрически табла</w:t>
            </w:r>
          </w:p>
        </w:tc>
      </w:tr>
      <w:tr w:rsidR="00690395" w14:paraId="028C5CAF" w14:textId="42A81CE9"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2FDEB9B8" w14:textId="77777777" w:rsidR="00690395" w:rsidRPr="004F2EC7" w:rsidRDefault="00690395" w:rsidP="001F0DED">
            <w:pPr>
              <w:pStyle w:val="TableParagraph"/>
              <w:jc w:val="center"/>
            </w:pPr>
            <w:r>
              <w:t>46.</w:t>
            </w:r>
          </w:p>
        </w:tc>
        <w:tc>
          <w:tcPr>
            <w:tcW w:w="5529" w:type="dxa"/>
            <w:gridSpan w:val="3"/>
            <w:tcBorders>
              <w:top w:val="single" w:sz="4" w:space="0" w:color="000000"/>
              <w:left w:val="single" w:sz="4" w:space="0" w:color="000000"/>
              <w:bottom w:val="single" w:sz="4" w:space="0" w:color="000000"/>
              <w:right w:val="single" w:sz="4" w:space="0" w:color="000000"/>
            </w:tcBorders>
          </w:tcPr>
          <w:p w14:paraId="0E8795D9" w14:textId="77777777" w:rsidR="00690395" w:rsidRDefault="00690395" w:rsidP="00922E51">
            <w:pPr>
              <w:widowControl w:val="0"/>
              <w:autoSpaceDE w:val="0"/>
              <w:autoSpaceDN w:val="0"/>
              <w:spacing w:before="0" w:after="0" w:line="240" w:lineRule="auto"/>
              <w:ind w:firstLine="0"/>
            </w:pPr>
            <w:r w:rsidRPr="00A4794F">
              <w:t xml:space="preserve">Електрически табла удовлетворяващи изискванията на проекта, БДС EN 60439- 1:2002 или еквивалентно/и или друг одобрен Европейски стандарт с по-високи от цитираните изисквания. Таблата да бъдат метални, </w:t>
            </w:r>
            <w:proofErr w:type="spellStart"/>
            <w:r w:rsidRPr="00A4794F">
              <w:t>прахово</w:t>
            </w:r>
            <w:proofErr w:type="spellEnd"/>
            <w:r w:rsidRPr="00A4794F">
              <w:t xml:space="preserve"> боядисани или от UV- устойчив полимер с необходимата здравина.</w:t>
            </w:r>
          </w:p>
        </w:tc>
        <w:tc>
          <w:tcPr>
            <w:tcW w:w="3685" w:type="dxa"/>
            <w:tcBorders>
              <w:top w:val="single" w:sz="4" w:space="0" w:color="000000"/>
              <w:left w:val="single" w:sz="4" w:space="0" w:color="000000"/>
              <w:bottom w:val="single" w:sz="4" w:space="0" w:color="000000"/>
              <w:right w:val="single" w:sz="4" w:space="0" w:color="000000"/>
            </w:tcBorders>
          </w:tcPr>
          <w:p w14:paraId="4669EAF0" w14:textId="77777777" w:rsidR="00690395" w:rsidRPr="00A4794F" w:rsidRDefault="00690395" w:rsidP="001F0DED">
            <w:pPr>
              <w:widowControl w:val="0"/>
              <w:autoSpaceDE w:val="0"/>
              <w:autoSpaceDN w:val="0"/>
              <w:spacing w:before="0" w:after="0" w:line="240" w:lineRule="auto"/>
              <w:ind w:firstLine="0"/>
            </w:pPr>
          </w:p>
        </w:tc>
      </w:tr>
      <w:tr w:rsidR="00036BF9" w:rsidRPr="007C77A3" w14:paraId="03479BFD" w14:textId="6866E049" w:rsidTr="00922E51">
        <w:trPr>
          <w:trHeight w:val="45"/>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B74E53" w14:textId="38B05DED" w:rsidR="00036BF9" w:rsidRPr="007C77A3" w:rsidRDefault="00036BF9" w:rsidP="00922E51">
            <w:pPr>
              <w:widowControl w:val="0"/>
              <w:autoSpaceDE w:val="0"/>
              <w:autoSpaceDN w:val="0"/>
              <w:spacing w:before="0" w:after="0" w:line="240" w:lineRule="auto"/>
              <w:ind w:firstLine="0"/>
              <w:jc w:val="center"/>
              <w:rPr>
                <w:b/>
              </w:rPr>
            </w:pPr>
            <w:r w:rsidRPr="007C77A3">
              <w:rPr>
                <w:b/>
              </w:rPr>
              <w:t>Кабели, проводници и свързващи елементи</w:t>
            </w:r>
          </w:p>
        </w:tc>
      </w:tr>
      <w:tr w:rsidR="00690395" w14:paraId="05FD7D5F" w14:textId="0C449F05"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6D37E245" w14:textId="77777777" w:rsidR="00690395" w:rsidRPr="004F2EC7" w:rsidRDefault="00690395" w:rsidP="001F0DED">
            <w:pPr>
              <w:pStyle w:val="TableParagraph"/>
              <w:jc w:val="center"/>
            </w:pPr>
            <w:r>
              <w:t>47.</w:t>
            </w:r>
          </w:p>
        </w:tc>
        <w:tc>
          <w:tcPr>
            <w:tcW w:w="5529" w:type="dxa"/>
            <w:gridSpan w:val="3"/>
            <w:tcBorders>
              <w:top w:val="single" w:sz="4" w:space="0" w:color="000000"/>
              <w:left w:val="single" w:sz="4" w:space="0" w:color="000000"/>
              <w:bottom w:val="single" w:sz="4" w:space="0" w:color="000000"/>
              <w:right w:val="single" w:sz="4" w:space="0" w:color="000000"/>
            </w:tcBorders>
          </w:tcPr>
          <w:p w14:paraId="13F0551A" w14:textId="77777777" w:rsidR="00690395" w:rsidRDefault="00690395" w:rsidP="001F0DED">
            <w:pPr>
              <w:widowControl w:val="0"/>
              <w:autoSpaceDE w:val="0"/>
              <w:autoSpaceDN w:val="0"/>
              <w:spacing w:before="0" w:after="0" w:line="240" w:lineRule="auto"/>
              <w:ind w:firstLine="0"/>
            </w:pPr>
            <w:r w:rsidRPr="00A4794F">
              <w:t>Всички кабели, проводници и свързващи елементи трябва да бъдат стандартен тип с единични или многожични жила, с двойна защитна обвивка и отговарящи на съответните Европейски стандарти.</w:t>
            </w:r>
          </w:p>
        </w:tc>
        <w:tc>
          <w:tcPr>
            <w:tcW w:w="3685" w:type="dxa"/>
            <w:tcBorders>
              <w:top w:val="single" w:sz="4" w:space="0" w:color="000000"/>
              <w:left w:val="single" w:sz="4" w:space="0" w:color="000000"/>
              <w:bottom w:val="single" w:sz="4" w:space="0" w:color="000000"/>
              <w:right w:val="single" w:sz="4" w:space="0" w:color="000000"/>
            </w:tcBorders>
          </w:tcPr>
          <w:p w14:paraId="3F9546A0" w14:textId="77777777" w:rsidR="00690395" w:rsidRPr="00A4794F" w:rsidRDefault="00690395" w:rsidP="001F0DED">
            <w:pPr>
              <w:widowControl w:val="0"/>
              <w:autoSpaceDE w:val="0"/>
              <w:autoSpaceDN w:val="0"/>
              <w:spacing w:before="0" w:after="0" w:line="240" w:lineRule="auto"/>
              <w:ind w:firstLine="0"/>
            </w:pPr>
          </w:p>
        </w:tc>
      </w:tr>
      <w:tr w:rsidR="00690395" w:rsidRPr="00A4794F" w14:paraId="209B668A" w14:textId="5CC350B9"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68BF5E74" w14:textId="77777777" w:rsidR="00690395" w:rsidRPr="004F2EC7" w:rsidRDefault="00690395" w:rsidP="001F0DED">
            <w:pPr>
              <w:pStyle w:val="TableParagraph"/>
              <w:jc w:val="center"/>
            </w:pPr>
            <w:r>
              <w:t>48.</w:t>
            </w:r>
          </w:p>
        </w:tc>
        <w:tc>
          <w:tcPr>
            <w:tcW w:w="5529" w:type="dxa"/>
            <w:gridSpan w:val="3"/>
            <w:tcBorders>
              <w:top w:val="single" w:sz="4" w:space="0" w:color="000000"/>
              <w:left w:val="single" w:sz="4" w:space="0" w:color="000000"/>
              <w:bottom w:val="single" w:sz="4" w:space="0" w:color="000000"/>
              <w:right w:val="single" w:sz="4" w:space="0" w:color="000000"/>
            </w:tcBorders>
          </w:tcPr>
          <w:p w14:paraId="10978A25" w14:textId="5F154722" w:rsidR="00690395" w:rsidRPr="00A4794F" w:rsidRDefault="00445280" w:rsidP="001F0DED">
            <w:pPr>
              <w:widowControl w:val="0"/>
              <w:autoSpaceDE w:val="0"/>
              <w:autoSpaceDN w:val="0"/>
              <w:spacing w:before="0" w:after="0" w:line="240" w:lineRule="auto"/>
              <w:ind w:firstLine="0"/>
            </w:pPr>
            <w:r>
              <w:t xml:space="preserve">Всички </w:t>
            </w:r>
            <w:proofErr w:type="spellStart"/>
            <w:r>
              <w:t>правотокови</w:t>
            </w:r>
            <w:proofErr w:type="spellEnd"/>
            <w:r>
              <w:t xml:space="preserve"> кабели следва да са UV защитени поставени в гофрирани тръби и следва да са защитени в метални скари с плътни капаци</w:t>
            </w:r>
          </w:p>
        </w:tc>
        <w:tc>
          <w:tcPr>
            <w:tcW w:w="3685" w:type="dxa"/>
            <w:tcBorders>
              <w:top w:val="single" w:sz="4" w:space="0" w:color="000000"/>
              <w:left w:val="single" w:sz="4" w:space="0" w:color="000000"/>
              <w:bottom w:val="single" w:sz="4" w:space="0" w:color="000000"/>
              <w:right w:val="single" w:sz="4" w:space="0" w:color="000000"/>
            </w:tcBorders>
          </w:tcPr>
          <w:p w14:paraId="4BFCB8ED" w14:textId="77777777" w:rsidR="00690395" w:rsidRDefault="00690395" w:rsidP="001F0DED">
            <w:pPr>
              <w:widowControl w:val="0"/>
              <w:autoSpaceDE w:val="0"/>
              <w:autoSpaceDN w:val="0"/>
              <w:spacing w:before="0" w:after="0" w:line="240" w:lineRule="auto"/>
              <w:ind w:firstLine="0"/>
            </w:pPr>
          </w:p>
        </w:tc>
      </w:tr>
      <w:tr w:rsidR="00690395" w:rsidRPr="00AD1FBD" w14:paraId="5373530E" w14:textId="394F2F45"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04B97F59" w14:textId="77777777" w:rsidR="00690395" w:rsidRPr="004F2EC7" w:rsidRDefault="00690395" w:rsidP="001F0DED">
            <w:pPr>
              <w:pStyle w:val="TableParagraph"/>
              <w:jc w:val="center"/>
            </w:pPr>
            <w:r>
              <w:t>49.</w:t>
            </w:r>
          </w:p>
        </w:tc>
        <w:tc>
          <w:tcPr>
            <w:tcW w:w="5529" w:type="dxa"/>
            <w:gridSpan w:val="3"/>
            <w:tcBorders>
              <w:top w:val="single" w:sz="4" w:space="0" w:color="000000"/>
              <w:left w:val="single" w:sz="4" w:space="0" w:color="000000"/>
              <w:bottom w:val="single" w:sz="4" w:space="0" w:color="000000"/>
              <w:right w:val="single" w:sz="4" w:space="0" w:color="000000"/>
            </w:tcBorders>
          </w:tcPr>
          <w:p w14:paraId="5B572A2F" w14:textId="77777777" w:rsidR="00690395" w:rsidRDefault="00690395" w:rsidP="001F0DED">
            <w:pPr>
              <w:widowControl w:val="0"/>
              <w:autoSpaceDE w:val="0"/>
              <w:autoSpaceDN w:val="0"/>
              <w:spacing w:before="0" w:after="0" w:line="240" w:lineRule="auto"/>
              <w:ind w:firstLine="0"/>
            </w:pPr>
            <w:r w:rsidRPr="00A4794F">
              <w:t xml:space="preserve">Соларният кабел трябва да бъде с UV-защита, </w:t>
            </w:r>
            <w:proofErr w:type="spellStart"/>
            <w:r w:rsidRPr="00A4794F">
              <w:t>озоно</w:t>
            </w:r>
            <w:proofErr w:type="spellEnd"/>
            <w:r w:rsidRPr="00A4794F">
              <w:t>- и термоустойчив, съгласно</w:t>
            </w:r>
            <w:r>
              <w:t>:</w:t>
            </w:r>
          </w:p>
          <w:p w14:paraId="39FA3766" w14:textId="77777777" w:rsidR="00690395" w:rsidRDefault="00690395" w:rsidP="001F0DED">
            <w:pPr>
              <w:pStyle w:val="ListParagraph"/>
              <w:widowControl w:val="0"/>
              <w:numPr>
                <w:ilvl w:val="0"/>
                <w:numId w:val="19"/>
              </w:numPr>
              <w:autoSpaceDE w:val="0"/>
              <w:autoSpaceDN w:val="0"/>
              <w:spacing w:before="0" w:after="0"/>
              <w:contextualSpacing/>
            </w:pPr>
            <w:r w:rsidRPr="00AD1FBD">
              <w:t>DIN EN 50396 или еквивалентно/и</w:t>
            </w:r>
          </w:p>
          <w:p w14:paraId="4F2C143A" w14:textId="77777777" w:rsidR="00690395" w:rsidRDefault="00690395" w:rsidP="001F0DED">
            <w:pPr>
              <w:pStyle w:val="ListParagraph"/>
              <w:widowControl w:val="0"/>
              <w:numPr>
                <w:ilvl w:val="0"/>
                <w:numId w:val="19"/>
              </w:numPr>
              <w:autoSpaceDE w:val="0"/>
              <w:autoSpaceDN w:val="0"/>
              <w:spacing w:before="0" w:after="0"/>
              <w:contextualSpacing/>
            </w:pPr>
            <w:r w:rsidRPr="00AD1FBD">
              <w:t>UL 1581 (</w:t>
            </w:r>
            <w:proofErr w:type="spellStart"/>
            <w:r w:rsidRPr="00AD1FBD">
              <w:t>Xenon-Test</w:t>
            </w:r>
            <w:proofErr w:type="spellEnd"/>
            <w:r w:rsidRPr="00AD1FBD">
              <w:t>) или еквивалент</w:t>
            </w:r>
          </w:p>
          <w:p w14:paraId="6910DC8B" w14:textId="77777777" w:rsidR="00690395" w:rsidRDefault="00690395" w:rsidP="001F0DED">
            <w:pPr>
              <w:pStyle w:val="ListParagraph"/>
              <w:widowControl w:val="0"/>
              <w:numPr>
                <w:ilvl w:val="0"/>
                <w:numId w:val="19"/>
              </w:numPr>
              <w:autoSpaceDE w:val="0"/>
              <w:autoSpaceDN w:val="0"/>
              <w:spacing w:before="0" w:after="0"/>
              <w:contextualSpacing/>
            </w:pPr>
            <w:r w:rsidRPr="00AD1FBD">
              <w:t>ISO 4892-2 (Метод А) или еквивалент</w:t>
            </w:r>
          </w:p>
          <w:p w14:paraId="46E9BAC7" w14:textId="77777777" w:rsidR="00690395" w:rsidRDefault="00690395" w:rsidP="001F0DED">
            <w:pPr>
              <w:pStyle w:val="ListParagraph"/>
              <w:widowControl w:val="0"/>
              <w:numPr>
                <w:ilvl w:val="0"/>
                <w:numId w:val="19"/>
              </w:numPr>
              <w:autoSpaceDE w:val="0"/>
              <w:autoSpaceDN w:val="0"/>
              <w:spacing w:before="0" w:after="0"/>
              <w:contextualSpacing/>
            </w:pPr>
            <w:r w:rsidRPr="00AD1FBD">
              <w:t>HD506/ Al-2.4.20 или еквивалент</w:t>
            </w:r>
          </w:p>
          <w:p w14:paraId="0FAF4EEB" w14:textId="77777777" w:rsidR="00690395" w:rsidRPr="00AD1FBD" w:rsidRDefault="00690395" w:rsidP="001F0DED">
            <w:pPr>
              <w:pStyle w:val="ListParagraph"/>
              <w:widowControl w:val="0"/>
              <w:numPr>
                <w:ilvl w:val="0"/>
                <w:numId w:val="19"/>
              </w:numPr>
              <w:autoSpaceDE w:val="0"/>
              <w:autoSpaceDN w:val="0"/>
              <w:spacing w:before="0" w:after="0"/>
              <w:contextualSpacing/>
            </w:pPr>
            <w:r>
              <w:t>DIN EN 60811-1-4 или еквивалент</w:t>
            </w:r>
          </w:p>
        </w:tc>
        <w:tc>
          <w:tcPr>
            <w:tcW w:w="3685" w:type="dxa"/>
            <w:tcBorders>
              <w:top w:val="single" w:sz="4" w:space="0" w:color="000000"/>
              <w:left w:val="single" w:sz="4" w:space="0" w:color="000000"/>
              <w:bottom w:val="single" w:sz="4" w:space="0" w:color="000000"/>
              <w:right w:val="single" w:sz="4" w:space="0" w:color="000000"/>
            </w:tcBorders>
          </w:tcPr>
          <w:p w14:paraId="2DD5355F" w14:textId="77777777" w:rsidR="00690395" w:rsidRPr="00A4794F" w:rsidRDefault="00690395" w:rsidP="001F0DED">
            <w:pPr>
              <w:widowControl w:val="0"/>
              <w:autoSpaceDE w:val="0"/>
              <w:autoSpaceDN w:val="0"/>
              <w:spacing w:before="0" w:after="0" w:line="240" w:lineRule="auto"/>
              <w:ind w:firstLine="0"/>
            </w:pPr>
          </w:p>
        </w:tc>
      </w:tr>
      <w:tr w:rsidR="00690395" w:rsidRPr="00AD1FBD" w14:paraId="30C89A86" w14:textId="676D460A"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0A461715" w14:textId="77777777" w:rsidR="00690395" w:rsidRPr="004F2EC7" w:rsidRDefault="00690395" w:rsidP="001F0DED">
            <w:pPr>
              <w:pStyle w:val="TableParagraph"/>
              <w:jc w:val="center"/>
            </w:pPr>
            <w:r>
              <w:t>50.</w:t>
            </w:r>
          </w:p>
        </w:tc>
        <w:tc>
          <w:tcPr>
            <w:tcW w:w="5529" w:type="dxa"/>
            <w:gridSpan w:val="3"/>
            <w:tcBorders>
              <w:top w:val="single" w:sz="4" w:space="0" w:color="000000"/>
              <w:left w:val="single" w:sz="4" w:space="0" w:color="000000"/>
              <w:bottom w:val="single" w:sz="4" w:space="0" w:color="000000"/>
              <w:right w:val="single" w:sz="4" w:space="0" w:color="000000"/>
            </w:tcBorders>
          </w:tcPr>
          <w:p w14:paraId="3DF02FAF" w14:textId="4E56D41E" w:rsidR="00690395" w:rsidRDefault="00690395" w:rsidP="001F0DED">
            <w:pPr>
              <w:widowControl w:val="0"/>
              <w:tabs>
                <w:tab w:val="left" w:pos="2465"/>
              </w:tabs>
              <w:autoSpaceDE w:val="0"/>
              <w:autoSpaceDN w:val="0"/>
              <w:spacing w:before="0" w:after="0" w:line="240" w:lineRule="auto"/>
              <w:ind w:firstLine="0"/>
            </w:pPr>
            <w:r w:rsidRPr="00871A79">
              <w:t xml:space="preserve">За управление и контрол на съоръженията следва да се използва кабел UTP 4х2х0,5мм2, </w:t>
            </w:r>
            <w:r w:rsidR="00445280">
              <w:t xml:space="preserve">минимум </w:t>
            </w:r>
            <w:r w:rsidR="00445280">
              <w:rPr>
                <w:lang w:val="en-US"/>
              </w:rPr>
              <w:t>Cat</w:t>
            </w:r>
            <w:r w:rsidRPr="00871A79">
              <w:t xml:space="preserve"> 5, отговарящ на</w:t>
            </w:r>
            <w:r>
              <w:t>:</w:t>
            </w:r>
          </w:p>
          <w:p w14:paraId="4262291C" w14:textId="77777777" w:rsidR="00690395" w:rsidRDefault="00690395" w:rsidP="001F0DED">
            <w:pPr>
              <w:pStyle w:val="ListParagraph"/>
              <w:widowControl w:val="0"/>
              <w:numPr>
                <w:ilvl w:val="0"/>
                <w:numId w:val="19"/>
              </w:numPr>
              <w:tabs>
                <w:tab w:val="left" w:pos="2465"/>
              </w:tabs>
              <w:autoSpaceDE w:val="0"/>
              <w:autoSpaceDN w:val="0"/>
              <w:spacing w:before="0" w:after="0"/>
              <w:contextualSpacing/>
            </w:pPr>
            <w:r w:rsidRPr="00AD1FBD">
              <w:t>IEC 60228 или еквивалент</w:t>
            </w:r>
          </w:p>
          <w:p w14:paraId="4ACFFD86" w14:textId="77777777" w:rsidR="00690395" w:rsidRDefault="00690395" w:rsidP="001F0DED">
            <w:pPr>
              <w:pStyle w:val="ListParagraph"/>
              <w:widowControl w:val="0"/>
              <w:numPr>
                <w:ilvl w:val="0"/>
                <w:numId w:val="19"/>
              </w:numPr>
              <w:tabs>
                <w:tab w:val="left" w:pos="2465"/>
              </w:tabs>
              <w:autoSpaceDE w:val="0"/>
              <w:autoSpaceDN w:val="0"/>
              <w:spacing w:before="0" w:after="0"/>
              <w:contextualSpacing/>
            </w:pPr>
            <w:r w:rsidRPr="00AD1FBD">
              <w:t>ISO/IEC-11801/1995 или еквивалент</w:t>
            </w:r>
          </w:p>
          <w:p w14:paraId="283DDC2B" w14:textId="77777777" w:rsidR="00690395" w:rsidRDefault="00690395" w:rsidP="001F0DED">
            <w:pPr>
              <w:pStyle w:val="ListParagraph"/>
              <w:widowControl w:val="0"/>
              <w:numPr>
                <w:ilvl w:val="0"/>
                <w:numId w:val="19"/>
              </w:numPr>
              <w:tabs>
                <w:tab w:val="left" w:pos="2465"/>
              </w:tabs>
              <w:autoSpaceDE w:val="0"/>
              <w:autoSpaceDN w:val="0"/>
              <w:spacing w:before="0" w:after="0"/>
              <w:contextualSpacing/>
            </w:pPr>
            <w:r w:rsidRPr="00AD1FBD">
              <w:lastRenderedPageBreak/>
              <w:t>IEC-1156/1995 или еквивалент</w:t>
            </w:r>
          </w:p>
          <w:p w14:paraId="683412F8" w14:textId="77777777" w:rsidR="00690395" w:rsidRPr="00AD1FBD" w:rsidRDefault="00690395" w:rsidP="001F0DED">
            <w:pPr>
              <w:pStyle w:val="ListParagraph"/>
              <w:widowControl w:val="0"/>
              <w:numPr>
                <w:ilvl w:val="0"/>
                <w:numId w:val="19"/>
              </w:numPr>
              <w:tabs>
                <w:tab w:val="left" w:pos="2465"/>
              </w:tabs>
              <w:autoSpaceDE w:val="0"/>
              <w:autoSpaceDN w:val="0"/>
              <w:spacing w:before="0" w:after="0"/>
              <w:contextualSpacing/>
            </w:pPr>
            <w:r w:rsidRPr="00AD1FBD">
              <w:t>ANSI</w:t>
            </w:r>
            <w:r>
              <w:t>/TIA/EIA-568-A-5 или еквивалент</w:t>
            </w:r>
          </w:p>
        </w:tc>
        <w:tc>
          <w:tcPr>
            <w:tcW w:w="3685" w:type="dxa"/>
            <w:tcBorders>
              <w:top w:val="single" w:sz="4" w:space="0" w:color="000000"/>
              <w:left w:val="single" w:sz="4" w:space="0" w:color="000000"/>
              <w:bottom w:val="single" w:sz="4" w:space="0" w:color="000000"/>
              <w:right w:val="single" w:sz="4" w:space="0" w:color="000000"/>
            </w:tcBorders>
          </w:tcPr>
          <w:p w14:paraId="6624E73D" w14:textId="77777777" w:rsidR="00690395" w:rsidRPr="00871A79" w:rsidRDefault="00690395" w:rsidP="001F0DED">
            <w:pPr>
              <w:widowControl w:val="0"/>
              <w:tabs>
                <w:tab w:val="left" w:pos="2465"/>
              </w:tabs>
              <w:autoSpaceDE w:val="0"/>
              <w:autoSpaceDN w:val="0"/>
              <w:spacing w:before="0" w:after="0" w:line="240" w:lineRule="auto"/>
              <w:ind w:firstLine="0"/>
            </w:pPr>
          </w:p>
        </w:tc>
      </w:tr>
      <w:tr w:rsidR="00036BF9" w:rsidRPr="007C77A3" w14:paraId="229BEE29" w14:textId="30C807CC" w:rsidTr="00922E51">
        <w:trPr>
          <w:trHeight w:val="45"/>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4DFE186" w14:textId="0B96E735" w:rsidR="00036BF9" w:rsidRPr="007C77A3" w:rsidRDefault="00036BF9" w:rsidP="00922E51">
            <w:pPr>
              <w:widowControl w:val="0"/>
              <w:autoSpaceDE w:val="0"/>
              <w:autoSpaceDN w:val="0"/>
              <w:spacing w:before="0" w:after="0" w:line="240" w:lineRule="auto"/>
              <w:ind w:firstLine="0"/>
              <w:jc w:val="center"/>
              <w:rPr>
                <w:b/>
              </w:rPr>
            </w:pPr>
            <w:r w:rsidRPr="007C77A3">
              <w:rPr>
                <w:b/>
              </w:rPr>
              <w:t>Мълниезащита и заземяване</w:t>
            </w:r>
          </w:p>
        </w:tc>
      </w:tr>
      <w:tr w:rsidR="00690395" w14:paraId="79D0C78C" w14:textId="1BDB7EF0"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530C5B55" w14:textId="77777777" w:rsidR="00690395" w:rsidRPr="004F2EC7" w:rsidRDefault="00690395" w:rsidP="001F0DED">
            <w:pPr>
              <w:pStyle w:val="TableParagraph"/>
              <w:jc w:val="center"/>
            </w:pPr>
            <w:r>
              <w:t>51.</w:t>
            </w:r>
          </w:p>
        </w:tc>
        <w:tc>
          <w:tcPr>
            <w:tcW w:w="5529" w:type="dxa"/>
            <w:gridSpan w:val="3"/>
            <w:tcBorders>
              <w:top w:val="single" w:sz="4" w:space="0" w:color="000000"/>
              <w:left w:val="single" w:sz="4" w:space="0" w:color="000000"/>
              <w:bottom w:val="single" w:sz="4" w:space="0" w:color="000000"/>
              <w:right w:val="single" w:sz="4" w:space="0" w:color="000000"/>
            </w:tcBorders>
          </w:tcPr>
          <w:p w14:paraId="1C18ADD0" w14:textId="77777777" w:rsidR="00690395" w:rsidRDefault="00690395" w:rsidP="001F0DED">
            <w:pPr>
              <w:widowControl w:val="0"/>
              <w:autoSpaceDE w:val="0"/>
              <w:autoSpaceDN w:val="0"/>
              <w:spacing w:before="0" w:after="0" w:line="240" w:lineRule="auto"/>
              <w:ind w:firstLine="0"/>
            </w:pPr>
            <w:r w:rsidRPr="000A6A4F">
              <w:t xml:space="preserve">За защита от пряко попадение на мълния да се изгради </w:t>
            </w:r>
            <w:proofErr w:type="spellStart"/>
            <w:r>
              <w:t>мълниезащитна</w:t>
            </w:r>
            <w:proofErr w:type="spellEnd"/>
            <w:r w:rsidRPr="000A6A4F">
              <w:t xml:space="preserve"> инсталация с </w:t>
            </w:r>
            <w:proofErr w:type="spellStart"/>
            <w:r w:rsidRPr="000A6A4F">
              <w:t>мълниеприемници</w:t>
            </w:r>
            <w:proofErr w:type="spellEnd"/>
            <w:r w:rsidRPr="000A6A4F">
              <w:t xml:space="preserve"> с изпреварващо действие и на обекта, като съпротивлението на заземителната уредба не трябва да надвишава 10 ома.</w:t>
            </w:r>
            <w:r>
              <w:t xml:space="preserve"> Ако е удачно да се ползва наличната мълниезащита. </w:t>
            </w:r>
          </w:p>
        </w:tc>
        <w:tc>
          <w:tcPr>
            <w:tcW w:w="3685" w:type="dxa"/>
            <w:tcBorders>
              <w:top w:val="single" w:sz="4" w:space="0" w:color="000000"/>
              <w:left w:val="single" w:sz="4" w:space="0" w:color="000000"/>
              <w:bottom w:val="single" w:sz="4" w:space="0" w:color="000000"/>
              <w:right w:val="single" w:sz="4" w:space="0" w:color="000000"/>
            </w:tcBorders>
          </w:tcPr>
          <w:p w14:paraId="4EA18BF0" w14:textId="77777777" w:rsidR="00690395" w:rsidRPr="000A6A4F" w:rsidRDefault="00690395" w:rsidP="001F0DED">
            <w:pPr>
              <w:widowControl w:val="0"/>
              <w:autoSpaceDE w:val="0"/>
              <w:autoSpaceDN w:val="0"/>
              <w:spacing w:before="0" w:after="0" w:line="240" w:lineRule="auto"/>
              <w:ind w:firstLine="0"/>
            </w:pPr>
          </w:p>
        </w:tc>
      </w:tr>
      <w:tr w:rsidR="00690395" w14:paraId="19FE5DA4" w14:textId="26824C5B"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59842E88" w14:textId="77777777" w:rsidR="00690395" w:rsidRPr="004F2EC7" w:rsidRDefault="00690395" w:rsidP="001F0DED">
            <w:pPr>
              <w:pStyle w:val="TableParagraph"/>
              <w:jc w:val="center"/>
            </w:pPr>
            <w:r>
              <w:t>52.</w:t>
            </w:r>
          </w:p>
        </w:tc>
        <w:tc>
          <w:tcPr>
            <w:tcW w:w="5529" w:type="dxa"/>
            <w:gridSpan w:val="3"/>
            <w:tcBorders>
              <w:top w:val="single" w:sz="4" w:space="0" w:color="000000"/>
              <w:left w:val="single" w:sz="4" w:space="0" w:color="000000"/>
              <w:bottom w:val="single" w:sz="4" w:space="0" w:color="000000"/>
              <w:right w:val="single" w:sz="4" w:space="0" w:color="000000"/>
            </w:tcBorders>
          </w:tcPr>
          <w:p w14:paraId="3EFA0E2B" w14:textId="77777777" w:rsidR="00690395" w:rsidRDefault="00690395" w:rsidP="001F0DED">
            <w:pPr>
              <w:widowControl w:val="0"/>
              <w:autoSpaceDE w:val="0"/>
              <w:autoSpaceDN w:val="0"/>
              <w:spacing w:before="0" w:after="0" w:line="240" w:lineRule="auto"/>
              <w:ind w:firstLine="0"/>
            </w:pPr>
            <w:r w:rsidRPr="000A6A4F">
              <w:t>За предпазване от опасни допирни напрежения следва да се изпълни заземителна инсталация. При възможност, така изградените нови заземителни инсталации да се свържат към съществуващите такива на обекта. Съоръженията на покривите, инверторите, електрическите табла и всички метални части, които нормално не са под напрежение, но могат да попаднат под такова при аварийни ситуации. Металните кабелни скари задължително трябва да се свържат към заземителната инсталация, като между отделните скари се направи галванична връзка с проводник ПВ-А2 16мм2</w:t>
            </w:r>
          </w:p>
        </w:tc>
        <w:tc>
          <w:tcPr>
            <w:tcW w:w="3685" w:type="dxa"/>
            <w:tcBorders>
              <w:top w:val="single" w:sz="4" w:space="0" w:color="000000"/>
              <w:left w:val="single" w:sz="4" w:space="0" w:color="000000"/>
              <w:bottom w:val="single" w:sz="4" w:space="0" w:color="000000"/>
              <w:right w:val="single" w:sz="4" w:space="0" w:color="000000"/>
            </w:tcBorders>
          </w:tcPr>
          <w:p w14:paraId="6FB8148D" w14:textId="77777777" w:rsidR="00690395" w:rsidRPr="000A6A4F" w:rsidRDefault="00690395" w:rsidP="001F0DED">
            <w:pPr>
              <w:widowControl w:val="0"/>
              <w:autoSpaceDE w:val="0"/>
              <w:autoSpaceDN w:val="0"/>
              <w:spacing w:before="0" w:after="0" w:line="240" w:lineRule="auto"/>
              <w:ind w:firstLine="0"/>
            </w:pPr>
          </w:p>
        </w:tc>
      </w:tr>
      <w:tr w:rsidR="00690395" w14:paraId="48575890" w14:textId="03F948BB"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4E5B2422" w14:textId="77777777" w:rsidR="00690395" w:rsidRPr="004F2EC7" w:rsidRDefault="00690395" w:rsidP="001F0DED">
            <w:pPr>
              <w:pStyle w:val="TableParagraph"/>
              <w:jc w:val="center"/>
            </w:pPr>
            <w:r>
              <w:t>53.</w:t>
            </w:r>
          </w:p>
        </w:tc>
        <w:tc>
          <w:tcPr>
            <w:tcW w:w="5529" w:type="dxa"/>
            <w:gridSpan w:val="3"/>
            <w:tcBorders>
              <w:top w:val="single" w:sz="4" w:space="0" w:color="000000"/>
              <w:left w:val="single" w:sz="4" w:space="0" w:color="000000"/>
              <w:bottom w:val="single" w:sz="4" w:space="0" w:color="000000"/>
              <w:right w:val="single" w:sz="4" w:space="0" w:color="000000"/>
            </w:tcBorders>
          </w:tcPr>
          <w:p w14:paraId="1986181A" w14:textId="77777777" w:rsidR="00690395" w:rsidRDefault="00690395" w:rsidP="001F0DED">
            <w:pPr>
              <w:widowControl w:val="0"/>
              <w:autoSpaceDE w:val="0"/>
              <w:autoSpaceDN w:val="0"/>
              <w:spacing w:before="0" w:after="0" w:line="240" w:lineRule="auto"/>
              <w:ind w:firstLine="0"/>
            </w:pPr>
            <w:r w:rsidRPr="000A6A4F">
              <w:t>Заземителния контур трябва да има целогодишно преходно съпротивление ≤ 4 Ω.</w:t>
            </w:r>
          </w:p>
        </w:tc>
        <w:tc>
          <w:tcPr>
            <w:tcW w:w="3685" w:type="dxa"/>
            <w:tcBorders>
              <w:top w:val="single" w:sz="4" w:space="0" w:color="000000"/>
              <w:left w:val="single" w:sz="4" w:space="0" w:color="000000"/>
              <w:bottom w:val="single" w:sz="4" w:space="0" w:color="000000"/>
              <w:right w:val="single" w:sz="4" w:space="0" w:color="000000"/>
            </w:tcBorders>
          </w:tcPr>
          <w:p w14:paraId="0D67E9CE" w14:textId="77777777" w:rsidR="00690395" w:rsidRPr="000A6A4F" w:rsidRDefault="00690395" w:rsidP="001F0DED">
            <w:pPr>
              <w:widowControl w:val="0"/>
              <w:autoSpaceDE w:val="0"/>
              <w:autoSpaceDN w:val="0"/>
              <w:spacing w:before="0" w:after="0" w:line="240" w:lineRule="auto"/>
              <w:ind w:firstLine="0"/>
            </w:pPr>
          </w:p>
        </w:tc>
      </w:tr>
      <w:tr w:rsidR="00690395" w14:paraId="28C22302" w14:textId="66813C54" w:rsidTr="00922E51">
        <w:trPr>
          <w:trHeight w:val="45"/>
        </w:trPr>
        <w:tc>
          <w:tcPr>
            <w:tcW w:w="567" w:type="dxa"/>
            <w:tcBorders>
              <w:top w:val="single" w:sz="4" w:space="0" w:color="000000"/>
              <w:left w:val="single" w:sz="4" w:space="0" w:color="000000"/>
              <w:bottom w:val="single" w:sz="4" w:space="0" w:color="000000"/>
              <w:right w:val="single" w:sz="4" w:space="0" w:color="000000"/>
            </w:tcBorders>
          </w:tcPr>
          <w:p w14:paraId="59ED7237" w14:textId="77777777" w:rsidR="00690395" w:rsidRPr="004F2EC7" w:rsidRDefault="00690395" w:rsidP="001F0DED">
            <w:pPr>
              <w:pStyle w:val="TableParagraph"/>
              <w:jc w:val="center"/>
            </w:pPr>
            <w:r>
              <w:t>54.</w:t>
            </w:r>
          </w:p>
        </w:tc>
        <w:tc>
          <w:tcPr>
            <w:tcW w:w="5529" w:type="dxa"/>
            <w:gridSpan w:val="3"/>
            <w:tcBorders>
              <w:top w:val="single" w:sz="4" w:space="0" w:color="000000"/>
              <w:left w:val="single" w:sz="4" w:space="0" w:color="000000"/>
              <w:bottom w:val="single" w:sz="4" w:space="0" w:color="000000"/>
              <w:right w:val="single" w:sz="4" w:space="0" w:color="000000"/>
            </w:tcBorders>
          </w:tcPr>
          <w:p w14:paraId="05438306" w14:textId="77777777" w:rsidR="00690395" w:rsidRPr="000A6A4F" w:rsidRDefault="00690395" w:rsidP="001F0DED">
            <w:pPr>
              <w:widowControl w:val="0"/>
              <w:autoSpaceDE w:val="0"/>
              <w:autoSpaceDN w:val="0"/>
              <w:spacing w:before="0" w:after="0" w:line="240" w:lineRule="auto"/>
              <w:ind w:firstLine="0"/>
            </w:pPr>
            <w:r w:rsidRPr="000A6A4F">
              <w:t xml:space="preserve">Всички стоманени части, крепежни елементи и материалите за заземяване трябва да бъдат антикорозионно обработени чрез горещо поцинковане в съответствие с БДС EN ISO 1461:2009 или еквивалент. Не се допускат последващи операции след горещото поцинковане на елементите като </w:t>
            </w:r>
            <w:proofErr w:type="spellStart"/>
            <w:r w:rsidRPr="000A6A4F">
              <w:t>разпробиване</w:t>
            </w:r>
            <w:proofErr w:type="spellEnd"/>
            <w:r w:rsidRPr="000A6A4F">
              <w:t xml:space="preserve">, заваряване, рязане и други подобни дейности, свързани с отнемане на материал. </w:t>
            </w:r>
          </w:p>
          <w:p w14:paraId="0A0624E5" w14:textId="77777777" w:rsidR="00690395" w:rsidRDefault="00690395" w:rsidP="001F0DED">
            <w:pPr>
              <w:widowControl w:val="0"/>
              <w:autoSpaceDE w:val="0"/>
              <w:autoSpaceDN w:val="0"/>
              <w:spacing w:before="0" w:after="0" w:line="240" w:lineRule="auto"/>
              <w:ind w:firstLine="0"/>
            </w:pPr>
            <w:r w:rsidRPr="000A6A4F">
              <w:t xml:space="preserve">Ако се наложи </w:t>
            </w:r>
            <w:r>
              <w:t>да</w:t>
            </w:r>
            <w:r w:rsidRPr="000A6A4F">
              <w:t xml:space="preserve"> се добавят допълнителни заземители за постигане на необходимото преходно съпротивление към земя.</w:t>
            </w:r>
          </w:p>
        </w:tc>
        <w:tc>
          <w:tcPr>
            <w:tcW w:w="3685" w:type="dxa"/>
            <w:tcBorders>
              <w:top w:val="single" w:sz="4" w:space="0" w:color="000000"/>
              <w:left w:val="single" w:sz="4" w:space="0" w:color="000000"/>
              <w:bottom w:val="single" w:sz="4" w:space="0" w:color="000000"/>
              <w:right w:val="single" w:sz="4" w:space="0" w:color="000000"/>
            </w:tcBorders>
          </w:tcPr>
          <w:p w14:paraId="06F46113" w14:textId="77777777" w:rsidR="00690395" w:rsidRPr="000A6A4F" w:rsidRDefault="00690395" w:rsidP="001F0DED">
            <w:pPr>
              <w:widowControl w:val="0"/>
              <w:autoSpaceDE w:val="0"/>
              <w:autoSpaceDN w:val="0"/>
              <w:spacing w:before="0" w:after="0" w:line="240" w:lineRule="auto"/>
              <w:ind w:firstLine="0"/>
            </w:pPr>
          </w:p>
        </w:tc>
      </w:tr>
      <w:tr w:rsidR="0027203B" w14:paraId="77AAD971" w14:textId="77777777" w:rsidTr="0027203B">
        <w:trPr>
          <w:trHeight w:val="45"/>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A3240C" w14:textId="7CDD5A0F" w:rsidR="0027203B" w:rsidRPr="000A6A4F" w:rsidRDefault="00AD7F27" w:rsidP="0027203B">
            <w:pPr>
              <w:widowControl w:val="0"/>
              <w:autoSpaceDE w:val="0"/>
              <w:autoSpaceDN w:val="0"/>
              <w:spacing w:before="0" w:after="0" w:line="240" w:lineRule="auto"/>
              <w:ind w:firstLine="0"/>
              <w:jc w:val="center"/>
            </w:pPr>
            <w:r w:rsidRPr="00AD7F27">
              <w:rPr>
                <w:b/>
              </w:rPr>
              <w:t>Система за мониторинг и контрол</w:t>
            </w:r>
          </w:p>
        </w:tc>
      </w:tr>
      <w:tr w:rsidR="00AD7F27" w14:paraId="54253E14" w14:textId="77777777" w:rsidTr="00AD7F27">
        <w:trPr>
          <w:trHeight w:val="4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1F702C" w14:textId="116398B3" w:rsidR="00AD7F27" w:rsidRPr="00AD7F27" w:rsidRDefault="00AD7F27" w:rsidP="00AD7F27">
            <w:pPr>
              <w:pStyle w:val="TableParagraph"/>
              <w:jc w:val="center"/>
            </w:pPr>
            <w:r>
              <w:t>55.</w:t>
            </w:r>
          </w:p>
        </w:tc>
        <w:tc>
          <w:tcPr>
            <w:tcW w:w="5529" w:type="dxa"/>
            <w:gridSpan w:val="3"/>
            <w:tcBorders>
              <w:top w:val="single" w:sz="4" w:space="0" w:color="000000"/>
              <w:left w:val="single" w:sz="4" w:space="0" w:color="000000"/>
              <w:bottom w:val="single" w:sz="4" w:space="0" w:color="000000"/>
              <w:right w:val="single" w:sz="4" w:space="0" w:color="000000"/>
            </w:tcBorders>
            <w:shd w:val="clear" w:color="auto" w:fill="auto"/>
          </w:tcPr>
          <w:p w14:paraId="421EFE88" w14:textId="075EC38F" w:rsidR="00AD7F27" w:rsidRPr="00AD7F27" w:rsidRDefault="00AD7F27" w:rsidP="00AD7F27">
            <w:pPr>
              <w:pStyle w:val="TableParagraph"/>
            </w:pPr>
            <w:r w:rsidRPr="00AD7F27">
              <w:t>Мониторингът на PV системите ще се осъществява от интелигентно управляващо устройство „</w:t>
            </w:r>
            <w:proofErr w:type="spellStart"/>
            <w:r w:rsidRPr="00AD7F27">
              <w:t>Smart</w:t>
            </w:r>
            <w:proofErr w:type="spellEnd"/>
            <w:r w:rsidRPr="00AD7F27">
              <w:t xml:space="preserve"> </w:t>
            </w:r>
            <w:proofErr w:type="spellStart"/>
            <w:r w:rsidRPr="00AD7F27">
              <w:t>Logger</w:t>
            </w:r>
            <w:proofErr w:type="spellEnd"/>
            <w:r w:rsidRPr="00AD7F27">
              <w:t>" или еквивалент за съответния инвертор или група инвертори, което да дава възможност за бързо регистриране на повреди и изпращане на съобщения, да прави пълна енергийна картина на всички важни технически характеристики на  ФВЕЦ, чрез дистанционен контрол и мониторинг на системите, съхраняване на данни и др. Включително да се осигури дистанционно измерване на произведената ел. енергия от фотоволтаичната централа.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0F578BA" w14:textId="25F78E6B" w:rsidR="00AD7F27" w:rsidRPr="00AD7F27" w:rsidRDefault="00AD7F27" w:rsidP="00AD7F27">
            <w:pPr>
              <w:pStyle w:val="TableParagraph"/>
              <w:jc w:val="center"/>
            </w:pPr>
          </w:p>
        </w:tc>
      </w:tr>
      <w:tr w:rsidR="00AD7F27" w14:paraId="26427F58" w14:textId="77777777" w:rsidTr="00C24EB9">
        <w:trPr>
          <w:trHeight w:val="4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F6D638" w14:textId="3F8F9037" w:rsidR="00AD7F27" w:rsidRDefault="00AD7F27" w:rsidP="00AD7F27">
            <w:pPr>
              <w:pStyle w:val="TableParagraph"/>
              <w:jc w:val="center"/>
            </w:pPr>
            <w:r>
              <w:t>56.</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14:paraId="435E72AA" w14:textId="77777777" w:rsidR="00AD7F27" w:rsidRPr="00AD7F27" w:rsidRDefault="00AD7F27" w:rsidP="00AD7F27">
            <w:pPr>
              <w:pStyle w:val="TableParagraph"/>
              <w:jc w:val="left"/>
            </w:pPr>
            <w:r>
              <w:t>Б</w:t>
            </w:r>
            <w:r w:rsidRPr="00AD7F27">
              <w:t>рой на управляващите устройства</w:t>
            </w:r>
          </w:p>
        </w:tc>
        <w:tc>
          <w:tcPr>
            <w:tcW w:w="2765" w:type="dxa"/>
            <w:gridSpan w:val="2"/>
            <w:tcBorders>
              <w:top w:val="single" w:sz="4" w:space="0" w:color="000000"/>
              <w:left w:val="single" w:sz="4" w:space="0" w:color="000000"/>
              <w:bottom w:val="single" w:sz="4" w:space="0" w:color="000000"/>
              <w:right w:val="single" w:sz="4" w:space="0" w:color="000000"/>
            </w:tcBorders>
            <w:shd w:val="clear" w:color="auto" w:fill="auto"/>
          </w:tcPr>
          <w:p w14:paraId="6B851714" w14:textId="240D5B12" w:rsidR="00AD7F27" w:rsidRPr="00AD7F27" w:rsidRDefault="00AD7F27" w:rsidP="00AD7F27">
            <w:pPr>
              <w:pStyle w:val="TableParagraph"/>
              <w:jc w:val="left"/>
            </w:pPr>
            <w:proofErr w:type="spellStart"/>
            <w:r>
              <w:t>макс</w:t>
            </w:r>
            <w:proofErr w:type="spellEnd"/>
            <w:r>
              <w:t xml:space="preserve"> 80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BD35A77" w14:textId="28770B3F" w:rsidR="00AD7F27" w:rsidRPr="00AD7F27" w:rsidRDefault="00AD7F27" w:rsidP="00AD7F27">
            <w:pPr>
              <w:pStyle w:val="TableParagraph"/>
              <w:jc w:val="left"/>
            </w:pPr>
          </w:p>
        </w:tc>
      </w:tr>
      <w:tr w:rsidR="00AD7F27" w14:paraId="55C7A1B0" w14:textId="77777777" w:rsidTr="00C24EB9">
        <w:trPr>
          <w:trHeight w:val="4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FB416B" w14:textId="578BE1AA" w:rsidR="00AD7F27" w:rsidRDefault="00AD7F27" w:rsidP="00AD7F27">
            <w:pPr>
              <w:pStyle w:val="TableParagraph"/>
              <w:jc w:val="center"/>
            </w:pPr>
            <w:r>
              <w:t>57.</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14:paraId="33254CBF" w14:textId="77777777" w:rsidR="00AD7F27" w:rsidRPr="00AD7F27" w:rsidRDefault="00AD7F27" w:rsidP="00AD7F27">
            <w:pPr>
              <w:pStyle w:val="TableParagraph"/>
              <w:jc w:val="left"/>
            </w:pPr>
            <w:r>
              <w:t>Отдалечен достъп</w:t>
            </w:r>
          </w:p>
        </w:tc>
        <w:tc>
          <w:tcPr>
            <w:tcW w:w="2765" w:type="dxa"/>
            <w:gridSpan w:val="2"/>
            <w:tcBorders>
              <w:top w:val="single" w:sz="4" w:space="0" w:color="000000"/>
              <w:left w:val="single" w:sz="4" w:space="0" w:color="000000"/>
              <w:bottom w:val="single" w:sz="4" w:space="0" w:color="000000"/>
              <w:right w:val="single" w:sz="4" w:space="0" w:color="000000"/>
            </w:tcBorders>
            <w:shd w:val="clear" w:color="auto" w:fill="auto"/>
          </w:tcPr>
          <w:p w14:paraId="040972C0" w14:textId="2EA7406C" w:rsidR="00AD7F27" w:rsidRPr="00AD7F27" w:rsidRDefault="00AD7F27" w:rsidP="00AD7F27">
            <w:pPr>
              <w:pStyle w:val="TableParagraph"/>
              <w:jc w:val="left"/>
            </w:pPr>
            <w:r w:rsidRPr="00AD7F27">
              <w:t>Интегриран WEB сървър</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983F129" w14:textId="517C505A" w:rsidR="00AD7F27" w:rsidRPr="00AD7F27" w:rsidRDefault="00AD7F27" w:rsidP="00AD7F27">
            <w:pPr>
              <w:pStyle w:val="TableParagraph"/>
              <w:jc w:val="left"/>
            </w:pPr>
          </w:p>
        </w:tc>
      </w:tr>
      <w:tr w:rsidR="00AD7F27" w14:paraId="1736BAAA" w14:textId="77777777" w:rsidTr="00C24EB9">
        <w:trPr>
          <w:trHeight w:val="4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55FC46" w14:textId="42ECFDE8" w:rsidR="00AD7F27" w:rsidRDefault="00AD7F27" w:rsidP="00AD7F27">
            <w:pPr>
              <w:pStyle w:val="TableParagraph"/>
              <w:jc w:val="center"/>
            </w:pPr>
            <w:r>
              <w:t>58.</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14:paraId="3ABABB91" w14:textId="77777777" w:rsidR="00AD7F27" w:rsidRPr="00AD7F27" w:rsidRDefault="00AD7F27" w:rsidP="00AD7F27">
            <w:pPr>
              <w:pStyle w:val="TableParagraph"/>
              <w:jc w:val="left"/>
            </w:pPr>
            <w:r>
              <w:t>Комуникационен транспорт</w:t>
            </w:r>
          </w:p>
        </w:tc>
        <w:tc>
          <w:tcPr>
            <w:tcW w:w="2765" w:type="dxa"/>
            <w:gridSpan w:val="2"/>
            <w:tcBorders>
              <w:top w:val="single" w:sz="4" w:space="0" w:color="000000"/>
              <w:left w:val="single" w:sz="4" w:space="0" w:color="000000"/>
              <w:bottom w:val="single" w:sz="4" w:space="0" w:color="000000"/>
              <w:right w:val="single" w:sz="4" w:space="0" w:color="000000"/>
            </w:tcBorders>
            <w:shd w:val="clear" w:color="auto" w:fill="auto"/>
          </w:tcPr>
          <w:p w14:paraId="5ABBB5F0" w14:textId="1938C06B" w:rsidR="00AD7F27" w:rsidRPr="00AD7F27" w:rsidRDefault="00AD7F27" w:rsidP="00AD7F27">
            <w:pPr>
              <w:pStyle w:val="TableParagraph"/>
              <w:jc w:val="left"/>
            </w:pPr>
            <w:r w:rsidRPr="00AD7F27">
              <w:t>LAN, WAN, RS485, MBUS, 4G интерфейси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E3F8DFB" w14:textId="372E65EC" w:rsidR="00AD7F27" w:rsidRPr="00AD7F27" w:rsidRDefault="00AD7F27" w:rsidP="00AD7F27">
            <w:pPr>
              <w:pStyle w:val="TableParagraph"/>
              <w:jc w:val="left"/>
            </w:pPr>
          </w:p>
        </w:tc>
      </w:tr>
      <w:tr w:rsidR="00AD7F27" w14:paraId="7E4C30AB" w14:textId="77777777" w:rsidTr="00C24EB9">
        <w:trPr>
          <w:trHeight w:val="4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362D92" w14:textId="2EAB2547" w:rsidR="00AD7F27" w:rsidRDefault="00AD7F27" w:rsidP="00AD7F27">
            <w:pPr>
              <w:pStyle w:val="TableParagraph"/>
              <w:jc w:val="center"/>
            </w:pPr>
            <w:r>
              <w:t>59.</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14:paraId="137F05B8" w14:textId="2889B52C" w:rsidR="00AD7F27" w:rsidRDefault="00AD7F27" w:rsidP="00AD7F27">
            <w:pPr>
              <w:pStyle w:val="TableParagraph"/>
              <w:jc w:val="left"/>
            </w:pPr>
            <w:r>
              <w:t>Съвместимост</w:t>
            </w:r>
          </w:p>
        </w:tc>
        <w:tc>
          <w:tcPr>
            <w:tcW w:w="2765" w:type="dxa"/>
            <w:gridSpan w:val="2"/>
            <w:tcBorders>
              <w:top w:val="single" w:sz="4" w:space="0" w:color="000000"/>
              <w:left w:val="single" w:sz="4" w:space="0" w:color="000000"/>
              <w:bottom w:val="single" w:sz="4" w:space="0" w:color="000000"/>
              <w:right w:val="single" w:sz="4" w:space="0" w:color="000000"/>
            </w:tcBorders>
            <w:shd w:val="clear" w:color="auto" w:fill="auto"/>
          </w:tcPr>
          <w:p w14:paraId="0B0B28DB" w14:textId="793C05D0" w:rsidR="00AD7F27" w:rsidRPr="00AD7F27" w:rsidRDefault="00AD7F27" w:rsidP="00AD7F27">
            <w:pPr>
              <w:pStyle w:val="TableParagraph"/>
              <w:jc w:val="left"/>
            </w:pPr>
            <w:r w:rsidRPr="00AD7F27">
              <w:t>Съвместим с предложените Инвертори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62B1833" w14:textId="77777777" w:rsidR="00AD7F27" w:rsidRPr="00AD7F27" w:rsidRDefault="00AD7F27" w:rsidP="00AD7F27">
            <w:pPr>
              <w:pStyle w:val="TableParagraph"/>
              <w:jc w:val="left"/>
            </w:pPr>
          </w:p>
        </w:tc>
      </w:tr>
    </w:tbl>
    <w:p w14:paraId="00F17CDE" w14:textId="27E9DF31" w:rsidR="003C0628" w:rsidRDefault="003C0628" w:rsidP="00A72798">
      <w:pPr>
        <w:spacing w:after="0" w:line="240" w:lineRule="auto"/>
        <w:rPr>
          <w:rFonts w:cs="Arial"/>
          <w:color w:val="000000"/>
        </w:rPr>
      </w:pPr>
      <w:r w:rsidRPr="00564B68">
        <w:rPr>
          <w:rFonts w:cs="Arial"/>
          <w:color w:val="000000"/>
        </w:rPr>
        <w:lastRenderedPageBreak/>
        <w:t>Прилагаме като неразделна част към настоящото предложение всички необходими документи, както следва:</w:t>
      </w:r>
    </w:p>
    <w:p w14:paraId="5224237B" w14:textId="790E5C92" w:rsidR="00690395" w:rsidRDefault="00D1637E" w:rsidP="00D1637E">
      <w:pPr>
        <w:pStyle w:val="ListParagraph"/>
        <w:numPr>
          <w:ilvl w:val="0"/>
          <w:numId w:val="27"/>
        </w:numPr>
        <w:spacing w:after="0"/>
        <w:rPr>
          <w:rFonts w:cs="Arial"/>
          <w:color w:val="000000"/>
        </w:rPr>
      </w:pPr>
      <w:r>
        <w:rPr>
          <w:rFonts w:cs="Arial"/>
          <w:color w:val="000000"/>
        </w:rPr>
        <w:t>………………………….</w:t>
      </w:r>
    </w:p>
    <w:p w14:paraId="37024DD7" w14:textId="51CBCA81" w:rsidR="00D1637E" w:rsidRDefault="00D1637E" w:rsidP="00D1637E">
      <w:pPr>
        <w:pStyle w:val="ListParagraph"/>
        <w:numPr>
          <w:ilvl w:val="0"/>
          <w:numId w:val="27"/>
        </w:numPr>
        <w:spacing w:after="0"/>
        <w:rPr>
          <w:rFonts w:cs="Arial"/>
          <w:color w:val="000000"/>
        </w:rPr>
      </w:pPr>
      <w:r>
        <w:rPr>
          <w:rFonts w:cs="Arial"/>
          <w:color w:val="000000"/>
        </w:rPr>
        <w:t>………………………….</w:t>
      </w:r>
    </w:p>
    <w:p w14:paraId="1224A157" w14:textId="06EF3772" w:rsidR="00D1637E" w:rsidRDefault="00D1637E" w:rsidP="00D1637E">
      <w:pPr>
        <w:pStyle w:val="ListParagraph"/>
        <w:numPr>
          <w:ilvl w:val="0"/>
          <w:numId w:val="27"/>
        </w:numPr>
        <w:spacing w:after="0"/>
        <w:rPr>
          <w:rFonts w:cs="Arial"/>
          <w:color w:val="000000"/>
        </w:rPr>
      </w:pPr>
      <w:r>
        <w:rPr>
          <w:rFonts w:cs="Arial"/>
          <w:color w:val="000000"/>
        </w:rPr>
        <w:t>………………………….</w:t>
      </w:r>
    </w:p>
    <w:p w14:paraId="222ED6EC" w14:textId="166C6955" w:rsidR="00D1637E" w:rsidRDefault="00D1637E" w:rsidP="00D1637E">
      <w:pPr>
        <w:pStyle w:val="ListParagraph"/>
        <w:numPr>
          <w:ilvl w:val="0"/>
          <w:numId w:val="27"/>
        </w:numPr>
        <w:spacing w:after="0"/>
        <w:rPr>
          <w:rFonts w:cs="Arial"/>
          <w:color w:val="000000"/>
        </w:rPr>
      </w:pPr>
      <w:r>
        <w:rPr>
          <w:rFonts w:cs="Arial"/>
          <w:color w:val="000000"/>
        </w:rPr>
        <w:t>………………………….</w:t>
      </w:r>
    </w:p>
    <w:p w14:paraId="5811A40A" w14:textId="248C42B4" w:rsidR="00D1637E" w:rsidRDefault="00D1637E" w:rsidP="00D1637E">
      <w:pPr>
        <w:pStyle w:val="ListParagraph"/>
        <w:numPr>
          <w:ilvl w:val="0"/>
          <w:numId w:val="27"/>
        </w:numPr>
        <w:spacing w:after="0"/>
        <w:rPr>
          <w:rFonts w:cs="Arial"/>
          <w:color w:val="000000"/>
        </w:rPr>
      </w:pPr>
      <w:r>
        <w:rPr>
          <w:rFonts w:cs="Arial"/>
          <w:color w:val="000000"/>
        </w:rPr>
        <w:t>………………………….</w:t>
      </w:r>
    </w:p>
    <w:p w14:paraId="33E7C48A" w14:textId="298C8B96" w:rsidR="00D1637E" w:rsidRPr="00D1637E" w:rsidRDefault="00D1637E" w:rsidP="00D1637E">
      <w:pPr>
        <w:pStyle w:val="ListParagraph"/>
        <w:numPr>
          <w:ilvl w:val="0"/>
          <w:numId w:val="27"/>
        </w:numPr>
        <w:spacing w:after="0"/>
        <w:rPr>
          <w:rFonts w:cs="Arial"/>
          <w:color w:val="000000"/>
        </w:rPr>
      </w:pPr>
      <w:r>
        <w:rPr>
          <w:rFonts w:cs="Arial"/>
          <w:color w:val="000000"/>
        </w:rPr>
        <w:t>………………………….</w:t>
      </w:r>
    </w:p>
    <w:p w14:paraId="658F636F" w14:textId="77777777" w:rsidR="00690395" w:rsidRDefault="003C0628" w:rsidP="004078D9">
      <w:pPr>
        <w:spacing w:after="0" w:line="240" w:lineRule="auto"/>
        <w:rPr>
          <w:rFonts w:cs="Arial"/>
        </w:rPr>
      </w:pPr>
      <w:r w:rsidRPr="00564B68">
        <w:rPr>
          <w:rFonts w:cs="Arial"/>
          <w:i/>
          <w:color w:val="000000"/>
        </w:rPr>
        <w:t>/Описват се подробно приложените документи</w:t>
      </w:r>
      <w:r w:rsidR="008D1C96">
        <w:rPr>
          <w:rFonts w:cs="Arial"/>
          <w:i/>
          <w:color w:val="000000"/>
        </w:rPr>
        <w:t>,</w:t>
      </w:r>
      <w:r w:rsidRPr="00564B68">
        <w:rPr>
          <w:rFonts w:cs="Arial"/>
          <w:i/>
          <w:color w:val="000000"/>
        </w:rPr>
        <w:t xml:space="preserve"> </w:t>
      </w:r>
      <w:r w:rsidR="004078D9" w:rsidRPr="004078D9">
        <w:rPr>
          <w:rFonts w:cs="Arial"/>
          <w:i/>
          <w:color w:val="000000"/>
        </w:rPr>
        <w:t xml:space="preserve">съгласно т. 4 от </w:t>
      </w:r>
      <w:r w:rsidR="004078D9">
        <w:rPr>
          <w:rFonts w:cs="Arial"/>
          <w:i/>
          <w:color w:val="000000"/>
        </w:rPr>
        <w:t>поканата, ка</w:t>
      </w:r>
      <w:r w:rsidR="004078D9" w:rsidRPr="004078D9">
        <w:rPr>
          <w:rFonts w:cs="Arial"/>
          <w:i/>
          <w:color w:val="000000"/>
        </w:rPr>
        <w:t>кто и допълнителни документи, представени по преценка на кандидата</w:t>
      </w:r>
      <w:r w:rsidR="0019388D" w:rsidRPr="0019388D">
        <w:rPr>
          <w:rFonts w:cs="Arial"/>
        </w:rPr>
        <w:tab/>
      </w:r>
      <w:r w:rsidR="004078D9">
        <w:rPr>
          <w:rFonts w:cs="Arial"/>
        </w:rPr>
        <w:t>/</w:t>
      </w:r>
      <w:r w:rsidR="0019388D" w:rsidRPr="0019388D">
        <w:rPr>
          <w:rFonts w:cs="Arial"/>
        </w:rPr>
        <w:tab/>
      </w:r>
    </w:p>
    <w:p w14:paraId="0FF38D95" w14:textId="77777777" w:rsidR="00690395" w:rsidRDefault="00690395" w:rsidP="004078D9">
      <w:pPr>
        <w:spacing w:after="0" w:line="240" w:lineRule="auto"/>
        <w:rPr>
          <w:rFonts w:cs="Arial"/>
        </w:rPr>
      </w:pPr>
    </w:p>
    <w:p w14:paraId="03EA3883" w14:textId="77777777" w:rsidR="00690395" w:rsidRDefault="00690395" w:rsidP="004078D9">
      <w:pPr>
        <w:spacing w:after="0" w:line="240" w:lineRule="auto"/>
        <w:rPr>
          <w:rFonts w:cs="Arial"/>
        </w:rPr>
      </w:pPr>
    </w:p>
    <w:p w14:paraId="780A7458" w14:textId="4E55D7E4" w:rsidR="0019388D" w:rsidRPr="0019388D" w:rsidRDefault="0019388D" w:rsidP="004078D9">
      <w:pPr>
        <w:spacing w:after="0" w:line="240" w:lineRule="auto"/>
        <w:rPr>
          <w:rFonts w:cs="Arial"/>
        </w:rPr>
      </w:pPr>
    </w:p>
    <w:p w14:paraId="586526C4" w14:textId="77777777" w:rsidR="00B654F8" w:rsidRPr="00D43F9F" w:rsidRDefault="00B654F8" w:rsidP="00B654F8">
      <w:pPr>
        <w:spacing w:after="0" w:line="240" w:lineRule="auto"/>
        <w:rPr>
          <w:rFonts w:cs="Arial"/>
          <w:lang w:val="en-US"/>
        </w:rPr>
      </w:pPr>
      <w:r w:rsidRPr="00B654F8">
        <w:rPr>
          <w:rFonts w:cs="Arial"/>
        </w:rPr>
        <w:t>[дата]</w:t>
      </w:r>
    </w:p>
    <w:p w14:paraId="3B8D0A44" w14:textId="77777777" w:rsidR="0019388D" w:rsidRPr="0019388D" w:rsidRDefault="0019388D" w:rsidP="0019388D">
      <w:pPr>
        <w:spacing w:after="0" w:line="240" w:lineRule="auto"/>
        <w:ind w:left="4248" w:firstLine="708"/>
        <w:rPr>
          <w:rFonts w:cs="Arial"/>
          <w:b/>
          <w:u w:val="single"/>
        </w:rPr>
      </w:pPr>
      <w:r w:rsidRPr="0019388D">
        <w:rPr>
          <w:rFonts w:cs="Arial"/>
          <w:b/>
          <w:u w:val="single"/>
        </w:rPr>
        <w:t xml:space="preserve">ПОДПИС </w:t>
      </w:r>
    </w:p>
    <w:p w14:paraId="2CCF9D1C" w14:textId="77777777" w:rsidR="0019388D" w:rsidRPr="0019388D" w:rsidRDefault="0019388D" w:rsidP="0019388D">
      <w:pPr>
        <w:spacing w:after="0" w:line="240" w:lineRule="auto"/>
        <w:ind w:left="4248" w:firstLine="708"/>
        <w:rPr>
          <w:rFonts w:cs="Arial"/>
        </w:rPr>
      </w:pPr>
      <w:r w:rsidRPr="0019388D">
        <w:rPr>
          <w:rFonts w:cs="Arial"/>
        </w:rPr>
        <w:t>[име и фамилия]</w:t>
      </w:r>
    </w:p>
    <w:p w14:paraId="33CAFCCF" w14:textId="77777777" w:rsidR="0019388D" w:rsidRDefault="0019388D" w:rsidP="00A10DAE">
      <w:pPr>
        <w:spacing w:after="0" w:line="240" w:lineRule="auto"/>
        <w:ind w:left="4956" w:firstLine="0"/>
        <w:rPr>
          <w:rFonts w:cs="Arial"/>
        </w:rPr>
      </w:pPr>
      <w:r w:rsidRPr="0019388D">
        <w:rPr>
          <w:rFonts w:cs="Arial"/>
        </w:rPr>
        <w:t>[качество на представляващия участника]</w:t>
      </w:r>
    </w:p>
    <w:p w14:paraId="0D516F8A" w14:textId="1DAC206D" w:rsidR="00B654F8" w:rsidRDefault="00B654F8" w:rsidP="0019388D">
      <w:pPr>
        <w:spacing w:after="0" w:line="240" w:lineRule="auto"/>
        <w:ind w:left="4956"/>
        <w:rPr>
          <w:rFonts w:cs="Arial"/>
        </w:rPr>
      </w:pPr>
    </w:p>
    <w:p w14:paraId="6F64C88A" w14:textId="75FED4B4" w:rsidR="00690395" w:rsidRDefault="00690395" w:rsidP="0019388D">
      <w:pPr>
        <w:spacing w:after="0" w:line="240" w:lineRule="auto"/>
        <w:ind w:left="4956"/>
        <w:rPr>
          <w:rFonts w:cs="Arial"/>
        </w:rPr>
      </w:pPr>
    </w:p>
    <w:p w14:paraId="4C32EAB6" w14:textId="77777777" w:rsidR="00690395" w:rsidRDefault="00690395" w:rsidP="0019388D">
      <w:pPr>
        <w:spacing w:after="0" w:line="240" w:lineRule="auto"/>
        <w:ind w:left="4956"/>
        <w:rPr>
          <w:rFonts w:cs="Arial"/>
        </w:rPr>
      </w:pPr>
    </w:p>
    <w:p w14:paraId="4DBECB2A" w14:textId="565477CF" w:rsidR="005D13CB" w:rsidRPr="005D13CB" w:rsidRDefault="005D13CB" w:rsidP="00A10DAE">
      <w:pPr>
        <w:shd w:val="clear" w:color="auto" w:fill="FFFFFF"/>
        <w:spacing w:after="0" w:line="240" w:lineRule="auto"/>
        <w:ind w:firstLine="708"/>
        <w:rPr>
          <w:rFonts w:cs="Arial"/>
          <w:i/>
          <w:lang w:eastAsia="bg-BG"/>
        </w:rPr>
      </w:pPr>
      <w:r w:rsidRPr="005D13CB">
        <w:rPr>
          <w:rFonts w:cs="Arial"/>
          <w:b/>
          <w:i/>
          <w:lang w:eastAsia="bg-BG"/>
        </w:rPr>
        <w:t>Забележка:</w:t>
      </w:r>
      <w:r w:rsidR="003C0628">
        <w:rPr>
          <w:rFonts w:cs="Arial"/>
          <w:b/>
          <w:i/>
          <w:lang w:eastAsia="bg-BG"/>
        </w:rPr>
        <w:t xml:space="preserve"> </w:t>
      </w:r>
      <w:r w:rsidRPr="005D13CB">
        <w:rPr>
          <w:rFonts w:cs="Arial"/>
          <w:i/>
          <w:lang w:eastAsia="bg-BG"/>
        </w:rPr>
        <w:t>Техническото  предложение се представя в електронен ви</w:t>
      </w:r>
      <w:r w:rsidR="00036BF9">
        <w:rPr>
          <w:rFonts w:cs="Arial"/>
          <w:i/>
          <w:lang w:eastAsia="bg-BG"/>
        </w:rPr>
        <w:t>д</w:t>
      </w:r>
      <w:r w:rsidRPr="005D13CB">
        <w:rPr>
          <w:rFonts w:cs="Arial"/>
          <w:i/>
          <w:lang w:eastAsia="bg-BG"/>
        </w:rPr>
        <w:t xml:space="preserve"> във формат .</w:t>
      </w:r>
      <w:proofErr w:type="spellStart"/>
      <w:r w:rsidRPr="005D13CB">
        <w:rPr>
          <w:rFonts w:cs="Arial"/>
          <w:i/>
          <w:lang w:eastAsia="bg-BG"/>
        </w:rPr>
        <w:t>pdf</w:t>
      </w:r>
      <w:proofErr w:type="spellEnd"/>
      <w:r w:rsidRPr="005D13CB">
        <w:rPr>
          <w:rFonts w:cs="Arial"/>
          <w:i/>
          <w:lang w:eastAsia="bg-BG"/>
        </w:rPr>
        <w:t>, подписано с квалифициран електронен подпис</w:t>
      </w:r>
      <w:r>
        <w:rPr>
          <w:rFonts w:cs="Arial"/>
          <w:i/>
          <w:lang w:eastAsia="bg-BG"/>
        </w:rPr>
        <w:t>.</w:t>
      </w:r>
    </w:p>
    <w:p w14:paraId="203143A9" w14:textId="136AE488" w:rsidR="00DC4192" w:rsidRPr="0066212F" w:rsidRDefault="00DC4192" w:rsidP="00BB0640">
      <w:pPr>
        <w:spacing w:after="0" w:line="240" w:lineRule="auto"/>
        <w:ind w:firstLine="0"/>
        <w:rPr>
          <w:rFonts w:eastAsia="PMingLiU" w:cs="Arial"/>
          <w:szCs w:val="24"/>
        </w:rPr>
      </w:pPr>
    </w:p>
    <w:sectPr w:rsidR="00DC4192" w:rsidRPr="0066212F" w:rsidSect="009721B9">
      <w:headerReference w:type="default" r:id="rId12"/>
      <w:pgSz w:w="11906" w:h="16838" w:code="9"/>
      <w:pgMar w:top="1560" w:right="1418" w:bottom="1843" w:left="1418" w:header="425"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ADD26" w14:textId="77777777" w:rsidR="006E2832" w:rsidRDefault="006E2832" w:rsidP="00334921">
      <w:pPr>
        <w:spacing w:after="0" w:line="240" w:lineRule="auto"/>
      </w:pPr>
      <w:r>
        <w:separator/>
      </w:r>
    </w:p>
  </w:endnote>
  <w:endnote w:type="continuationSeparator" w:id="0">
    <w:p w14:paraId="4E14C146" w14:textId="77777777" w:rsidR="006E2832" w:rsidRDefault="006E283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Narrow-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7DCF4" w14:textId="77777777" w:rsidR="006E2832" w:rsidRDefault="006E2832" w:rsidP="00334921">
      <w:pPr>
        <w:spacing w:after="0" w:line="240" w:lineRule="auto"/>
      </w:pPr>
      <w:r>
        <w:separator/>
      </w:r>
    </w:p>
  </w:footnote>
  <w:footnote w:type="continuationSeparator" w:id="0">
    <w:p w14:paraId="2EEAEE52" w14:textId="77777777" w:rsidR="006E2832" w:rsidRDefault="006E283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2359" w14:textId="6027D091" w:rsidR="00C24EB9" w:rsidRDefault="00C24EB9" w:rsidP="00922E51">
    <w:pPr>
      <w:pStyle w:val="Header"/>
      <w:tabs>
        <w:tab w:val="clear" w:pos="9072"/>
        <w:tab w:val="right" w:pos="9923"/>
      </w:tabs>
      <w:ind w:right="-853" w:firstLine="0"/>
      <w:rPr>
        <w:b/>
        <w:color w:val="7F7F7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E88"/>
    <w:multiLevelType w:val="hybridMultilevel"/>
    <w:tmpl w:val="BB3EF0C0"/>
    <w:lvl w:ilvl="0" w:tplc="98A6B158">
      <w:start w:val="5"/>
      <w:numFmt w:val="decimal"/>
      <w:lvlText w:val="%1."/>
      <w:lvlJc w:val="left"/>
      <w:pPr>
        <w:ind w:left="720" w:hanging="360"/>
      </w:pPr>
      <w:rPr>
        <w:rFonts w:hint="default"/>
        <w:b/>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3A62CB"/>
    <w:multiLevelType w:val="hybridMultilevel"/>
    <w:tmpl w:val="6DFE122A"/>
    <w:lvl w:ilvl="0" w:tplc="CDD64820">
      <w:start w:val="5"/>
      <w:numFmt w:val="bullet"/>
      <w:lvlText w:val="-"/>
      <w:lvlJc w:val="left"/>
      <w:pPr>
        <w:ind w:left="757" w:hanging="360"/>
      </w:pPr>
      <w:rPr>
        <w:rFonts w:ascii="Arial Narrow" w:eastAsia="Times New Roman" w:hAnsi="Arial Narrow" w:cs="Arial" w:hint="default"/>
      </w:rPr>
    </w:lvl>
    <w:lvl w:ilvl="1" w:tplc="04020003" w:tentative="1">
      <w:start w:val="1"/>
      <w:numFmt w:val="bullet"/>
      <w:lvlText w:val="o"/>
      <w:lvlJc w:val="left"/>
      <w:pPr>
        <w:ind w:left="1477" w:hanging="360"/>
      </w:pPr>
      <w:rPr>
        <w:rFonts w:ascii="Courier New" w:hAnsi="Courier New" w:cs="Courier New" w:hint="default"/>
      </w:rPr>
    </w:lvl>
    <w:lvl w:ilvl="2" w:tplc="04020005" w:tentative="1">
      <w:start w:val="1"/>
      <w:numFmt w:val="bullet"/>
      <w:lvlText w:val=""/>
      <w:lvlJc w:val="left"/>
      <w:pPr>
        <w:ind w:left="2197" w:hanging="360"/>
      </w:pPr>
      <w:rPr>
        <w:rFonts w:ascii="Wingdings" w:hAnsi="Wingdings" w:hint="default"/>
      </w:rPr>
    </w:lvl>
    <w:lvl w:ilvl="3" w:tplc="04020001" w:tentative="1">
      <w:start w:val="1"/>
      <w:numFmt w:val="bullet"/>
      <w:lvlText w:val=""/>
      <w:lvlJc w:val="left"/>
      <w:pPr>
        <w:ind w:left="2917" w:hanging="360"/>
      </w:pPr>
      <w:rPr>
        <w:rFonts w:ascii="Symbol" w:hAnsi="Symbol" w:hint="default"/>
      </w:rPr>
    </w:lvl>
    <w:lvl w:ilvl="4" w:tplc="04020003" w:tentative="1">
      <w:start w:val="1"/>
      <w:numFmt w:val="bullet"/>
      <w:lvlText w:val="o"/>
      <w:lvlJc w:val="left"/>
      <w:pPr>
        <w:ind w:left="3637" w:hanging="360"/>
      </w:pPr>
      <w:rPr>
        <w:rFonts w:ascii="Courier New" w:hAnsi="Courier New" w:cs="Courier New" w:hint="default"/>
      </w:rPr>
    </w:lvl>
    <w:lvl w:ilvl="5" w:tplc="04020005" w:tentative="1">
      <w:start w:val="1"/>
      <w:numFmt w:val="bullet"/>
      <w:lvlText w:val=""/>
      <w:lvlJc w:val="left"/>
      <w:pPr>
        <w:ind w:left="4357" w:hanging="360"/>
      </w:pPr>
      <w:rPr>
        <w:rFonts w:ascii="Wingdings" w:hAnsi="Wingdings" w:hint="default"/>
      </w:rPr>
    </w:lvl>
    <w:lvl w:ilvl="6" w:tplc="04020001" w:tentative="1">
      <w:start w:val="1"/>
      <w:numFmt w:val="bullet"/>
      <w:lvlText w:val=""/>
      <w:lvlJc w:val="left"/>
      <w:pPr>
        <w:ind w:left="5077" w:hanging="360"/>
      </w:pPr>
      <w:rPr>
        <w:rFonts w:ascii="Symbol" w:hAnsi="Symbol" w:hint="default"/>
      </w:rPr>
    </w:lvl>
    <w:lvl w:ilvl="7" w:tplc="04020003" w:tentative="1">
      <w:start w:val="1"/>
      <w:numFmt w:val="bullet"/>
      <w:lvlText w:val="o"/>
      <w:lvlJc w:val="left"/>
      <w:pPr>
        <w:ind w:left="5797" w:hanging="360"/>
      </w:pPr>
      <w:rPr>
        <w:rFonts w:ascii="Courier New" w:hAnsi="Courier New" w:cs="Courier New" w:hint="default"/>
      </w:rPr>
    </w:lvl>
    <w:lvl w:ilvl="8" w:tplc="04020005" w:tentative="1">
      <w:start w:val="1"/>
      <w:numFmt w:val="bullet"/>
      <w:lvlText w:val=""/>
      <w:lvlJc w:val="left"/>
      <w:pPr>
        <w:ind w:left="6517" w:hanging="360"/>
      </w:pPr>
      <w:rPr>
        <w:rFonts w:ascii="Wingdings" w:hAnsi="Wingdings" w:hint="default"/>
      </w:rPr>
    </w:lvl>
  </w:abstractNum>
  <w:abstractNum w:abstractNumId="2" w15:restartNumberingAfterBreak="0">
    <w:nsid w:val="134F69E2"/>
    <w:multiLevelType w:val="multilevel"/>
    <w:tmpl w:val="C244249C"/>
    <w:lvl w:ilvl="0">
      <w:start w:val="12"/>
      <w:numFmt w:val="decimal"/>
      <w:lvlText w:val="%1."/>
      <w:lvlJc w:val="left"/>
      <w:pPr>
        <w:ind w:left="450" w:hanging="450"/>
      </w:pPr>
      <w:rPr>
        <w:rFonts w:hint="default"/>
      </w:rPr>
    </w:lvl>
    <w:lvl w:ilvl="1">
      <w:start w:val="2"/>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6A44C89"/>
    <w:multiLevelType w:val="hybridMultilevel"/>
    <w:tmpl w:val="C13A66F4"/>
    <w:lvl w:ilvl="0" w:tplc="0402000B">
      <w:start w:val="1"/>
      <w:numFmt w:val="bullet"/>
      <w:lvlText w:val=""/>
      <w:lvlJc w:val="left"/>
      <w:pPr>
        <w:ind w:left="1068" w:hanging="360"/>
      </w:pPr>
      <w:rPr>
        <w:rFonts w:ascii="Wingdings" w:hAnsi="Wingding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CCA1F6E"/>
    <w:multiLevelType w:val="hybridMultilevel"/>
    <w:tmpl w:val="1D88428C"/>
    <w:lvl w:ilvl="0" w:tplc="4EF0CD22">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5" w15:restartNumberingAfterBreak="0">
    <w:nsid w:val="293B7824"/>
    <w:multiLevelType w:val="hybridMultilevel"/>
    <w:tmpl w:val="580C54D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C8F36E4"/>
    <w:multiLevelType w:val="hybridMultilevel"/>
    <w:tmpl w:val="884AF5CC"/>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15:restartNumberingAfterBreak="0">
    <w:nsid w:val="2D1F284C"/>
    <w:multiLevelType w:val="hybridMultilevel"/>
    <w:tmpl w:val="7AFECC80"/>
    <w:lvl w:ilvl="0" w:tplc="3446BD2A">
      <w:start w:val="1"/>
      <w:numFmt w:val="decimal"/>
      <w:lvlText w:val="%1."/>
      <w:lvlJc w:val="left"/>
      <w:pPr>
        <w:ind w:left="757" w:hanging="360"/>
      </w:pPr>
      <w:rPr>
        <w:rFonts w:hint="default"/>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8" w15:restartNumberingAfterBreak="0">
    <w:nsid w:val="2DB93C10"/>
    <w:multiLevelType w:val="hybridMultilevel"/>
    <w:tmpl w:val="61BCF2EC"/>
    <w:lvl w:ilvl="0" w:tplc="0E148EA6">
      <w:start w:val="6"/>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04F0914"/>
    <w:multiLevelType w:val="hybridMultilevel"/>
    <w:tmpl w:val="ED349FCE"/>
    <w:lvl w:ilvl="0" w:tplc="04020001">
      <w:start w:val="1"/>
      <w:numFmt w:val="bullet"/>
      <w:lvlText w:val=""/>
      <w:lvlJc w:val="left"/>
      <w:pPr>
        <w:ind w:left="1117" w:hanging="360"/>
      </w:pPr>
      <w:rPr>
        <w:rFonts w:ascii="Symbol" w:hAnsi="Symbol"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10" w15:restartNumberingAfterBreak="0">
    <w:nsid w:val="3B1F45C5"/>
    <w:multiLevelType w:val="hybridMultilevel"/>
    <w:tmpl w:val="A7C0E618"/>
    <w:lvl w:ilvl="0" w:tplc="04020001">
      <w:start w:val="1"/>
      <w:numFmt w:val="bullet"/>
      <w:lvlText w:val=""/>
      <w:lvlJc w:val="left"/>
      <w:pPr>
        <w:ind w:left="1117" w:hanging="360"/>
      </w:pPr>
      <w:rPr>
        <w:rFonts w:ascii="Symbol" w:hAnsi="Symbol"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11" w15:restartNumberingAfterBreak="0">
    <w:nsid w:val="44216BD2"/>
    <w:multiLevelType w:val="multilevel"/>
    <w:tmpl w:val="67409EB4"/>
    <w:lvl w:ilvl="0">
      <w:start w:val="1"/>
      <w:numFmt w:val="decimal"/>
      <w:suff w:val="space"/>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5A6956"/>
    <w:multiLevelType w:val="hybridMultilevel"/>
    <w:tmpl w:val="E9224AA4"/>
    <w:lvl w:ilvl="0" w:tplc="E72E5FEA">
      <w:start w:val="1"/>
      <w:numFmt w:val="decimal"/>
      <w:lvlText w:val="%1."/>
      <w:lvlJc w:val="left"/>
      <w:pPr>
        <w:ind w:left="720" w:hanging="360"/>
      </w:pPr>
      <w:rPr>
        <w:rFonts w:cs="Aria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941A08"/>
    <w:multiLevelType w:val="hybridMultilevel"/>
    <w:tmpl w:val="B26C54B2"/>
    <w:lvl w:ilvl="0" w:tplc="828E0296">
      <w:start w:val="1"/>
      <w:numFmt w:val="decimal"/>
      <w:lvlText w:val="%1."/>
      <w:lvlJc w:val="left"/>
      <w:pPr>
        <w:ind w:left="757" w:hanging="360"/>
      </w:pPr>
      <w:rPr>
        <w:rFonts w:hint="default"/>
        <w:b/>
        <w:u w:val="none"/>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14" w15:restartNumberingAfterBreak="0">
    <w:nsid w:val="4E7E6E29"/>
    <w:multiLevelType w:val="multilevel"/>
    <w:tmpl w:val="551EB34C"/>
    <w:lvl w:ilvl="0">
      <w:start w:val="1"/>
      <w:numFmt w:val="decimal"/>
      <w:lvlText w:val="%1."/>
      <w:lvlJc w:val="left"/>
      <w:pPr>
        <w:ind w:left="644" w:hanging="360"/>
      </w:pPr>
      <w:rPr>
        <w:rFonts w:hint="default"/>
      </w:rPr>
    </w:lvl>
    <w:lvl w:ilvl="1">
      <w:start w:val="3"/>
      <w:numFmt w:val="decimal"/>
      <w:isLgl/>
      <w:lvlText w:val="%1.%2."/>
      <w:lvlJc w:val="left"/>
      <w:pPr>
        <w:ind w:left="870" w:hanging="55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112" w:hanging="720"/>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544" w:hanging="1080"/>
      </w:pPr>
      <w:rPr>
        <w:rFonts w:hint="default"/>
      </w:rPr>
    </w:lvl>
    <w:lvl w:ilvl="6">
      <w:start w:val="1"/>
      <w:numFmt w:val="decimal"/>
      <w:isLgl/>
      <w:lvlText w:val="%1.%2.%3.%4.%5.%6.%7."/>
      <w:lvlJc w:val="left"/>
      <w:pPr>
        <w:ind w:left="1940" w:hanging="1440"/>
      </w:pPr>
      <w:rPr>
        <w:rFonts w:hint="default"/>
      </w:rPr>
    </w:lvl>
    <w:lvl w:ilvl="7">
      <w:start w:val="1"/>
      <w:numFmt w:val="decimal"/>
      <w:isLgl/>
      <w:lvlText w:val="%1.%2.%3.%4.%5.%6.%7.%8."/>
      <w:lvlJc w:val="left"/>
      <w:pPr>
        <w:ind w:left="1976" w:hanging="1440"/>
      </w:pPr>
      <w:rPr>
        <w:rFonts w:hint="default"/>
      </w:rPr>
    </w:lvl>
    <w:lvl w:ilvl="8">
      <w:start w:val="1"/>
      <w:numFmt w:val="decimal"/>
      <w:isLgl/>
      <w:lvlText w:val="%1.%2.%3.%4.%5.%6.%7.%8.%9."/>
      <w:lvlJc w:val="left"/>
      <w:pPr>
        <w:ind w:left="2372" w:hanging="1800"/>
      </w:pPr>
      <w:rPr>
        <w:rFonts w:hint="default"/>
      </w:rPr>
    </w:lvl>
  </w:abstractNum>
  <w:abstractNum w:abstractNumId="15" w15:restartNumberingAfterBreak="0">
    <w:nsid w:val="597C2B56"/>
    <w:multiLevelType w:val="hybridMultilevel"/>
    <w:tmpl w:val="F1A277F8"/>
    <w:lvl w:ilvl="0" w:tplc="04020001">
      <w:start w:val="1"/>
      <w:numFmt w:val="bullet"/>
      <w:lvlText w:val=""/>
      <w:lvlJc w:val="left"/>
      <w:pPr>
        <w:ind w:left="1117" w:hanging="360"/>
      </w:pPr>
      <w:rPr>
        <w:rFonts w:ascii="Symbol" w:hAnsi="Symbol"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16" w15:restartNumberingAfterBreak="0">
    <w:nsid w:val="5DFB267C"/>
    <w:multiLevelType w:val="multilevel"/>
    <w:tmpl w:val="3D8234A4"/>
    <w:lvl w:ilvl="0">
      <w:start w:val="12"/>
      <w:numFmt w:val="decimal"/>
      <w:lvlText w:val="%1"/>
      <w:lvlJc w:val="left"/>
      <w:pPr>
        <w:ind w:left="390" w:hanging="390"/>
      </w:pPr>
      <w:rPr>
        <w:rFonts w:hint="default"/>
      </w:rPr>
    </w:lvl>
    <w:lvl w:ilvl="1">
      <w:start w:val="1"/>
      <w:numFmt w:val="decimal"/>
      <w:lvlText w:val="%1.%2"/>
      <w:lvlJc w:val="left"/>
      <w:pPr>
        <w:ind w:left="1470" w:hanging="3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603A5277"/>
    <w:multiLevelType w:val="hybridMultilevel"/>
    <w:tmpl w:val="BD3C2672"/>
    <w:lvl w:ilvl="0" w:tplc="9DAE9D86">
      <w:start w:val="9"/>
      <w:numFmt w:val="bullet"/>
      <w:lvlText w:val="-"/>
      <w:lvlJc w:val="left"/>
      <w:pPr>
        <w:ind w:left="1436" w:hanging="360"/>
      </w:pPr>
      <w:rPr>
        <w:rFonts w:ascii="Arial Narrow" w:eastAsia="Times New Roman" w:hAnsi="Arial Narrow" w:cs="Times New Roman" w:hint="default"/>
      </w:rPr>
    </w:lvl>
    <w:lvl w:ilvl="1" w:tplc="04020003" w:tentative="1">
      <w:start w:val="1"/>
      <w:numFmt w:val="bullet"/>
      <w:lvlText w:val="o"/>
      <w:lvlJc w:val="left"/>
      <w:pPr>
        <w:ind w:left="2156" w:hanging="360"/>
      </w:pPr>
      <w:rPr>
        <w:rFonts w:ascii="Courier New" w:hAnsi="Courier New" w:cs="Courier New" w:hint="default"/>
      </w:rPr>
    </w:lvl>
    <w:lvl w:ilvl="2" w:tplc="04020005" w:tentative="1">
      <w:start w:val="1"/>
      <w:numFmt w:val="bullet"/>
      <w:lvlText w:val=""/>
      <w:lvlJc w:val="left"/>
      <w:pPr>
        <w:ind w:left="2876" w:hanging="360"/>
      </w:pPr>
      <w:rPr>
        <w:rFonts w:ascii="Wingdings" w:hAnsi="Wingdings" w:hint="default"/>
      </w:rPr>
    </w:lvl>
    <w:lvl w:ilvl="3" w:tplc="04020001" w:tentative="1">
      <w:start w:val="1"/>
      <w:numFmt w:val="bullet"/>
      <w:lvlText w:val=""/>
      <w:lvlJc w:val="left"/>
      <w:pPr>
        <w:ind w:left="3596" w:hanging="360"/>
      </w:pPr>
      <w:rPr>
        <w:rFonts w:ascii="Symbol" w:hAnsi="Symbol" w:hint="default"/>
      </w:rPr>
    </w:lvl>
    <w:lvl w:ilvl="4" w:tplc="04020003" w:tentative="1">
      <w:start w:val="1"/>
      <w:numFmt w:val="bullet"/>
      <w:lvlText w:val="o"/>
      <w:lvlJc w:val="left"/>
      <w:pPr>
        <w:ind w:left="4316" w:hanging="360"/>
      </w:pPr>
      <w:rPr>
        <w:rFonts w:ascii="Courier New" w:hAnsi="Courier New" w:cs="Courier New" w:hint="default"/>
      </w:rPr>
    </w:lvl>
    <w:lvl w:ilvl="5" w:tplc="04020005" w:tentative="1">
      <w:start w:val="1"/>
      <w:numFmt w:val="bullet"/>
      <w:lvlText w:val=""/>
      <w:lvlJc w:val="left"/>
      <w:pPr>
        <w:ind w:left="5036" w:hanging="360"/>
      </w:pPr>
      <w:rPr>
        <w:rFonts w:ascii="Wingdings" w:hAnsi="Wingdings" w:hint="default"/>
      </w:rPr>
    </w:lvl>
    <w:lvl w:ilvl="6" w:tplc="04020001" w:tentative="1">
      <w:start w:val="1"/>
      <w:numFmt w:val="bullet"/>
      <w:lvlText w:val=""/>
      <w:lvlJc w:val="left"/>
      <w:pPr>
        <w:ind w:left="5756" w:hanging="360"/>
      </w:pPr>
      <w:rPr>
        <w:rFonts w:ascii="Symbol" w:hAnsi="Symbol" w:hint="default"/>
      </w:rPr>
    </w:lvl>
    <w:lvl w:ilvl="7" w:tplc="04020003" w:tentative="1">
      <w:start w:val="1"/>
      <w:numFmt w:val="bullet"/>
      <w:lvlText w:val="o"/>
      <w:lvlJc w:val="left"/>
      <w:pPr>
        <w:ind w:left="6476" w:hanging="360"/>
      </w:pPr>
      <w:rPr>
        <w:rFonts w:ascii="Courier New" w:hAnsi="Courier New" w:cs="Courier New" w:hint="default"/>
      </w:rPr>
    </w:lvl>
    <w:lvl w:ilvl="8" w:tplc="04020005" w:tentative="1">
      <w:start w:val="1"/>
      <w:numFmt w:val="bullet"/>
      <w:lvlText w:val=""/>
      <w:lvlJc w:val="left"/>
      <w:pPr>
        <w:ind w:left="7196" w:hanging="360"/>
      </w:pPr>
      <w:rPr>
        <w:rFonts w:ascii="Wingdings" w:hAnsi="Wingdings" w:hint="default"/>
      </w:rPr>
    </w:lvl>
  </w:abstractNum>
  <w:abstractNum w:abstractNumId="18" w15:restartNumberingAfterBreak="0">
    <w:nsid w:val="606B449E"/>
    <w:multiLevelType w:val="hybridMultilevel"/>
    <w:tmpl w:val="572A6D9C"/>
    <w:lvl w:ilvl="0" w:tplc="46B88F88">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0BE2E6B"/>
    <w:multiLevelType w:val="hybridMultilevel"/>
    <w:tmpl w:val="7D6627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0D46762"/>
    <w:multiLevelType w:val="hybridMultilevel"/>
    <w:tmpl w:val="A948B7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3FD3EFB"/>
    <w:multiLevelType w:val="hybridMultilevel"/>
    <w:tmpl w:val="28CA29A0"/>
    <w:lvl w:ilvl="0" w:tplc="09685158">
      <w:start w:val="3"/>
      <w:numFmt w:val="bullet"/>
      <w:lvlText w:val="-"/>
      <w:lvlJc w:val="left"/>
      <w:pPr>
        <w:ind w:left="757" w:hanging="360"/>
      </w:pPr>
      <w:rPr>
        <w:rFonts w:ascii="Arial Narrow" w:eastAsia="Times New Roman" w:hAnsi="Arial Narrow" w:cs="Times New Roman" w:hint="default"/>
      </w:rPr>
    </w:lvl>
    <w:lvl w:ilvl="1" w:tplc="04020003">
      <w:start w:val="1"/>
      <w:numFmt w:val="bullet"/>
      <w:lvlText w:val="o"/>
      <w:lvlJc w:val="left"/>
      <w:pPr>
        <w:ind w:left="1477" w:hanging="360"/>
      </w:pPr>
      <w:rPr>
        <w:rFonts w:ascii="Courier New" w:hAnsi="Courier New" w:cs="Courier New" w:hint="default"/>
      </w:rPr>
    </w:lvl>
    <w:lvl w:ilvl="2" w:tplc="04020005">
      <w:start w:val="1"/>
      <w:numFmt w:val="bullet"/>
      <w:lvlText w:val=""/>
      <w:lvlJc w:val="left"/>
      <w:pPr>
        <w:ind w:left="2197" w:hanging="360"/>
      </w:pPr>
      <w:rPr>
        <w:rFonts w:ascii="Wingdings" w:hAnsi="Wingdings" w:hint="default"/>
      </w:rPr>
    </w:lvl>
    <w:lvl w:ilvl="3" w:tplc="04020001" w:tentative="1">
      <w:start w:val="1"/>
      <w:numFmt w:val="bullet"/>
      <w:lvlText w:val=""/>
      <w:lvlJc w:val="left"/>
      <w:pPr>
        <w:ind w:left="2917" w:hanging="360"/>
      </w:pPr>
      <w:rPr>
        <w:rFonts w:ascii="Symbol" w:hAnsi="Symbol" w:hint="default"/>
      </w:rPr>
    </w:lvl>
    <w:lvl w:ilvl="4" w:tplc="04020003" w:tentative="1">
      <w:start w:val="1"/>
      <w:numFmt w:val="bullet"/>
      <w:lvlText w:val="o"/>
      <w:lvlJc w:val="left"/>
      <w:pPr>
        <w:ind w:left="3637" w:hanging="360"/>
      </w:pPr>
      <w:rPr>
        <w:rFonts w:ascii="Courier New" w:hAnsi="Courier New" w:cs="Courier New" w:hint="default"/>
      </w:rPr>
    </w:lvl>
    <w:lvl w:ilvl="5" w:tplc="04020005" w:tentative="1">
      <w:start w:val="1"/>
      <w:numFmt w:val="bullet"/>
      <w:lvlText w:val=""/>
      <w:lvlJc w:val="left"/>
      <w:pPr>
        <w:ind w:left="4357" w:hanging="360"/>
      </w:pPr>
      <w:rPr>
        <w:rFonts w:ascii="Wingdings" w:hAnsi="Wingdings" w:hint="default"/>
      </w:rPr>
    </w:lvl>
    <w:lvl w:ilvl="6" w:tplc="04020001" w:tentative="1">
      <w:start w:val="1"/>
      <w:numFmt w:val="bullet"/>
      <w:lvlText w:val=""/>
      <w:lvlJc w:val="left"/>
      <w:pPr>
        <w:ind w:left="5077" w:hanging="360"/>
      </w:pPr>
      <w:rPr>
        <w:rFonts w:ascii="Symbol" w:hAnsi="Symbol" w:hint="default"/>
      </w:rPr>
    </w:lvl>
    <w:lvl w:ilvl="7" w:tplc="04020003" w:tentative="1">
      <w:start w:val="1"/>
      <w:numFmt w:val="bullet"/>
      <w:lvlText w:val="o"/>
      <w:lvlJc w:val="left"/>
      <w:pPr>
        <w:ind w:left="5797" w:hanging="360"/>
      </w:pPr>
      <w:rPr>
        <w:rFonts w:ascii="Courier New" w:hAnsi="Courier New" w:cs="Courier New" w:hint="default"/>
      </w:rPr>
    </w:lvl>
    <w:lvl w:ilvl="8" w:tplc="04020005" w:tentative="1">
      <w:start w:val="1"/>
      <w:numFmt w:val="bullet"/>
      <w:lvlText w:val=""/>
      <w:lvlJc w:val="left"/>
      <w:pPr>
        <w:ind w:left="6517" w:hanging="360"/>
      </w:pPr>
      <w:rPr>
        <w:rFonts w:ascii="Wingdings" w:hAnsi="Wingdings" w:hint="default"/>
      </w:rPr>
    </w:lvl>
  </w:abstractNum>
  <w:abstractNum w:abstractNumId="22" w15:restartNumberingAfterBreak="0">
    <w:nsid w:val="6F420646"/>
    <w:multiLevelType w:val="hybridMultilevel"/>
    <w:tmpl w:val="B80C370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8A52334"/>
    <w:multiLevelType w:val="hybridMultilevel"/>
    <w:tmpl w:val="F0D0E356"/>
    <w:lvl w:ilvl="0" w:tplc="DC96F9D4">
      <w:start w:val="1"/>
      <w:numFmt w:val="decimal"/>
      <w:lvlText w:val="%1."/>
      <w:lvlJc w:val="left"/>
      <w:pPr>
        <w:ind w:left="757" w:hanging="360"/>
      </w:pPr>
      <w:rPr>
        <w:rFonts w:hint="default"/>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24" w15:restartNumberingAfterBreak="0">
    <w:nsid w:val="7A542B41"/>
    <w:multiLevelType w:val="hybridMultilevel"/>
    <w:tmpl w:val="6F4073D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D934188"/>
    <w:multiLevelType w:val="hybridMultilevel"/>
    <w:tmpl w:val="620E2C32"/>
    <w:lvl w:ilvl="0" w:tplc="04020001">
      <w:start w:val="1"/>
      <w:numFmt w:val="bullet"/>
      <w:lvlText w:val=""/>
      <w:lvlJc w:val="left"/>
      <w:pPr>
        <w:ind w:left="1117" w:hanging="360"/>
      </w:pPr>
      <w:rPr>
        <w:rFonts w:ascii="Symbol" w:hAnsi="Symbol"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26" w15:restartNumberingAfterBreak="0">
    <w:nsid w:val="7FC455C6"/>
    <w:multiLevelType w:val="multilevel"/>
    <w:tmpl w:val="CB6EF940"/>
    <w:lvl w:ilvl="0">
      <w:start w:val="1"/>
      <w:numFmt w:val="decimal"/>
      <w:pStyle w:val="Heading3"/>
      <w:lvlText w:val="%1."/>
      <w:lvlJc w:val="left"/>
      <w:pPr>
        <w:ind w:left="2911" w:hanging="360"/>
      </w:pPr>
    </w:lvl>
    <w:lvl w:ilvl="1">
      <w:start w:val="1"/>
      <w:numFmt w:val="decimal"/>
      <w:isLgl/>
      <w:lvlText w:val="%1.%2."/>
      <w:lvlJc w:val="left"/>
      <w:pPr>
        <w:ind w:left="1503" w:hanging="435"/>
      </w:pPr>
      <w:rPr>
        <w:rFonts w:hint="default"/>
      </w:rPr>
    </w:lvl>
    <w:lvl w:ilvl="2">
      <w:start w:val="1"/>
      <w:numFmt w:val="decimal"/>
      <w:isLgl/>
      <w:lvlText w:val="%1.%2.%3."/>
      <w:lvlJc w:val="left"/>
      <w:pPr>
        <w:ind w:left="2499"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4281" w:hanging="1080"/>
      </w:pPr>
      <w:rPr>
        <w:rFonts w:hint="default"/>
      </w:rPr>
    </w:lvl>
    <w:lvl w:ilvl="5">
      <w:start w:val="1"/>
      <w:numFmt w:val="decimal"/>
      <w:isLgl/>
      <w:lvlText w:val="%1.%2.%3.%4.%5.%6."/>
      <w:lvlJc w:val="left"/>
      <w:pPr>
        <w:ind w:left="4992" w:hanging="1080"/>
      </w:pPr>
      <w:rPr>
        <w:rFonts w:hint="default"/>
      </w:rPr>
    </w:lvl>
    <w:lvl w:ilvl="6">
      <w:start w:val="1"/>
      <w:numFmt w:val="decimal"/>
      <w:isLgl/>
      <w:lvlText w:val="%1.%2.%3.%4.%5.%6.%7."/>
      <w:lvlJc w:val="left"/>
      <w:pPr>
        <w:ind w:left="6063" w:hanging="1440"/>
      </w:pPr>
      <w:rPr>
        <w:rFonts w:hint="default"/>
      </w:rPr>
    </w:lvl>
    <w:lvl w:ilvl="7">
      <w:start w:val="1"/>
      <w:numFmt w:val="decimal"/>
      <w:isLgl/>
      <w:lvlText w:val="%1.%2.%3.%4.%5.%6.%7.%8."/>
      <w:lvlJc w:val="left"/>
      <w:pPr>
        <w:ind w:left="6774" w:hanging="1440"/>
      </w:pPr>
      <w:rPr>
        <w:rFonts w:hint="default"/>
      </w:rPr>
    </w:lvl>
    <w:lvl w:ilvl="8">
      <w:start w:val="1"/>
      <w:numFmt w:val="decimal"/>
      <w:isLgl/>
      <w:lvlText w:val="%1.%2.%3.%4.%5.%6.%7.%8.%9."/>
      <w:lvlJc w:val="left"/>
      <w:pPr>
        <w:ind w:left="7845" w:hanging="1800"/>
      </w:pPr>
      <w:rPr>
        <w:rFonts w:hint="default"/>
      </w:rPr>
    </w:lvl>
  </w:abstractNum>
  <w:num w:numId="1">
    <w:abstractNumId w:val="14"/>
  </w:num>
  <w:num w:numId="2">
    <w:abstractNumId w:val="11"/>
  </w:num>
  <w:num w:numId="3">
    <w:abstractNumId w:val="26"/>
  </w:num>
  <w:num w:numId="4">
    <w:abstractNumId w:val="4"/>
  </w:num>
  <w:num w:numId="5">
    <w:abstractNumId w:val="22"/>
  </w:num>
  <w:num w:numId="6">
    <w:abstractNumId w:val="24"/>
  </w:num>
  <w:num w:numId="7">
    <w:abstractNumId w:val="3"/>
  </w:num>
  <w:num w:numId="8">
    <w:abstractNumId w:val="17"/>
  </w:num>
  <w:num w:numId="9">
    <w:abstractNumId w:val="6"/>
  </w:num>
  <w:num w:numId="10">
    <w:abstractNumId w:val="20"/>
  </w:num>
  <w:num w:numId="11">
    <w:abstractNumId w:val="5"/>
  </w:num>
  <w:num w:numId="12">
    <w:abstractNumId w:val="0"/>
  </w:num>
  <w:num w:numId="13">
    <w:abstractNumId w:val="7"/>
  </w:num>
  <w:num w:numId="14">
    <w:abstractNumId w:val="15"/>
  </w:num>
  <w:num w:numId="15">
    <w:abstractNumId w:val="8"/>
  </w:num>
  <w:num w:numId="16">
    <w:abstractNumId w:val="16"/>
  </w:num>
  <w:num w:numId="17">
    <w:abstractNumId w:val="2"/>
  </w:num>
  <w:num w:numId="18">
    <w:abstractNumId w:val="18"/>
  </w:num>
  <w:num w:numId="19">
    <w:abstractNumId w:val="21"/>
  </w:num>
  <w:num w:numId="20">
    <w:abstractNumId w:val="19"/>
  </w:num>
  <w:num w:numId="21">
    <w:abstractNumId w:val="9"/>
  </w:num>
  <w:num w:numId="22">
    <w:abstractNumId w:val="1"/>
  </w:num>
  <w:num w:numId="23">
    <w:abstractNumId w:val="13"/>
  </w:num>
  <w:num w:numId="24">
    <w:abstractNumId w:val="25"/>
  </w:num>
  <w:num w:numId="25">
    <w:abstractNumId w:val="10"/>
  </w:num>
  <w:num w:numId="26">
    <w:abstractNumId w:val="12"/>
  </w:num>
  <w:num w:numId="2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2347"/>
    <w:rsid w:val="000029F3"/>
    <w:rsid w:val="00003BAF"/>
    <w:rsid w:val="00003FB6"/>
    <w:rsid w:val="00007273"/>
    <w:rsid w:val="000125FA"/>
    <w:rsid w:val="00022185"/>
    <w:rsid w:val="00022C63"/>
    <w:rsid w:val="00026922"/>
    <w:rsid w:val="00027344"/>
    <w:rsid w:val="00031840"/>
    <w:rsid w:val="00031AFD"/>
    <w:rsid w:val="0003297D"/>
    <w:rsid w:val="00033CAA"/>
    <w:rsid w:val="00033F48"/>
    <w:rsid w:val="00036BF9"/>
    <w:rsid w:val="00036F11"/>
    <w:rsid w:val="00041B44"/>
    <w:rsid w:val="00047C90"/>
    <w:rsid w:val="000503C9"/>
    <w:rsid w:val="00053336"/>
    <w:rsid w:val="00054A8B"/>
    <w:rsid w:val="00055DB4"/>
    <w:rsid w:val="00056CBB"/>
    <w:rsid w:val="00061419"/>
    <w:rsid w:val="00066EEA"/>
    <w:rsid w:val="00067F51"/>
    <w:rsid w:val="000713E9"/>
    <w:rsid w:val="000734ED"/>
    <w:rsid w:val="00073DDD"/>
    <w:rsid w:val="00073F98"/>
    <w:rsid w:val="000756DD"/>
    <w:rsid w:val="00076065"/>
    <w:rsid w:val="00080577"/>
    <w:rsid w:val="00083ECA"/>
    <w:rsid w:val="00085857"/>
    <w:rsid w:val="00090FD0"/>
    <w:rsid w:val="000921C8"/>
    <w:rsid w:val="000922E5"/>
    <w:rsid w:val="000A30CF"/>
    <w:rsid w:val="000A5FF2"/>
    <w:rsid w:val="000B096C"/>
    <w:rsid w:val="000B2B87"/>
    <w:rsid w:val="000B4A01"/>
    <w:rsid w:val="000B60E2"/>
    <w:rsid w:val="000B6A9E"/>
    <w:rsid w:val="000C37B9"/>
    <w:rsid w:val="000C449F"/>
    <w:rsid w:val="000D5DC2"/>
    <w:rsid w:val="000D6D2A"/>
    <w:rsid w:val="000E10B8"/>
    <w:rsid w:val="000E1204"/>
    <w:rsid w:val="000E2624"/>
    <w:rsid w:val="000E63C9"/>
    <w:rsid w:val="000F0401"/>
    <w:rsid w:val="000F2B87"/>
    <w:rsid w:val="000F4FD4"/>
    <w:rsid w:val="000F60C6"/>
    <w:rsid w:val="00100CC7"/>
    <w:rsid w:val="001061C4"/>
    <w:rsid w:val="001065C0"/>
    <w:rsid w:val="001120F5"/>
    <w:rsid w:val="001126A8"/>
    <w:rsid w:val="001145FF"/>
    <w:rsid w:val="00114A12"/>
    <w:rsid w:val="0011787B"/>
    <w:rsid w:val="00125D56"/>
    <w:rsid w:val="00131871"/>
    <w:rsid w:val="001327E9"/>
    <w:rsid w:val="00136DA3"/>
    <w:rsid w:val="00136E1B"/>
    <w:rsid w:val="00137A22"/>
    <w:rsid w:val="00141049"/>
    <w:rsid w:val="001411C3"/>
    <w:rsid w:val="00141652"/>
    <w:rsid w:val="00147379"/>
    <w:rsid w:val="00153A22"/>
    <w:rsid w:val="001562F0"/>
    <w:rsid w:val="001567B1"/>
    <w:rsid w:val="00157D5F"/>
    <w:rsid w:val="001642F4"/>
    <w:rsid w:val="0017027C"/>
    <w:rsid w:val="00174638"/>
    <w:rsid w:val="0017734D"/>
    <w:rsid w:val="00180789"/>
    <w:rsid w:val="00180A77"/>
    <w:rsid w:val="0019274F"/>
    <w:rsid w:val="0019388D"/>
    <w:rsid w:val="00194817"/>
    <w:rsid w:val="00196D36"/>
    <w:rsid w:val="001A1434"/>
    <w:rsid w:val="001A61ED"/>
    <w:rsid w:val="001A74D3"/>
    <w:rsid w:val="001A79F1"/>
    <w:rsid w:val="001B09F4"/>
    <w:rsid w:val="001B2081"/>
    <w:rsid w:val="001B264A"/>
    <w:rsid w:val="001B2C53"/>
    <w:rsid w:val="001C07D0"/>
    <w:rsid w:val="001C0D23"/>
    <w:rsid w:val="001C1C70"/>
    <w:rsid w:val="001C4419"/>
    <w:rsid w:val="001C46E7"/>
    <w:rsid w:val="001C489E"/>
    <w:rsid w:val="001C4943"/>
    <w:rsid w:val="001C4C3C"/>
    <w:rsid w:val="001C5E89"/>
    <w:rsid w:val="001D27A9"/>
    <w:rsid w:val="001D2B55"/>
    <w:rsid w:val="001D383B"/>
    <w:rsid w:val="001D5399"/>
    <w:rsid w:val="001D6D28"/>
    <w:rsid w:val="001E2318"/>
    <w:rsid w:val="001E66E6"/>
    <w:rsid w:val="001E7C80"/>
    <w:rsid w:val="001F0DED"/>
    <w:rsid w:val="001F790A"/>
    <w:rsid w:val="002136E5"/>
    <w:rsid w:val="002213A9"/>
    <w:rsid w:val="00222A58"/>
    <w:rsid w:val="0022388D"/>
    <w:rsid w:val="002310C1"/>
    <w:rsid w:val="00233816"/>
    <w:rsid w:val="00233824"/>
    <w:rsid w:val="0023562C"/>
    <w:rsid w:val="002370DF"/>
    <w:rsid w:val="00244B2F"/>
    <w:rsid w:val="002544FB"/>
    <w:rsid w:val="002552C2"/>
    <w:rsid w:val="002564CA"/>
    <w:rsid w:val="0026052D"/>
    <w:rsid w:val="00260532"/>
    <w:rsid w:val="00262892"/>
    <w:rsid w:val="002643A0"/>
    <w:rsid w:val="0027203B"/>
    <w:rsid w:val="00273350"/>
    <w:rsid w:val="00274A65"/>
    <w:rsid w:val="002751A5"/>
    <w:rsid w:val="002813C4"/>
    <w:rsid w:val="00283AA7"/>
    <w:rsid w:val="00283D16"/>
    <w:rsid w:val="0028422E"/>
    <w:rsid w:val="00291332"/>
    <w:rsid w:val="00291666"/>
    <w:rsid w:val="002951BC"/>
    <w:rsid w:val="00295FB6"/>
    <w:rsid w:val="002A56E7"/>
    <w:rsid w:val="002B0DA3"/>
    <w:rsid w:val="002B143D"/>
    <w:rsid w:val="002B1DE7"/>
    <w:rsid w:val="002B6B76"/>
    <w:rsid w:val="002B7410"/>
    <w:rsid w:val="002C0210"/>
    <w:rsid w:val="002C0297"/>
    <w:rsid w:val="002C245D"/>
    <w:rsid w:val="002C2838"/>
    <w:rsid w:val="002D0A31"/>
    <w:rsid w:val="002D3395"/>
    <w:rsid w:val="002D4B36"/>
    <w:rsid w:val="002D5522"/>
    <w:rsid w:val="002E21AD"/>
    <w:rsid w:val="002E40F4"/>
    <w:rsid w:val="002E5D44"/>
    <w:rsid w:val="002F17FC"/>
    <w:rsid w:val="002F365F"/>
    <w:rsid w:val="002F70CB"/>
    <w:rsid w:val="00304C61"/>
    <w:rsid w:val="003105EE"/>
    <w:rsid w:val="00313425"/>
    <w:rsid w:val="00316850"/>
    <w:rsid w:val="0031795F"/>
    <w:rsid w:val="003258DE"/>
    <w:rsid w:val="003264A5"/>
    <w:rsid w:val="00327032"/>
    <w:rsid w:val="00334921"/>
    <w:rsid w:val="00334C67"/>
    <w:rsid w:val="00335A9D"/>
    <w:rsid w:val="00335D8A"/>
    <w:rsid w:val="0034135D"/>
    <w:rsid w:val="003450EE"/>
    <w:rsid w:val="00345DB2"/>
    <w:rsid w:val="00346497"/>
    <w:rsid w:val="00350ABC"/>
    <w:rsid w:val="003541BB"/>
    <w:rsid w:val="0035456E"/>
    <w:rsid w:val="00354DF2"/>
    <w:rsid w:val="003622CB"/>
    <w:rsid w:val="00364BF1"/>
    <w:rsid w:val="003660FA"/>
    <w:rsid w:val="00367257"/>
    <w:rsid w:val="00371728"/>
    <w:rsid w:val="00371A04"/>
    <w:rsid w:val="003735C3"/>
    <w:rsid w:val="00382D9D"/>
    <w:rsid w:val="003839F7"/>
    <w:rsid w:val="00384681"/>
    <w:rsid w:val="00385660"/>
    <w:rsid w:val="003859B2"/>
    <w:rsid w:val="00391382"/>
    <w:rsid w:val="00392A4F"/>
    <w:rsid w:val="00393E2E"/>
    <w:rsid w:val="00395376"/>
    <w:rsid w:val="0039540A"/>
    <w:rsid w:val="003957FE"/>
    <w:rsid w:val="003A0515"/>
    <w:rsid w:val="003A439C"/>
    <w:rsid w:val="003B3163"/>
    <w:rsid w:val="003B5993"/>
    <w:rsid w:val="003C0628"/>
    <w:rsid w:val="003C1A3B"/>
    <w:rsid w:val="003C7EAD"/>
    <w:rsid w:val="003D0D7E"/>
    <w:rsid w:val="003D4FA3"/>
    <w:rsid w:val="003D7679"/>
    <w:rsid w:val="003D7B37"/>
    <w:rsid w:val="003E1807"/>
    <w:rsid w:val="003E4122"/>
    <w:rsid w:val="003E5485"/>
    <w:rsid w:val="003E5803"/>
    <w:rsid w:val="003F2274"/>
    <w:rsid w:val="003F3133"/>
    <w:rsid w:val="003F5ACA"/>
    <w:rsid w:val="003F7F13"/>
    <w:rsid w:val="0040075A"/>
    <w:rsid w:val="00404C7E"/>
    <w:rsid w:val="00407657"/>
    <w:rsid w:val="004078D9"/>
    <w:rsid w:val="004107E0"/>
    <w:rsid w:val="00411CA7"/>
    <w:rsid w:val="00411D36"/>
    <w:rsid w:val="00417DB7"/>
    <w:rsid w:val="00425F13"/>
    <w:rsid w:val="00435F4F"/>
    <w:rsid w:val="00443DB3"/>
    <w:rsid w:val="00445193"/>
    <w:rsid w:val="00445280"/>
    <w:rsid w:val="0045090C"/>
    <w:rsid w:val="00453961"/>
    <w:rsid w:val="004543AD"/>
    <w:rsid w:val="00454584"/>
    <w:rsid w:val="0045725B"/>
    <w:rsid w:val="00460C62"/>
    <w:rsid w:val="00464158"/>
    <w:rsid w:val="00466CDF"/>
    <w:rsid w:val="00467A5F"/>
    <w:rsid w:val="00467E9C"/>
    <w:rsid w:val="0048208E"/>
    <w:rsid w:val="004825EF"/>
    <w:rsid w:val="00483A8E"/>
    <w:rsid w:val="00484264"/>
    <w:rsid w:val="00490C00"/>
    <w:rsid w:val="00491E4A"/>
    <w:rsid w:val="00493187"/>
    <w:rsid w:val="004963A5"/>
    <w:rsid w:val="004970EC"/>
    <w:rsid w:val="004A3B5F"/>
    <w:rsid w:val="004A5ABC"/>
    <w:rsid w:val="004B530A"/>
    <w:rsid w:val="004C0A1D"/>
    <w:rsid w:val="004C66D7"/>
    <w:rsid w:val="004C7341"/>
    <w:rsid w:val="004D723A"/>
    <w:rsid w:val="004E0757"/>
    <w:rsid w:val="004F0C5E"/>
    <w:rsid w:val="004F1FA5"/>
    <w:rsid w:val="004F264B"/>
    <w:rsid w:val="004F462C"/>
    <w:rsid w:val="005004C4"/>
    <w:rsid w:val="00500DF5"/>
    <w:rsid w:val="00502AE6"/>
    <w:rsid w:val="005114F7"/>
    <w:rsid w:val="005129FA"/>
    <w:rsid w:val="00516511"/>
    <w:rsid w:val="005167FE"/>
    <w:rsid w:val="00520E79"/>
    <w:rsid w:val="005217FF"/>
    <w:rsid w:val="00525C7B"/>
    <w:rsid w:val="005279E9"/>
    <w:rsid w:val="00534AEB"/>
    <w:rsid w:val="0054530F"/>
    <w:rsid w:val="00551E63"/>
    <w:rsid w:val="00552F7F"/>
    <w:rsid w:val="00554BAF"/>
    <w:rsid w:val="00555103"/>
    <w:rsid w:val="00555378"/>
    <w:rsid w:val="00563A9A"/>
    <w:rsid w:val="00564B68"/>
    <w:rsid w:val="00565B5F"/>
    <w:rsid w:val="00570937"/>
    <w:rsid w:val="00571C29"/>
    <w:rsid w:val="0057608C"/>
    <w:rsid w:val="005773F9"/>
    <w:rsid w:val="005807E8"/>
    <w:rsid w:val="005847D5"/>
    <w:rsid w:val="005860F9"/>
    <w:rsid w:val="005944CF"/>
    <w:rsid w:val="005A095F"/>
    <w:rsid w:val="005A15A1"/>
    <w:rsid w:val="005A356D"/>
    <w:rsid w:val="005A3883"/>
    <w:rsid w:val="005B2B9C"/>
    <w:rsid w:val="005C1FC2"/>
    <w:rsid w:val="005C3BE7"/>
    <w:rsid w:val="005C4EF6"/>
    <w:rsid w:val="005C6F48"/>
    <w:rsid w:val="005D13CB"/>
    <w:rsid w:val="005E084A"/>
    <w:rsid w:val="005E1F38"/>
    <w:rsid w:val="005E5BBB"/>
    <w:rsid w:val="005F0108"/>
    <w:rsid w:val="005F04DA"/>
    <w:rsid w:val="005F10B5"/>
    <w:rsid w:val="005F2442"/>
    <w:rsid w:val="005F2FCE"/>
    <w:rsid w:val="005F380B"/>
    <w:rsid w:val="005F4DEB"/>
    <w:rsid w:val="005F5581"/>
    <w:rsid w:val="005F70F4"/>
    <w:rsid w:val="0060305B"/>
    <w:rsid w:val="00603866"/>
    <w:rsid w:val="00605910"/>
    <w:rsid w:val="00606819"/>
    <w:rsid w:val="0061141E"/>
    <w:rsid w:val="00612B77"/>
    <w:rsid w:val="00613E2D"/>
    <w:rsid w:val="006144AE"/>
    <w:rsid w:val="0062033A"/>
    <w:rsid w:val="00623052"/>
    <w:rsid w:val="00624CA5"/>
    <w:rsid w:val="00625076"/>
    <w:rsid w:val="0062749D"/>
    <w:rsid w:val="006278F1"/>
    <w:rsid w:val="006279A0"/>
    <w:rsid w:val="006301ED"/>
    <w:rsid w:val="006305B7"/>
    <w:rsid w:val="00631BC5"/>
    <w:rsid w:val="0063275C"/>
    <w:rsid w:val="00633D3D"/>
    <w:rsid w:val="00636583"/>
    <w:rsid w:val="00647B03"/>
    <w:rsid w:val="0065178E"/>
    <w:rsid w:val="00652F31"/>
    <w:rsid w:val="00655D0A"/>
    <w:rsid w:val="00656117"/>
    <w:rsid w:val="00657EAC"/>
    <w:rsid w:val="0066212F"/>
    <w:rsid w:val="006714E3"/>
    <w:rsid w:val="00675333"/>
    <w:rsid w:val="00680912"/>
    <w:rsid w:val="00686569"/>
    <w:rsid w:val="00686604"/>
    <w:rsid w:val="00686B2C"/>
    <w:rsid w:val="00690395"/>
    <w:rsid w:val="00691346"/>
    <w:rsid w:val="00693557"/>
    <w:rsid w:val="0069503D"/>
    <w:rsid w:val="00696BA4"/>
    <w:rsid w:val="006A43B2"/>
    <w:rsid w:val="006B1476"/>
    <w:rsid w:val="006B3297"/>
    <w:rsid w:val="006B4DDF"/>
    <w:rsid w:val="006B51F3"/>
    <w:rsid w:val="006C0635"/>
    <w:rsid w:val="006C4877"/>
    <w:rsid w:val="006C4EA8"/>
    <w:rsid w:val="006C6FF2"/>
    <w:rsid w:val="006C77B3"/>
    <w:rsid w:val="006C7823"/>
    <w:rsid w:val="006D1E3E"/>
    <w:rsid w:val="006D362D"/>
    <w:rsid w:val="006D5D1D"/>
    <w:rsid w:val="006D6386"/>
    <w:rsid w:val="006E2832"/>
    <w:rsid w:val="006F1C82"/>
    <w:rsid w:val="006F2D4A"/>
    <w:rsid w:val="006F5E91"/>
    <w:rsid w:val="006F6DFB"/>
    <w:rsid w:val="00701982"/>
    <w:rsid w:val="00702633"/>
    <w:rsid w:val="00704C37"/>
    <w:rsid w:val="0070525C"/>
    <w:rsid w:val="00710E1B"/>
    <w:rsid w:val="00713039"/>
    <w:rsid w:val="00715D18"/>
    <w:rsid w:val="00717519"/>
    <w:rsid w:val="00720EFF"/>
    <w:rsid w:val="00721C46"/>
    <w:rsid w:val="007225DF"/>
    <w:rsid w:val="00724B51"/>
    <w:rsid w:val="00726504"/>
    <w:rsid w:val="00727BC2"/>
    <w:rsid w:val="0073026F"/>
    <w:rsid w:val="00731249"/>
    <w:rsid w:val="00734C1B"/>
    <w:rsid w:val="00735D10"/>
    <w:rsid w:val="00736455"/>
    <w:rsid w:val="0073720F"/>
    <w:rsid w:val="007408E3"/>
    <w:rsid w:val="007425E8"/>
    <w:rsid w:val="00742644"/>
    <w:rsid w:val="00743337"/>
    <w:rsid w:val="007507D6"/>
    <w:rsid w:val="0075090F"/>
    <w:rsid w:val="00751AF5"/>
    <w:rsid w:val="00754696"/>
    <w:rsid w:val="007620D4"/>
    <w:rsid w:val="00763CFB"/>
    <w:rsid w:val="00776B56"/>
    <w:rsid w:val="00777615"/>
    <w:rsid w:val="00781059"/>
    <w:rsid w:val="0078515A"/>
    <w:rsid w:val="00786D0D"/>
    <w:rsid w:val="0079166F"/>
    <w:rsid w:val="00791CEE"/>
    <w:rsid w:val="00793C7B"/>
    <w:rsid w:val="007958E5"/>
    <w:rsid w:val="007971E3"/>
    <w:rsid w:val="007A00A0"/>
    <w:rsid w:val="007A34C2"/>
    <w:rsid w:val="007A4008"/>
    <w:rsid w:val="007A53C0"/>
    <w:rsid w:val="007B10F3"/>
    <w:rsid w:val="007B149C"/>
    <w:rsid w:val="007B1E76"/>
    <w:rsid w:val="007B2BAF"/>
    <w:rsid w:val="007B6199"/>
    <w:rsid w:val="007C1B57"/>
    <w:rsid w:val="007C31DD"/>
    <w:rsid w:val="007C5AB2"/>
    <w:rsid w:val="007D1EA2"/>
    <w:rsid w:val="007D2413"/>
    <w:rsid w:val="007D753D"/>
    <w:rsid w:val="007E5EEE"/>
    <w:rsid w:val="007E72D0"/>
    <w:rsid w:val="007F0D15"/>
    <w:rsid w:val="007F1113"/>
    <w:rsid w:val="007F35A6"/>
    <w:rsid w:val="007F7804"/>
    <w:rsid w:val="007F7EFF"/>
    <w:rsid w:val="00802818"/>
    <w:rsid w:val="00802E36"/>
    <w:rsid w:val="00804CC0"/>
    <w:rsid w:val="00805613"/>
    <w:rsid w:val="00813124"/>
    <w:rsid w:val="00826AF8"/>
    <w:rsid w:val="00845408"/>
    <w:rsid w:val="00855408"/>
    <w:rsid w:val="00855BB9"/>
    <w:rsid w:val="0086516F"/>
    <w:rsid w:val="00870DAE"/>
    <w:rsid w:val="00873B11"/>
    <w:rsid w:val="00873EEC"/>
    <w:rsid w:val="0087636B"/>
    <w:rsid w:val="00887409"/>
    <w:rsid w:val="00892A5B"/>
    <w:rsid w:val="008948F2"/>
    <w:rsid w:val="00895ECB"/>
    <w:rsid w:val="00897971"/>
    <w:rsid w:val="008A131F"/>
    <w:rsid w:val="008A4CB5"/>
    <w:rsid w:val="008A6196"/>
    <w:rsid w:val="008A687B"/>
    <w:rsid w:val="008A7939"/>
    <w:rsid w:val="008B59AF"/>
    <w:rsid w:val="008B7871"/>
    <w:rsid w:val="008C4A58"/>
    <w:rsid w:val="008C5556"/>
    <w:rsid w:val="008C792D"/>
    <w:rsid w:val="008D0CC9"/>
    <w:rsid w:val="008D1C96"/>
    <w:rsid w:val="008D3718"/>
    <w:rsid w:val="008D3E1D"/>
    <w:rsid w:val="008D72CF"/>
    <w:rsid w:val="008E27A0"/>
    <w:rsid w:val="008F1D1F"/>
    <w:rsid w:val="008F44D8"/>
    <w:rsid w:val="008F4754"/>
    <w:rsid w:val="008F616B"/>
    <w:rsid w:val="008F73EA"/>
    <w:rsid w:val="00901230"/>
    <w:rsid w:val="00902479"/>
    <w:rsid w:val="00904B93"/>
    <w:rsid w:val="0090580A"/>
    <w:rsid w:val="00905EF5"/>
    <w:rsid w:val="00906B7F"/>
    <w:rsid w:val="00916CEA"/>
    <w:rsid w:val="00922E51"/>
    <w:rsid w:val="00926927"/>
    <w:rsid w:val="00930E4F"/>
    <w:rsid w:val="00933F6A"/>
    <w:rsid w:val="00934B14"/>
    <w:rsid w:val="00936D50"/>
    <w:rsid w:val="00940D06"/>
    <w:rsid w:val="00941478"/>
    <w:rsid w:val="00942A2D"/>
    <w:rsid w:val="009450D8"/>
    <w:rsid w:val="0095051C"/>
    <w:rsid w:val="00951E9A"/>
    <w:rsid w:val="009602C9"/>
    <w:rsid w:val="00960586"/>
    <w:rsid w:val="00963D3B"/>
    <w:rsid w:val="00966806"/>
    <w:rsid w:val="00966B07"/>
    <w:rsid w:val="00970DF6"/>
    <w:rsid w:val="009721B9"/>
    <w:rsid w:val="009737EC"/>
    <w:rsid w:val="00973E0B"/>
    <w:rsid w:val="009753D8"/>
    <w:rsid w:val="009842C0"/>
    <w:rsid w:val="00984F78"/>
    <w:rsid w:val="00987611"/>
    <w:rsid w:val="0098777C"/>
    <w:rsid w:val="009912A3"/>
    <w:rsid w:val="00997FA7"/>
    <w:rsid w:val="009A24DC"/>
    <w:rsid w:val="009A46CA"/>
    <w:rsid w:val="009A46D9"/>
    <w:rsid w:val="009A6250"/>
    <w:rsid w:val="009B06BE"/>
    <w:rsid w:val="009B1680"/>
    <w:rsid w:val="009C29AB"/>
    <w:rsid w:val="009C555B"/>
    <w:rsid w:val="009C7F94"/>
    <w:rsid w:val="009D263E"/>
    <w:rsid w:val="009D5A1A"/>
    <w:rsid w:val="009D76ED"/>
    <w:rsid w:val="009E2596"/>
    <w:rsid w:val="009E6906"/>
    <w:rsid w:val="009F3399"/>
    <w:rsid w:val="009F3EE4"/>
    <w:rsid w:val="009F7FE0"/>
    <w:rsid w:val="00A02C9F"/>
    <w:rsid w:val="00A02CC1"/>
    <w:rsid w:val="00A033C0"/>
    <w:rsid w:val="00A03E93"/>
    <w:rsid w:val="00A043F5"/>
    <w:rsid w:val="00A044B9"/>
    <w:rsid w:val="00A0724D"/>
    <w:rsid w:val="00A100C4"/>
    <w:rsid w:val="00A10DAE"/>
    <w:rsid w:val="00A1322C"/>
    <w:rsid w:val="00A169B6"/>
    <w:rsid w:val="00A169C3"/>
    <w:rsid w:val="00A17BF7"/>
    <w:rsid w:val="00A217C5"/>
    <w:rsid w:val="00A23F0D"/>
    <w:rsid w:val="00A24216"/>
    <w:rsid w:val="00A30476"/>
    <w:rsid w:val="00A3080A"/>
    <w:rsid w:val="00A30A5B"/>
    <w:rsid w:val="00A35054"/>
    <w:rsid w:val="00A47873"/>
    <w:rsid w:val="00A47D98"/>
    <w:rsid w:val="00A50232"/>
    <w:rsid w:val="00A51401"/>
    <w:rsid w:val="00A533FD"/>
    <w:rsid w:val="00A55D20"/>
    <w:rsid w:val="00A57254"/>
    <w:rsid w:val="00A61CB7"/>
    <w:rsid w:val="00A6229C"/>
    <w:rsid w:val="00A63DE2"/>
    <w:rsid w:val="00A647EF"/>
    <w:rsid w:val="00A656B0"/>
    <w:rsid w:val="00A72798"/>
    <w:rsid w:val="00A803D4"/>
    <w:rsid w:val="00A83EF4"/>
    <w:rsid w:val="00A8716A"/>
    <w:rsid w:val="00A909B9"/>
    <w:rsid w:val="00A9208D"/>
    <w:rsid w:val="00A9686E"/>
    <w:rsid w:val="00AA1E1D"/>
    <w:rsid w:val="00AA1EDB"/>
    <w:rsid w:val="00AA58C4"/>
    <w:rsid w:val="00AA663B"/>
    <w:rsid w:val="00AA693E"/>
    <w:rsid w:val="00AB05C7"/>
    <w:rsid w:val="00AB094D"/>
    <w:rsid w:val="00AB0FC4"/>
    <w:rsid w:val="00AB2F50"/>
    <w:rsid w:val="00AB6160"/>
    <w:rsid w:val="00AC0804"/>
    <w:rsid w:val="00AC3F5C"/>
    <w:rsid w:val="00AC7C6F"/>
    <w:rsid w:val="00AD056A"/>
    <w:rsid w:val="00AD0AE9"/>
    <w:rsid w:val="00AD0E0E"/>
    <w:rsid w:val="00AD1CE4"/>
    <w:rsid w:val="00AD7F27"/>
    <w:rsid w:val="00AE0888"/>
    <w:rsid w:val="00AE15AD"/>
    <w:rsid w:val="00AE748F"/>
    <w:rsid w:val="00AF2C63"/>
    <w:rsid w:val="00AF666A"/>
    <w:rsid w:val="00AF79CF"/>
    <w:rsid w:val="00B00F4B"/>
    <w:rsid w:val="00B04B03"/>
    <w:rsid w:val="00B12057"/>
    <w:rsid w:val="00B130ED"/>
    <w:rsid w:val="00B13891"/>
    <w:rsid w:val="00B158EB"/>
    <w:rsid w:val="00B26329"/>
    <w:rsid w:val="00B314F9"/>
    <w:rsid w:val="00B4224E"/>
    <w:rsid w:val="00B44CF3"/>
    <w:rsid w:val="00B46125"/>
    <w:rsid w:val="00B46349"/>
    <w:rsid w:val="00B46AD4"/>
    <w:rsid w:val="00B47A11"/>
    <w:rsid w:val="00B55370"/>
    <w:rsid w:val="00B63B97"/>
    <w:rsid w:val="00B654F8"/>
    <w:rsid w:val="00B6748B"/>
    <w:rsid w:val="00B701FB"/>
    <w:rsid w:val="00B73E99"/>
    <w:rsid w:val="00B74D54"/>
    <w:rsid w:val="00B84DDE"/>
    <w:rsid w:val="00B85C56"/>
    <w:rsid w:val="00B85FC6"/>
    <w:rsid w:val="00B86F53"/>
    <w:rsid w:val="00B94497"/>
    <w:rsid w:val="00BA131B"/>
    <w:rsid w:val="00BA286F"/>
    <w:rsid w:val="00BA2887"/>
    <w:rsid w:val="00BA5457"/>
    <w:rsid w:val="00BB0640"/>
    <w:rsid w:val="00BC268A"/>
    <w:rsid w:val="00BC29F8"/>
    <w:rsid w:val="00BC2A4B"/>
    <w:rsid w:val="00BC3207"/>
    <w:rsid w:val="00BD0AA6"/>
    <w:rsid w:val="00BD1203"/>
    <w:rsid w:val="00BE641B"/>
    <w:rsid w:val="00BF2816"/>
    <w:rsid w:val="00BF46B6"/>
    <w:rsid w:val="00C045C7"/>
    <w:rsid w:val="00C05B8B"/>
    <w:rsid w:val="00C061AD"/>
    <w:rsid w:val="00C1146F"/>
    <w:rsid w:val="00C1182E"/>
    <w:rsid w:val="00C24EB9"/>
    <w:rsid w:val="00C30055"/>
    <w:rsid w:val="00C310A3"/>
    <w:rsid w:val="00C31B6E"/>
    <w:rsid w:val="00C33726"/>
    <w:rsid w:val="00C33E22"/>
    <w:rsid w:val="00C343C5"/>
    <w:rsid w:val="00C402B6"/>
    <w:rsid w:val="00C42457"/>
    <w:rsid w:val="00C42D32"/>
    <w:rsid w:val="00C477D7"/>
    <w:rsid w:val="00C51AAB"/>
    <w:rsid w:val="00C55497"/>
    <w:rsid w:val="00C5623E"/>
    <w:rsid w:val="00C629C3"/>
    <w:rsid w:val="00C63C93"/>
    <w:rsid w:val="00C700A2"/>
    <w:rsid w:val="00C71F9C"/>
    <w:rsid w:val="00C730D5"/>
    <w:rsid w:val="00C8081F"/>
    <w:rsid w:val="00C83A2C"/>
    <w:rsid w:val="00C86375"/>
    <w:rsid w:val="00C86FE0"/>
    <w:rsid w:val="00C8712C"/>
    <w:rsid w:val="00C97BB6"/>
    <w:rsid w:val="00CA4367"/>
    <w:rsid w:val="00CA531B"/>
    <w:rsid w:val="00CB71C6"/>
    <w:rsid w:val="00CB7DDA"/>
    <w:rsid w:val="00CC1012"/>
    <w:rsid w:val="00CC369D"/>
    <w:rsid w:val="00CC7343"/>
    <w:rsid w:val="00CC73E7"/>
    <w:rsid w:val="00CD283E"/>
    <w:rsid w:val="00CD45F1"/>
    <w:rsid w:val="00CD48C6"/>
    <w:rsid w:val="00CD7C14"/>
    <w:rsid w:val="00CE0D7A"/>
    <w:rsid w:val="00CE52B8"/>
    <w:rsid w:val="00CF2F09"/>
    <w:rsid w:val="00CF566E"/>
    <w:rsid w:val="00CF659C"/>
    <w:rsid w:val="00D023D3"/>
    <w:rsid w:val="00D02400"/>
    <w:rsid w:val="00D10C93"/>
    <w:rsid w:val="00D113FC"/>
    <w:rsid w:val="00D13034"/>
    <w:rsid w:val="00D1460D"/>
    <w:rsid w:val="00D14DF1"/>
    <w:rsid w:val="00D159BB"/>
    <w:rsid w:val="00D1637E"/>
    <w:rsid w:val="00D16D85"/>
    <w:rsid w:val="00D20A70"/>
    <w:rsid w:val="00D211A9"/>
    <w:rsid w:val="00D2218D"/>
    <w:rsid w:val="00D231CF"/>
    <w:rsid w:val="00D24A25"/>
    <w:rsid w:val="00D24AD8"/>
    <w:rsid w:val="00D26873"/>
    <w:rsid w:val="00D31AD0"/>
    <w:rsid w:val="00D4327A"/>
    <w:rsid w:val="00D434F8"/>
    <w:rsid w:val="00D43C1B"/>
    <w:rsid w:val="00D43F9F"/>
    <w:rsid w:val="00D51560"/>
    <w:rsid w:val="00D55722"/>
    <w:rsid w:val="00D56F8B"/>
    <w:rsid w:val="00D62876"/>
    <w:rsid w:val="00D74604"/>
    <w:rsid w:val="00D753E4"/>
    <w:rsid w:val="00D75B2B"/>
    <w:rsid w:val="00D77B5D"/>
    <w:rsid w:val="00D824B8"/>
    <w:rsid w:val="00D831AF"/>
    <w:rsid w:val="00D86A2D"/>
    <w:rsid w:val="00D91845"/>
    <w:rsid w:val="00D95AA5"/>
    <w:rsid w:val="00DA18E9"/>
    <w:rsid w:val="00DC1436"/>
    <w:rsid w:val="00DC346D"/>
    <w:rsid w:val="00DC4192"/>
    <w:rsid w:val="00DC4A56"/>
    <w:rsid w:val="00DC4B7D"/>
    <w:rsid w:val="00DC64A0"/>
    <w:rsid w:val="00DC7287"/>
    <w:rsid w:val="00DC73E6"/>
    <w:rsid w:val="00DC7695"/>
    <w:rsid w:val="00DD35A7"/>
    <w:rsid w:val="00DD3D07"/>
    <w:rsid w:val="00DD44C6"/>
    <w:rsid w:val="00DD49AC"/>
    <w:rsid w:val="00DD54DF"/>
    <w:rsid w:val="00DE4B95"/>
    <w:rsid w:val="00DE4BFC"/>
    <w:rsid w:val="00DE7F67"/>
    <w:rsid w:val="00DF0658"/>
    <w:rsid w:val="00DF199D"/>
    <w:rsid w:val="00DF2CAB"/>
    <w:rsid w:val="00DF39BA"/>
    <w:rsid w:val="00DF4F20"/>
    <w:rsid w:val="00DF7953"/>
    <w:rsid w:val="00E00CA9"/>
    <w:rsid w:val="00E02ECA"/>
    <w:rsid w:val="00E07DD2"/>
    <w:rsid w:val="00E14BCB"/>
    <w:rsid w:val="00E215BB"/>
    <w:rsid w:val="00E32001"/>
    <w:rsid w:val="00E3369A"/>
    <w:rsid w:val="00E33A68"/>
    <w:rsid w:val="00E4755A"/>
    <w:rsid w:val="00E53ED6"/>
    <w:rsid w:val="00E54091"/>
    <w:rsid w:val="00E56BBF"/>
    <w:rsid w:val="00E7139A"/>
    <w:rsid w:val="00E73593"/>
    <w:rsid w:val="00E736A8"/>
    <w:rsid w:val="00E766E9"/>
    <w:rsid w:val="00E77BD2"/>
    <w:rsid w:val="00E80534"/>
    <w:rsid w:val="00E9034A"/>
    <w:rsid w:val="00E91564"/>
    <w:rsid w:val="00E946B6"/>
    <w:rsid w:val="00E978B5"/>
    <w:rsid w:val="00EA4326"/>
    <w:rsid w:val="00EA539D"/>
    <w:rsid w:val="00EB5D6C"/>
    <w:rsid w:val="00EB6F84"/>
    <w:rsid w:val="00EC042D"/>
    <w:rsid w:val="00EC2BA0"/>
    <w:rsid w:val="00EC2CB6"/>
    <w:rsid w:val="00EC5C19"/>
    <w:rsid w:val="00ED106D"/>
    <w:rsid w:val="00ED223D"/>
    <w:rsid w:val="00ED6DE9"/>
    <w:rsid w:val="00EE29AF"/>
    <w:rsid w:val="00EE307D"/>
    <w:rsid w:val="00EE3FDA"/>
    <w:rsid w:val="00EE43ED"/>
    <w:rsid w:val="00EE4ED2"/>
    <w:rsid w:val="00EF13E2"/>
    <w:rsid w:val="00EF3919"/>
    <w:rsid w:val="00EF7886"/>
    <w:rsid w:val="00F02DA0"/>
    <w:rsid w:val="00F031D6"/>
    <w:rsid w:val="00F078C7"/>
    <w:rsid w:val="00F10F48"/>
    <w:rsid w:val="00F11380"/>
    <w:rsid w:val="00F134A9"/>
    <w:rsid w:val="00F1423A"/>
    <w:rsid w:val="00F150E1"/>
    <w:rsid w:val="00F20792"/>
    <w:rsid w:val="00F22589"/>
    <w:rsid w:val="00F25BFB"/>
    <w:rsid w:val="00F263FB"/>
    <w:rsid w:val="00F27110"/>
    <w:rsid w:val="00F27FA0"/>
    <w:rsid w:val="00F304AE"/>
    <w:rsid w:val="00F30D24"/>
    <w:rsid w:val="00F31FEC"/>
    <w:rsid w:val="00F33146"/>
    <w:rsid w:val="00F33733"/>
    <w:rsid w:val="00F37D60"/>
    <w:rsid w:val="00F41EEE"/>
    <w:rsid w:val="00F45763"/>
    <w:rsid w:val="00F45805"/>
    <w:rsid w:val="00F51F09"/>
    <w:rsid w:val="00F546B1"/>
    <w:rsid w:val="00F56E4C"/>
    <w:rsid w:val="00F570ED"/>
    <w:rsid w:val="00F57BD2"/>
    <w:rsid w:val="00F61B79"/>
    <w:rsid w:val="00F6518B"/>
    <w:rsid w:val="00F65996"/>
    <w:rsid w:val="00F7250B"/>
    <w:rsid w:val="00F734CF"/>
    <w:rsid w:val="00F746D1"/>
    <w:rsid w:val="00F80364"/>
    <w:rsid w:val="00F831D6"/>
    <w:rsid w:val="00F90A63"/>
    <w:rsid w:val="00F93329"/>
    <w:rsid w:val="00FA0C3F"/>
    <w:rsid w:val="00FA4891"/>
    <w:rsid w:val="00FA4933"/>
    <w:rsid w:val="00FA56E3"/>
    <w:rsid w:val="00FA5F3F"/>
    <w:rsid w:val="00FA6D86"/>
    <w:rsid w:val="00FB1EE1"/>
    <w:rsid w:val="00FB3F52"/>
    <w:rsid w:val="00FB4233"/>
    <w:rsid w:val="00FB4574"/>
    <w:rsid w:val="00FB56FD"/>
    <w:rsid w:val="00FC43AA"/>
    <w:rsid w:val="00FC55B7"/>
    <w:rsid w:val="00FD0D7E"/>
    <w:rsid w:val="00FD1AF2"/>
    <w:rsid w:val="00FD297B"/>
    <w:rsid w:val="00FD3F10"/>
    <w:rsid w:val="00FD6668"/>
    <w:rsid w:val="00FD6893"/>
    <w:rsid w:val="00FF3371"/>
    <w:rsid w:val="00FF3B66"/>
    <w:rsid w:val="00FF5D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A6009"/>
  <w15:chartTrackingRefBased/>
  <w15:docId w15:val="{7970D06A-1A6A-48DF-9EA4-90755E65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bg-BG" w:eastAsia="bg-BG"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8E5"/>
    <w:pPr>
      <w:spacing w:before="120" w:after="120" w:line="360" w:lineRule="auto"/>
      <w:ind w:firstLine="397"/>
      <w:jc w:val="both"/>
    </w:pPr>
    <w:rPr>
      <w:rFonts w:ascii="Arial Narrow" w:hAnsi="Arial Narrow"/>
      <w:sz w:val="24"/>
      <w:szCs w:val="22"/>
      <w:lang w:eastAsia="en-US"/>
    </w:rPr>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Cambria" w:hAnsi="Cambria" w:cs="Calibri"/>
      <w:b/>
      <w:bCs/>
      <w:smallCaps/>
      <w:color w:val="4F81BD"/>
      <w:sz w:val="32"/>
      <w:szCs w:val="28"/>
    </w:rPr>
  </w:style>
  <w:style w:type="paragraph" w:styleId="Heading2">
    <w:name w:val="heading 2"/>
    <w:basedOn w:val="Normal"/>
    <w:next w:val="Normal"/>
    <w:link w:val="Heading2Char"/>
    <w:uiPriority w:val="9"/>
    <w:qFormat/>
    <w:rsid w:val="00C477D7"/>
    <w:pPr>
      <w:keepNext/>
      <w:keepLines/>
      <w:spacing w:before="480"/>
      <w:outlineLvl w:val="1"/>
    </w:pPr>
    <w:rPr>
      <w:rFonts w:ascii="Cambria" w:hAnsi="Cambria"/>
      <w:b/>
      <w:bCs/>
      <w:color w:val="4F81BD"/>
      <w:szCs w:val="26"/>
    </w:rPr>
  </w:style>
  <w:style w:type="paragraph" w:styleId="Heading3">
    <w:name w:val="heading 3"/>
    <w:basedOn w:val="Normal"/>
    <w:next w:val="Normal"/>
    <w:link w:val="Heading3Char"/>
    <w:uiPriority w:val="9"/>
    <w:qFormat/>
    <w:rsid w:val="00385660"/>
    <w:pPr>
      <w:keepNext/>
      <w:keepLines/>
      <w:numPr>
        <w:numId w:val="3"/>
      </w:numPr>
      <w:spacing w:before="240" w:after="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4921"/>
    <w:pPr>
      <w:tabs>
        <w:tab w:val="center" w:pos="4536"/>
        <w:tab w:val="right" w:pos="9072"/>
      </w:tabs>
      <w:spacing w:after="0" w:line="240" w:lineRule="auto"/>
    </w:pPr>
  </w:style>
  <w:style w:type="character" w:customStyle="1" w:styleId="HeaderChar">
    <w:name w:val="Header Char"/>
    <w:link w:val="Header"/>
    <w:uiPriority w:val="99"/>
    <w:locked/>
    <w:rsid w:val="00334921"/>
    <w:rPr>
      <w:rFonts w:cs="Times New Roman"/>
    </w:rPr>
  </w:style>
  <w:style w:type="paragraph" w:styleId="Footer">
    <w:name w:val="footer"/>
    <w:basedOn w:val="Normal"/>
    <w:link w:val="FooterChar"/>
    <w:uiPriority w:val="99"/>
    <w:rsid w:val="00334921"/>
    <w:pPr>
      <w:tabs>
        <w:tab w:val="center" w:pos="4536"/>
        <w:tab w:val="right" w:pos="9072"/>
      </w:tabs>
      <w:spacing w:after="0" w:line="240" w:lineRule="auto"/>
    </w:pPr>
  </w:style>
  <w:style w:type="character" w:customStyle="1" w:styleId="FooterChar">
    <w:name w:val="Footer Char"/>
    <w:link w:val="Footer"/>
    <w:uiPriority w:val="99"/>
    <w:locked/>
    <w:rsid w:val="00334921"/>
    <w:rPr>
      <w:rFonts w:cs="Times New Roman"/>
    </w:rPr>
  </w:style>
  <w:style w:type="paragraph" w:styleId="BalloonText">
    <w:name w:val="Balloon Text"/>
    <w:basedOn w:val="Normal"/>
    <w:link w:val="BalloonTextChar"/>
    <w:uiPriority w:val="99"/>
    <w:semiHidden/>
    <w:rsid w:val="003349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34921"/>
    <w:rPr>
      <w:rFonts w:ascii="Tahoma" w:hAnsi="Tahoma" w:cs="Tahoma"/>
      <w:sz w:val="16"/>
      <w:szCs w:val="16"/>
    </w:rPr>
  </w:style>
  <w:style w:type="character" w:styleId="Hyperlink">
    <w:name w:val="Hyperlink"/>
    <w:uiPriority w:val="99"/>
    <w:rsid w:val="00334921"/>
    <w:rPr>
      <w:rFonts w:cs="Times New Roman"/>
      <w:color w:val="0000FF"/>
      <w:u w:val="single"/>
    </w:rPr>
  </w:style>
  <w:style w:type="character" w:customStyle="1" w:styleId="Heading1Char">
    <w:name w:val="Heading 1 Char"/>
    <w:link w:val="Heading1"/>
    <w:uiPriority w:val="9"/>
    <w:locked/>
    <w:rsid w:val="005F380B"/>
    <w:rPr>
      <w:rFonts w:ascii="Cambria" w:hAnsi="Cambria" w:cs="Calibri"/>
      <w:b/>
      <w:bCs/>
      <w:smallCaps/>
      <w:color w:val="4F81BD"/>
      <w:sz w:val="28"/>
      <w:szCs w:val="28"/>
    </w:rPr>
  </w:style>
  <w:style w:type="character" w:customStyle="1" w:styleId="Heading2Char">
    <w:name w:val="Heading 2 Char"/>
    <w:link w:val="Heading2"/>
    <w:uiPriority w:val="9"/>
    <w:locked/>
    <w:rsid w:val="00C477D7"/>
    <w:rPr>
      <w:rFonts w:ascii="Cambria" w:hAnsi="Cambria" w:cs="Times New Roman"/>
      <w:b/>
      <w:bCs/>
      <w:color w:val="4F81BD"/>
      <w:sz w:val="26"/>
      <w:szCs w:val="26"/>
    </w:rPr>
  </w:style>
  <w:style w:type="paragraph" w:styleId="ListParagraph">
    <w:name w:val="List Paragraph"/>
    <w:basedOn w:val="Normal"/>
    <w:uiPriority w:val="1"/>
    <w:qFormat/>
    <w:rsid w:val="00EE307D"/>
    <w:pPr>
      <w:spacing w:line="240" w:lineRule="auto"/>
      <w:ind w:firstLine="0"/>
    </w:pPr>
  </w:style>
  <w:style w:type="table" w:styleId="TableGrid">
    <w:name w:val="Table Grid"/>
    <w:basedOn w:val="TableNormal"/>
    <w:rsid w:val="00686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locked/>
    <w:rsid w:val="00385660"/>
    <w:rPr>
      <w:rFonts w:ascii="Arial Narrow" w:hAnsi="Arial Narrow"/>
      <w:b/>
      <w:bCs/>
      <w:sz w:val="24"/>
      <w:szCs w:val="22"/>
      <w:lang w:eastAsia="en-US"/>
    </w:rPr>
  </w:style>
  <w:style w:type="paragraph" w:styleId="NormalWeb">
    <w:name w:val="Normal (Web)"/>
    <w:basedOn w:val="Normal"/>
    <w:rsid w:val="00335A9D"/>
    <w:pPr>
      <w:spacing w:after="0" w:line="240" w:lineRule="auto"/>
    </w:pPr>
    <w:rPr>
      <w:rFonts w:ascii="Times New Roman" w:hAnsi="Times New Roman"/>
      <w:szCs w:val="24"/>
    </w:rPr>
  </w:style>
  <w:style w:type="paragraph" w:customStyle="1" w:styleId="FR1">
    <w:name w:val="FR1"/>
    <w:rsid w:val="00C343C5"/>
    <w:pPr>
      <w:widowControl w:val="0"/>
      <w:autoSpaceDE w:val="0"/>
      <w:autoSpaceDN w:val="0"/>
      <w:adjustRightInd w:val="0"/>
      <w:spacing w:before="360" w:line="439" w:lineRule="auto"/>
      <w:ind w:left="80" w:right="200" w:firstLine="1520"/>
      <w:jc w:val="both"/>
    </w:pPr>
    <w:rPr>
      <w:rFonts w:ascii="Arial" w:hAnsi="Arial" w:cs="Arial"/>
      <w:sz w:val="22"/>
      <w:szCs w:val="22"/>
      <w:lang w:eastAsia="en-US"/>
    </w:rPr>
  </w:style>
  <w:style w:type="character" w:styleId="CommentReference">
    <w:name w:val="annotation reference"/>
    <w:uiPriority w:val="99"/>
    <w:rsid w:val="009F3EE4"/>
    <w:rPr>
      <w:sz w:val="16"/>
      <w:szCs w:val="16"/>
    </w:rPr>
  </w:style>
  <w:style w:type="paragraph" w:styleId="CommentText">
    <w:name w:val="annotation text"/>
    <w:basedOn w:val="Normal"/>
    <w:link w:val="CommentTextChar"/>
    <w:uiPriority w:val="99"/>
    <w:rsid w:val="009F3EE4"/>
    <w:rPr>
      <w:sz w:val="20"/>
      <w:szCs w:val="20"/>
    </w:rPr>
  </w:style>
  <w:style w:type="character" w:customStyle="1" w:styleId="CommentTextChar">
    <w:name w:val="Comment Text Char"/>
    <w:basedOn w:val="DefaultParagraphFont"/>
    <w:link w:val="CommentText"/>
    <w:uiPriority w:val="99"/>
    <w:rsid w:val="009F3EE4"/>
  </w:style>
  <w:style w:type="paragraph" w:styleId="CommentSubject">
    <w:name w:val="annotation subject"/>
    <w:basedOn w:val="CommentText"/>
    <w:next w:val="CommentText"/>
    <w:link w:val="CommentSubjectChar"/>
    <w:uiPriority w:val="99"/>
    <w:rsid w:val="009F3EE4"/>
    <w:rPr>
      <w:b/>
      <w:bCs/>
    </w:rPr>
  </w:style>
  <w:style w:type="character" w:customStyle="1" w:styleId="CommentSubjectChar">
    <w:name w:val="Comment Subject Char"/>
    <w:link w:val="CommentSubject"/>
    <w:uiPriority w:val="99"/>
    <w:rsid w:val="009F3EE4"/>
    <w:rPr>
      <w:b/>
      <w:bCs/>
    </w:rPr>
  </w:style>
  <w:style w:type="numbering" w:customStyle="1" w:styleId="NoList1">
    <w:name w:val="No List1"/>
    <w:next w:val="NoList"/>
    <w:uiPriority w:val="99"/>
    <w:semiHidden/>
    <w:unhideWhenUsed/>
    <w:rsid w:val="00F570ED"/>
  </w:style>
  <w:style w:type="numbering" w:customStyle="1" w:styleId="NoList2">
    <w:name w:val="No List2"/>
    <w:next w:val="NoList"/>
    <w:uiPriority w:val="99"/>
    <w:semiHidden/>
    <w:unhideWhenUsed/>
    <w:rsid w:val="00B47A11"/>
  </w:style>
  <w:style w:type="table" w:customStyle="1" w:styleId="TableGrid1">
    <w:name w:val="Table Grid1"/>
    <w:basedOn w:val="TableNormal"/>
    <w:next w:val="TableGrid"/>
    <w:uiPriority w:val="59"/>
    <w:rsid w:val="00B47A1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B47A11"/>
    <w:rPr>
      <w:color w:val="954F72"/>
      <w:u w:val="single"/>
    </w:rPr>
  </w:style>
  <w:style w:type="paragraph" w:customStyle="1" w:styleId="msonormal0">
    <w:name w:val="msonormal"/>
    <w:basedOn w:val="Normal"/>
    <w:rsid w:val="00B47A11"/>
    <w:pPr>
      <w:spacing w:before="100" w:beforeAutospacing="1" w:after="100" w:afterAutospacing="1" w:line="240" w:lineRule="auto"/>
    </w:pPr>
    <w:rPr>
      <w:rFonts w:ascii="Times New Roman" w:hAnsi="Times New Roman"/>
      <w:szCs w:val="24"/>
    </w:rPr>
  </w:style>
  <w:style w:type="paragraph" w:customStyle="1" w:styleId="xl71">
    <w:name w:val="xl71"/>
    <w:basedOn w:val="Normal"/>
    <w:rsid w:val="00B47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sz w:val="18"/>
      <w:szCs w:val="18"/>
    </w:rPr>
  </w:style>
  <w:style w:type="paragraph" w:customStyle="1" w:styleId="xl72">
    <w:name w:val="xl72"/>
    <w:basedOn w:val="Normal"/>
    <w:rsid w:val="00B47A1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ascii="Times New Roman" w:hAnsi="Times New Roman"/>
      <w:b/>
      <w:bCs/>
      <w:color w:val="000000"/>
      <w:sz w:val="18"/>
      <w:szCs w:val="18"/>
    </w:rPr>
  </w:style>
  <w:style w:type="paragraph" w:customStyle="1" w:styleId="xl73">
    <w:name w:val="xl73"/>
    <w:basedOn w:val="Normal"/>
    <w:rsid w:val="00B47A1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74">
    <w:name w:val="xl74"/>
    <w:basedOn w:val="Normal"/>
    <w:rsid w:val="00B47A1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75">
    <w:name w:val="xl75"/>
    <w:basedOn w:val="Normal"/>
    <w:rsid w:val="00B47A11"/>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76">
    <w:name w:val="xl76"/>
    <w:basedOn w:val="Normal"/>
    <w:rsid w:val="00B47A11"/>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77">
    <w:name w:val="xl77"/>
    <w:basedOn w:val="Normal"/>
    <w:rsid w:val="00B47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Cs w:val="24"/>
    </w:rPr>
  </w:style>
  <w:style w:type="paragraph" w:customStyle="1" w:styleId="xl78">
    <w:name w:val="xl78"/>
    <w:basedOn w:val="Normal"/>
    <w:rsid w:val="00B47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18"/>
      <w:szCs w:val="18"/>
    </w:rPr>
  </w:style>
  <w:style w:type="paragraph" w:customStyle="1" w:styleId="xl79">
    <w:name w:val="xl79"/>
    <w:basedOn w:val="Normal"/>
    <w:rsid w:val="00B47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18"/>
      <w:szCs w:val="18"/>
    </w:rPr>
  </w:style>
  <w:style w:type="paragraph" w:customStyle="1" w:styleId="xl80">
    <w:name w:val="xl80"/>
    <w:basedOn w:val="Normal"/>
    <w:rsid w:val="00B47A11"/>
    <w:pPr>
      <w:spacing w:before="100" w:beforeAutospacing="1" w:after="100" w:afterAutospacing="1" w:line="240" w:lineRule="auto"/>
      <w:textAlignment w:val="center"/>
    </w:pPr>
    <w:rPr>
      <w:rFonts w:ascii="Times New Roman" w:hAnsi="Times New Roman"/>
      <w:szCs w:val="24"/>
    </w:rPr>
  </w:style>
  <w:style w:type="paragraph" w:customStyle="1" w:styleId="xl81">
    <w:name w:val="xl81"/>
    <w:basedOn w:val="Normal"/>
    <w:rsid w:val="00B47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sz w:val="18"/>
      <w:szCs w:val="18"/>
    </w:rPr>
  </w:style>
  <w:style w:type="paragraph" w:customStyle="1" w:styleId="xl82">
    <w:name w:val="xl82"/>
    <w:basedOn w:val="Normal"/>
    <w:rsid w:val="00B47A11"/>
    <w:pPr>
      <w:spacing w:before="100" w:beforeAutospacing="1" w:after="100" w:afterAutospacing="1" w:line="240" w:lineRule="auto"/>
      <w:textAlignment w:val="center"/>
    </w:pPr>
    <w:rPr>
      <w:rFonts w:ascii="Segoe UI" w:hAnsi="Segoe UI" w:cs="Segoe UI"/>
      <w:b/>
      <w:bCs/>
      <w:sz w:val="18"/>
      <w:szCs w:val="18"/>
    </w:rPr>
  </w:style>
  <w:style w:type="paragraph" w:customStyle="1" w:styleId="xl83">
    <w:name w:val="xl83"/>
    <w:basedOn w:val="Normal"/>
    <w:rsid w:val="00B47A11"/>
    <w:pPr>
      <w:spacing w:before="100" w:beforeAutospacing="1" w:after="100" w:afterAutospacing="1" w:line="240" w:lineRule="auto"/>
      <w:textAlignment w:val="center"/>
    </w:pPr>
    <w:rPr>
      <w:rFonts w:ascii="Segoe UI" w:hAnsi="Segoe UI" w:cs="Segoe UI"/>
      <w:sz w:val="18"/>
      <w:szCs w:val="18"/>
    </w:rPr>
  </w:style>
  <w:style w:type="paragraph" w:customStyle="1" w:styleId="xl84">
    <w:name w:val="xl84"/>
    <w:basedOn w:val="Normal"/>
    <w:rsid w:val="00B47A11"/>
    <w:pPr>
      <w:spacing w:before="100" w:beforeAutospacing="1" w:after="100" w:afterAutospacing="1" w:line="240" w:lineRule="auto"/>
      <w:jc w:val="center"/>
      <w:textAlignment w:val="center"/>
    </w:pPr>
    <w:rPr>
      <w:rFonts w:ascii="Segoe UI" w:hAnsi="Segoe UI" w:cs="Segoe UI"/>
      <w:sz w:val="18"/>
      <w:szCs w:val="18"/>
    </w:rPr>
  </w:style>
  <w:style w:type="numbering" w:customStyle="1" w:styleId="NoList3">
    <w:name w:val="No List3"/>
    <w:next w:val="NoList"/>
    <w:uiPriority w:val="99"/>
    <w:semiHidden/>
    <w:unhideWhenUsed/>
    <w:rsid w:val="00B47A11"/>
  </w:style>
  <w:style w:type="table" w:customStyle="1" w:styleId="TableGrid2">
    <w:name w:val="Table Grid2"/>
    <w:basedOn w:val="TableNormal"/>
    <w:next w:val="TableGrid"/>
    <w:uiPriority w:val="59"/>
    <w:rsid w:val="00B47A1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4135D"/>
  </w:style>
  <w:style w:type="paragraph" w:customStyle="1" w:styleId="Table">
    <w:name w:val="Table"/>
    <w:basedOn w:val="Normal"/>
    <w:link w:val="TableChar"/>
    <w:qFormat/>
    <w:rsid w:val="00C97BB6"/>
    <w:pPr>
      <w:spacing w:before="0" w:after="0" w:line="240" w:lineRule="auto"/>
      <w:ind w:firstLine="0"/>
      <w:contextualSpacing/>
    </w:pPr>
    <w:rPr>
      <w:rFonts w:eastAsia="Calibri"/>
      <w:sz w:val="20"/>
    </w:rPr>
  </w:style>
  <w:style w:type="character" w:customStyle="1" w:styleId="TableChar">
    <w:name w:val="Table Char"/>
    <w:link w:val="Table"/>
    <w:rsid w:val="00C97BB6"/>
    <w:rPr>
      <w:rFonts w:ascii="Arial Narrow" w:eastAsia="Calibri" w:hAnsi="Arial Narrow"/>
      <w:szCs w:val="22"/>
      <w:lang w:eastAsia="en-US"/>
    </w:rPr>
  </w:style>
  <w:style w:type="paragraph" w:customStyle="1" w:styleId="Default">
    <w:name w:val="Default"/>
    <w:rsid w:val="00B55370"/>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0E63C9"/>
    <w:pPr>
      <w:widowControl w:val="0"/>
      <w:autoSpaceDE w:val="0"/>
      <w:autoSpaceDN w:val="0"/>
      <w:spacing w:before="0" w:after="0" w:line="240" w:lineRule="auto"/>
      <w:ind w:firstLine="0"/>
    </w:pPr>
    <w:rPr>
      <w:sz w:val="22"/>
      <w:lan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4093">
          <w:marLeft w:val="0"/>
          <w:marRight w:val="0"/>
          <w:marTop w:val="0"/>
          <w:marBottom w:val="0"/>
          <w:divBdr>
            <w:top w:val="none" w:sz="0" w:space="0" w:color="auto"/>
            <w:left w:val="none" w:sz="0" w:space="0" w:color="auto"/>
            <w:bottom w:val="none" w:sz="0" w:space="0" w:color="auto"/>
            <w:right w:val="none" w:sz="0" w:space="0" w:color="auto"/>
          </w:divBdr>
        </w:div>
      </w:divsChild>
    </w:div>
    <w:div w:id="170027235">
      <w:bodyDiv w:val="1"/>
      <w:marLeft w:val="0"/>
      <w:marRight w:val="0"/>
      <w:marTop w:val="0"/>
      <w:marBottom w:val="0"/>
      <w:divBdr>
        <w:top w:val="none" w:sz="0" w:space="0" w:color="auto"/>
        <w:left w:val="none" w:sz="0" w:space="0" w:color="auto"/>
        <w:bottom w:val="none" w:sz="0" w:space="0" w:color="auto"/>
        <w:right w:val="none" w:sz="0" w:space="0" w:color="auto"/>
      </w:divBdr>
    </w:div>
    <w:div w:id="171258369">
      <w:bodyDiv w:val="1"/>
      <w:marLeft w:val="0"/>
      <w:marRight w:val="0"/>
      <w:marTop w:val="0"/>
      <w:marBottom w:val="0"/>
      <w:divBdr>
        <w:top w:val="none" w:sz="0" w:space="0" w:color="auto"/>
        <w:left w:val="none" w:sz="0" w:space="0" w:color="auto"/>
        <w:bottom w:val="none" w:sz="0" w:space="0" w:color="auto"/>
        <w:right w:val="none" w:sz="0" w:space="0" w:color="auto"/>
      </w:divBdr>
      <w:divsChild>
        <w:div w:id="384767711">
          <w:marLeft w:val="0"/>
          <w:marRight w:val="0"/>
          <w:marTop w:val="0"/>
          <w:marBottom w:val="0"/>
          <w:divBdr>
            <w:top w:val="none" w:sz="0" w:space="0" w:color="auto"/>
            <w:left w:val="none" w:sz="0" w:space="0" w:color="auto"/>
            <w:bottom w:val="none" w:sz="0" w:space="0" w:color="auto"/>
            <w:right w:val="none" w:sz="0" w:space="0" w:color="auto"/>
          </w:divBdr>
        </w:div>
        <w:div w:id="1078869947">
          <w:marLeft w:val="0"/>
          <w:marRight w:val="0"/>
          <w:marTop w:val="0"/>
          <w:marBottom w:val="0"/>
          <w:divBdr>
            <w:top w:val="none" w:sz="0" w:space="0" w:color="auto"/>
            <w:left w:val="none" w:sz="0" w:space="0" w:color="auto"/>
            <w:bottom w:val="none" w:sz="0" w:space="0" w:color="auto"/>
            <w:right w:val="none" w:sz="0" w:space="0" w:color="auto"/>
          </w:divBdr>
        </w:div>
      </w:divsChild>
    </w:div>
    <w:div w:id="253520250">
      <w:bodyDiv w:val="1"/>
      <w:marLeft w:val="0"/>
      <w:marRight w:val="0"/>
      <w:marTop w:val="0"/>
      <w:marBottom w:val="0"/>
      <w:divBdr>
        <w:top w:val="none" w:sz="0" w:space="0" w:color="auto"/>
        <w:left w:val="none" w:sz="0" w:space="0" w:color="auto"/>
        <w:bottom w:val="none" w:sz="0" w:space="0" w:color="auto"/>
        <w:right w:val="none" w:sz="0" w:space="0" w:color="auto"/>
      </w:divBdr>
      <w:divsChild>
        <w:div w:id="1899853348">
          <w:marLeft w:val="0"/>
          <w:marRight w:val="0"/>
          <w:marTop w:val="0"/>
          <w:marBottom w:val="0"/>
          <w:divBdr>
            <w:top w:val="none" w:sz="0" w:space="0" w:color="auto"/>
            <w:left w:val="none" w:sz="0" w:space="0" w:color="auto"/>
            <w:bottom w:val="none" w:sz="0" w:space="0" w:color="auto"/>
            <w:right w:val="none" w:sz="0" w:space="0" w:color="auto"/>
          </w:divBdr>
        </w:div>
        <w:div w:id="2021545075">
          <w:marLeft w:val="0"/>
          <w:marRight w:val="0"/>
          <w:marTop w:val="0"/>
          <w:marBottom w:val="0"/>
          <w:divBdr>
            <w:top w:val="none" w:sz="0" w:space="0" w:color="auto"/>
            <w:left w:val="none" w:sz="0" w:space="0" w:color="auto"/>
            <w:bottom w:val="none" w:sz="0" w:space="0" w:color="auto"/>
            <w:right w:val="none" w:sz="0" w:space="0" w:color="auto"/>
          </w:divBdr>
        </w:div>
        <w:div w:id="2024043805">
          <w:marLeft w:val="0"/>
          <w:marRight w:val="0"/>
          <w:marTop w:val="0"/>
          <w:marBottom w:val="0"/>
          <w:divBdr>
            <w:top w:val="none" w:sz="0" w:space="0" w:color="auto"/>
            <w:left w:val="none" w:sz="0" w:space="0" w:color="auto"/>
            <w:bottom w:val="none" w:sz="0" w:space="0" w:color="auto"/>
            <w:right w:val="none" w:sz="0" w:space="0" w:color="auto"/>
          </w:divBdr>
        </w:div>
      </w:divsChild>
    </w:div>
    <w:div w:id="287863118">
      <w:bodyDiv w:val="1"/>
      <w:marLeft w:val="0"/>
      <w:marRight w:val="0"/>
      <w:marTop w:val="0"/>
      <w:marBottom w:val="0"/>
      <w:divBdr>
        <w:top w:val="none" w:sz="0" w:space="0" w:color="auto"/>
        <w:left w:val="none" w:sz="0" w:space="0" w:color="auto"/>
        <w:bottom w:val="none" w:sz="0" w:space="0" w:color="auto"/>
        <w:right w:val="none" w:sz="0" w:space="0" w:color="auto"/>
      </w:divBdr>
      <w:divsChild>
        <w:div w:id="538858524">
          <w:marLeft w:val="0"/>
          <w:marRight w:val="0"/>
          <w:marTop w:val="0"/>
          <w:marBottom w:val="0"/>
          <w:divBdr>
            <w:top w:val="none" w:sz="0" w:space="0" w:color="auto"/>
            <w:left w:val="none" w:sz="0" w:space="0" w:color="auto"/>
            <w:bottom w:val="none" w:sz="0" w:space="0" w:color="auto"/>
            <w:right w:val="none" w:sz="0" w:space="0" w:color="auto"/>
          </w:divBdr>
        </w:div>
        <w:div w:id="1195576081">
          <w:marLeft w:val="0"/>
          <w:marRight w:val="0"/>
          <w:marTop w:val="0"/>
          <w:marBottom w:val="0"/>
          <w:divBdr>
            <w:top w:val="none" w:sz="0" w:space="0" w:color="auto"/>
            <w:left w:val="none" w:sz="0" w:space="0" w:color="auto"/>
            <w:bottom w:val="none" w:sz="0" w:space="0" w:color="auto"/>
            <w:right w:val="none" w:sz="0" w:space="0" w:color="auto"/>
          </w:divBdr>
        </w:div>
        <w:div w:id="2042509747">
          <w:marLeft w:val="0"/>
          <w:marRight w:val="0"/>
          <w:marTop w:val="0"/>
          <w:marBottom w:val="0"/>
          <w:divBdr>
            <w:top w:val="none" w:sz="0" w:space="0" w:color="auto"/>
            <w:left w:val="none" w:sz="0" w:space="0" w:color="auto"/>
            <w:bottom w:val="none" w:sz="0" w:space="0" w:color="auto"/>
            <w:right w:val="none" w:sz="0" w:space="0" w:color="auto"/>
          </w:divBdr>
        </w:div>
      </w:divsChild>
    </w:div>
    <w:div w:id="448625830">
      <w:bodyDiv w:val="1"/>
      <w:marLeft w:val="0"/>
      <w:marRight w:val="0"/>
      <w:marTop w:val="0"/>
      <w:marBottom w:val="0"/>
      <w:divBdr>
        <w:top w:val="none" w:sz="0" w:space="0" w:color="auto"/>
        <w:left w:val="none" w:sz="0" w:space="0" w:color="auto"/>
        <w:bottom w:val="none" w:sz="0" w:space="0" w:color="auto"/>
        <w:right w:val="none" w:sz="0" w:space="0" w:color="auto"/>
      </w:divBdr>
    </w:div>
    <w:div w:id="836727153">
      <w:bodyDiv w:val="1"/>
      <w:marLeft w:val="0"/>
      <w:marRight w:val="0"/>
      <w:marTop w:val="0"/>
      <w:marBottom w:val="0"/>
      <w:divBdr>
        <w:top w:val="none" w:sz="0" w:space="0" w:color="auto"/>
        <w:left w:val="none" w:sz="0" w:space="0" w:color="auto"/>
        <w:bottom w:val="none" w:sz="0" w:space="0" w:color="auto"/>
        <w:right w:val="none" w:sz="0" w:space="0" w:color="auto"/>
      </w:divBdr>
      <w:divsChild>
        <w:div w:id="883836068">
          <w:marLeft w:val="0"/>
          <w:marRight w:val="0"/>
          <w:marTop w:val="0"/>
          <w:marBottom w:val="0"/>
          <w:divBdr>
            <w:top w:val="none" w:sz="0" w:space="0" w:color="auto"/>
            <w:left w:val="none" w:sz="0" w:space="0" w:color="auto"/>
            <w:bottom w:val="none" w:sz="0" w:space="0" w:color="auto"/>
            <w:right w:val="none" w:sz="0" w:space="0" w:color="auto"/>
          </w:divBdr>
        </w:div>
        <w:div w:id="1414622283">
          <w:marLeft w:val="0"/>
          <w:marRight w:val="0"/>
          <w:marTop w:val="0"/>
          <w:marBottom w:val="0"/>
          <w:divBdr>
            <w:top w:val="none" w:sz="0" w:space="0" w:color="auto"/>
            <w:left w:val="none" w:sz="0" w:space="0" w:color="auto"/>
            <w:bottom w:val="none" w:sz="0" w:space="0" w:color="auto"/>
            <w:right w:val="none" w:sz="0" w:space="0" w:color="auto"/>
          </w:divBdr>
        </w:div>
        <w:div w:id="1796293251">
          <w:marLeft w:val="0"/>
          <w:marRight w:val="0"/>
          <w:marTop w:val="0"/>
          <w:marBottom w:val="0"/>
          <w:divBdr>
            <w:top w:val="none" w:sz="0" w:space="0" w:color="auto"/>
            <w:left w:val="none" w:sz="0" w:space="0" w:color="auto"/>
            <w:bottom w:val="none" w:sz="0" w:space="0" w:color="auto"/>
            <w:right w:val="none" w:sz="0" w:space="0" w:color="auto"/>
          </w:divBdr>
        </w:div>
      </w:divsChild>
    </w:div>
    <w:div w:id="888034962">
      <w:bodyDiv w:val="1"/>
      <w:marLeft w:val="0"/>
      <w:marRight w:val="0"/>
      <w:marTop w:val="0"/>
      <w:marBottom w:val="0"/>
      <w:divBdr>
        <w:top w:val="none" w:sz="0" w:space="0" w:color="auto"/>
        <w:left w:val="none" w:sz="0" w:space="0" w:color="auto"/>
        <w:bottom w:val="none" w:sz="0" w:space="0" w:color="auto"/>
        <w:right w:val="none" w:sz="0" w:space="0" w:color="auto"/>
      </w:divBdr>
    </w:div>
    <w:div w:id="892472434">
      <w:bodyDiv w:val="1"/>
      <w:marLeft w:val="0"/>
      <w:marRight w:val="0"/>
      <w:marTop w:val="0"/>
      <w:marBottom w:val="0"/>
      <w:divBdr>
        <w:top w:val="none" w:sz="0" w:space="0" w:color="auto"/>
        <w:left w:val="none" w:sz="0" w:space="0" w:color="auto"/>
        <w:bottom w:val="none" w:sz="0" w:space="0" w:color="auto"/>
        <w:right w:val="none" w:sz="0" w:space="0" w:color="auto"/>
      </w:divBdr>
      <w:divsChild>
        <w:div w:id="1602881696">
          <w:marLeft w:val="0"/>
          <w:marRight w:val="0"/>
          <w:marTop w:val="15"/>
          <w:marBottom w:val="0"/>
          <w:divBdr>
            <w:top w:val="single" w:sz="48" w:space="0" w:color="auto"/>
            <w:left w:val="single" w:sz="48" w:space="0" w:color="auto"/>
            <w:bottom w:val="single" w:sz="48" w:space="0" w:color="auto"/>
            <w:right w:val="single" w:sz="48" w:space="0" w:color="auto"/>
          </w:divBdr>
          <w:divsChild>
            <w:div w:id="92676401">
              <w:marLeft w:val="0"/>
              <w:marRight w:val="0"/>
              <w:marTop w:val="0"/>
              <w:marBottom w:val="0"/>
              <w:divBdr>
                <w:top w:val="none" w:sz="0" w:space="0" w:color="auto"/>
                <w:left w:val="none" w:sz="0" w:space="0" w:color="auto"/>
                <w:bottom w:val="none" w:sz="0" w:space="0" w:color="auto"/>
                <w:right w:val="none" w:sz="0" w:space="0" w:color="auto"/>
              </w:divBdr>
              <w:divsChild>
                <w:div w:id="571701384">
                  <w:marLeft w:val="0"/>
                  <w:marRight w:val="0"/>
                  <w:marTop w:val="0"/>
                  <w:marBottom w:val="0"/>
                  <w:divBdr>
                    <w:top w:val="none" w:sz="0" w:space="0" w:color="auto"/>
                    <w:left w:val="none" w:sz="0" w:space="0" w:color="auto"/>
                    <w:bottom w:val="none" w:sz="0" w:space="0" w:color="auto"/>
                    <w:right w:val="none" w:sz="0" w:space="0" w:color="auto"/>
                  </w:divBdr>
                </w:div>
                <w:div w:id="803737654">
                  <w:marLeft w:val="0"/>
                  <w:marRight w:val="0"/>
                  <w:marTop w:val="0"/>
                  <w:marBottom w:val="0"/>
                  <w:divBdr>
                    <w:top w:val="none" w:sz="0" w:space="0" w:color="auto"/>
                    <w:left w:val="none" w:sz="0" w:space="0" w:color="auto"/>
                    <w:bottom w:val="none" w:sz="0" w:space="0" w:color="auto"/>
                    <w:right w:val="none" w:sz="0" w:space="0" w:color="auto"/>
                  </w:divBdr>
                </w:div>
                <w:div w:id="12611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61255">
      <w:bodyDiv w:val="1"/>
      <w:marLeft w:val="0"/>
      <w:marRight w:val="0"/>
      <w:marTop w:val="0"/>
      <w:marBottom w:val="0"/>
      <w:divBdr>
        <w:top w:val="none" w:sz="0" w:space="0" w:color="auto"/>
        <w:left w:val="none" w:sz="0" w:space="0" w:color="auto"/>
        <w:bottom w:val="none" w:sz="0" w:space="0" w:color="auto"/>
        <w:right w:val="none" w:sz="0" w:space="0" w:color="auto"/>
      </w:divBdr>
    </w:div>
    <w:div w:id="1273056314">
      <w:bodyDiv w:val="1"/>
      <w:marLeft w:val="0"/>
      <w:marRight w:val="0"/>
      <w:marTop w:val="0"/>
      <w:marBottom w:val="0"/>
      <w:divBdr>
        <w:top w:val="none" w:sz="0" w:space="0" w:color="auto"/>
        <w:left w:val="none" w:sz="0" w:space="0" w:color="auto"/>
        <w:bottom w:val="none" w:sz="0" w:space="0" w:color="auto"/>
        <w:right w:val="none" w:sz="0" w:space="0" w:color="auto"/>
      </w:divBdr>
      <w:divsChild>
        <w:div w:id="533425167">
          <w:marLeft w:val="0"/>
          <w:marRight w:val="0"/>
          <w:marTop w:val="0"/>
          <w:marBottom w:val="0"/>
          <w:divBdr>
            <w:top w:val="none" w:sz="0" w:space="0" w:color="auto"/>
            <w:left w:val="none" w:sz="0" w:space="0" w:color="auto"/>
            <w:bottom w:val="none" w:sz="0" w:space="0" w:color="auto"/>
            <w:right w:val="none" w:sz="0" w:space="0" w:color="auto"/>
          </w:divBdr>
        </w:div>
        <w:div w:id="573200852">
          <w:marLeft w:val="0"/>
          <w:marRight w:val="0"/>
          <w:marTop w:val="0"/>
          <w:marBottom w:val="0"/>
          <w:divBdr>
            <w:top w:val="none" w:sz="0" w:space="0" w:color="auto"/>
            <w:left w:val="none" w:sz="0" w:space="0" w:color="auto"/>
            <w:bottom w:val="none" w:sz="0" w:space="0" w:color="auto"/>
            <w:right w:val="none" w:sz="0" w:space="0" w:color="auto"/>
          </w:divBdr>
        </w:div>
        <w:div w:id="674694874">
          <w:marLeft w:val="0"/>
          <w:marRight w:val="0"/>
          <w:marTop w:val="0"/>
          <w:marBottom w:val="0"/>
          <w:divBdr>
            <w:top w:val="none" w:sz="0" w:space="0" w:color="auto"/>
            <w:left w:val="none" w:sz="0" w:space="0" w:color="auto"/>
            <w:bottom w:val="none" w:sz="0" w:space="0" w:color="auto"/>
            <w:right w:val="none" w:sz="0" w:space="0" w:color="auto"/>
          </w:divBdr>
        </w:div>
        <w:div w:id="1050610507">
          <w:marLeft w:val="0"/>
          <w:marRight w:val="0"/>
          <w:marTop w:val="0"/>
          <w:marBottom w:val="0"/>
          <w:divBdr>
            <w:top w:val="none" w:sz="0" w:space="0" w:color="auto"/>
            <w:left w:val="none" w:sz="0" w:space="0" w:color="auto"/>
            <w:bottom w:val="none" w:sz="0" w:space="0" w:color="auto"/>
            <w:right w:val="none" w:sz="0" w:space="0" w:color="auto"/>
          </w:divBdr>
        </w:div>
        <w:div w:id="1131481330">
          <w:marLeft w:val="0"/>
          <w:marRight w:val="0"/>
          <w:marTop w:val="0"/>
          <w:marBottom w:val="0"/>
          <w:divBdr>
            <w:top w:val="none" w:sz="0" w:space="0" w:color="auto"/>
            <w:left w:val="none" w:sz="0" w:space="0" w:color="auto"/>
            <w:bottom w:val="none" w:sz="0" w:space="0" w:color="auto"/>
            <w:right w:val="none" w:sz="0" w:space="0" w:color="auto"/>
          </w:divBdr>
        </w:div>
        <w:div w:id="1643189811">
          <w:marLeft w:val="0"/>
          <w:marRight w:val="0"/>
          <w:marTop w:val="0"/>
          <w:marBottom w:val="0"/>
          <w:divBdr>
            <w:top w:val="none" w:sz="0" w:space="0" w:color="auto"/>
            <w:left w:val="none" w:sz="0" w:space="0" w:color="auto"/>
            <w:bottom w:val="none" w:sz="0" w:space="0" w:color="auto"/>
            <w:right w:val="none" w:sz="0" w:space="0" w:color="auto"/>
          </w:divBdr>
        </w:div>
      </w:divsChild>
    </w:div>
    <w:div w:id="1284532392">
      <w:bodyDiv w:val="1"/>
      <w:marLeft w:val="0"/>
      <w:marRight w:val="0"/>
      <w:marTop w:val="0"/>
      <w:marBottom w:val="0"/>
      <w:divBdr>
        <w:top w:val="none" w:sz="0" w:space="0" w:color="auto"/>
        <w:left w:val="none" w:sz="0" w:space="0" w:color="auto"/>
        <w:bottom w:val="none" w:sz="0" w:space="0" w:color="auto"/>
        <w:right w:val="none" w:sz="0" w:space="0" w:color="auto"/>
      </w:divBdr>
      <w:divsChild>
        <w:div w:id="2366113">
          <w:marLeft w:val="0"/>
          <w:marRight w:val="0"/>
          <w:marTop w:val="0"/>
          <w:marBottom w:val="0"/>
          <w:divBdr>
            <w:top w:val="none" w:sz="0" w:space="0" w:color="auto"/>
            <w:left w:val="none" w:sz="0" w:space="0" w:color="auto"/>
            <w:bottom w:val="none" w:sz="0" w:space="0" w:color="auto"/>
            <w:right w:val="none" w:sz="0" w:space="0" w:color="auto"/>
          </w:divBdr>
        </w:div>
        <w:div w:id="230509677">
          <w:marLeft w:val="0"/>
          <w:marRight w:val="0"/>
          <w:marTop w:val="0"/>
          <w:marBottom w:val="0"/>
          <w:divBdr>
            <w:top w:val="none" w:sz="0" w:space="0" w:color="auto"/>
            <w:left w:val="none" w:sz="0" w:space="0" w:color="auto"/>
            <w:bottom w:val="none" w:sz="0" w:space="0" w:color="auto"/>
            <w:right w:val="none" w:sz="0" w:space="0" w:color="auto"/>
          </w:divBdr>
        </w:div>
        <w:div w:id="559752430">
          <w:marLeft w:val="0"/>
          <w:marRight w:val="0"/>
          <w:marTop w:val="0"/>
          <w:marBottom w:val="0"/>
          <w:divBdr>
            <w:top w:val="none" w:sz="0" w:space="0" w:color="auto"/>
            <w:left w:val="none" w:sz="0" w:space="0" w:color="auto"/>
            <w:bottom w:val="none" w:sz="0" w:space="0" w:color="auto"/>
            <w:right w:val="none" w:sz="0" w:space="0" w:color="auto"/>
          </w:divBdr>
        </w:div>
      </w:divsChild>
    </w:div>
    <w:div w:id="1373656866">
      <w:bodyDiv w:val="1"/>
      <w:marLeft w:val="0"/>
      <w:marRight w:val="0"/>
      <w:marTop w:val="0"/>
      <w:marBottom w:val="0"/>
      <w:divBdr>
        <w:top w:val="none" w:sz="0" w:space="0" w:color="auto"/>
        <w:left w:val="none" w:sz="0" w:space="0" w:color="auto"/>
        <w:bottom w:val="none" w:sz="0" w:space="0" w:color="auto"/>
        <w:right w:val="none" w:sz="0" w:space="0" w:color="auto"/>
      </w:divBdr>
      <w:divsChild>
        <w:div w:id="577440912">
          <w:marLeft w:val="0"/>
          <w:marRight w:val="0"/>
          <w:marTop w:val="15"/>
          <w:marBottom w:val="0"/>
          <w:divBdr>
            <w:top w:val="single" w:sz="48" w:space="0" w:color="auto"/>
            <w:left w:val="single" w:sz="48" w:space="0" w:color="auto"/>
            <w:bottom w:val="single" w:sz="48" w:space="0" w:color="auto"/>
            <w:right w:val="single" w:sz="48" w:space="0" w:color="auto"/>
          </w:divBdr>
          <w:divsChild>
            <w:div w:id="1063287691">
              <w:marLeft w:val="0"/>
              <w:marRight w:val="0"/>
              <w:marTop w:val="0"/>
              <w:marBottom w:val="0"/>
              <w:divBdr>
                <w:top w:val="none" w:sz="0" w:space="0" w:color="auto"/>
                <w:left w:val="none" w:sz="0" w:space="0" w:color="auto"/>
                <w:bottom w:val="none" w:sz="0" w:space="0" w:color="auto"/>
                <w:right w:val="none" w:sz="0" w:space="0" w:color="auto"/>
              </w:divBdr>
              <w:divsChild>
                <w:div w:id="396362651">
                  <w:marLeft w:val="0"/>
                  <w:marRight w:val="0"/>
                  <w:marTop w:val="0"/>
                  <w:marBottom w:val="0"/>
                  <w:divBdr>
                    <w:top w:val="none" w:sz="0" w:space="0" w:color="auto"/>
                    <w:left w:val="none" w:sz="0" w:space="0" w:color="auto"/>
                    <w:bottom w:val="none" w:sz="0" w:space="0" w:color="auto"/>
                    <w:right w:val="none" w:sz="0" w:space="0" w:color="auto"/>
                  </w:divBdr>
                </w:div>
                <w:div w:id="520901657">
                  <w:marLeft w:val="0"/>
                  <w:marRight w:val="0"/>
                  <w:marTop w:val="0"/>
                  <w:marBottom w:val="0"/>
                  <w:divBdr>
                    <w:top w:val="none" w:sz="0" w:space="0" w:color="auto"/>
                    <w:left w:val="none" w:sz="0" w:space="0" w:color="auto"/>
                    <w:bottom w:val="none" w:sz="0" w:space="0" w:color="auto"/>
                    <w:right w:val="none" w:sz="0" w:space="0" w:color="auto"/>
                  </w:divBdr>
                </w:div>
                <w:div w:id="907567914">
                  <w:marLeft w:val="0"/>
                  <w:marRight w:val="0"/>
                  <w:marTop w:val="0"/>
                  <w:marBottom w:val="0"/>
                  <w:divBdr>
                    <w:top w:val="none" w:sz="0" w:space="0" w:color="auto"/>
                    <w:left w:val="none" w:sz="0" w:space="0" w:color="auto"/>
                    <w:bottom w:val="none" w:sz="0" w:space="0" w:color="auto"/>
                    <w:right w:val="none" w:sz="0" w:space="0" w:color="auto"/>
                  </w:divBdr>
                </w:div>
                <w:div w:id="1196887331">
                  <w:marLeft w:val="0"/>
                  <w:marRight w:val="0"/>
                  <w:marTop w:val="0"/>
                  <w:marBottom w:val="0"/>
                  <w:divBdr>
                    <w:top w:val="none" w:sz="0" w:space="0" w:color="auto"/>
                    <w:left w:val="none" w:sz="0" w:space="0" w:color="auto"/>
                    <w:bottom w:val="none" w:sz="0" w:space="0" w:color="auto"/>
                    <w:right w:val="none" w:sz="0" w:space="0" w:color="auto"/>
                  </w:divBdr>
                </w:div>
                <w:div w:id="1207067770">
                  <w:marLeft w:val="0"/>
                  <w:marRight w:val="0"/>
                  <w:marTop w:val="0"/>
                  <w:marBottom w:val="0"/>
                  <w:divBdr>
                    <w:top w:val="none" w:sz="0" w:space="0" w:color="auto"/>
                    <w:left w:val="none" w:sz="0" w:space="0" w:color="auto"/>
                    <w:bottom w:val="none" w:sz="0" w:space="0" w:color="auto"/>
                    <w:right w:val="none" w:sz="0" w:space="0" w:color="auto"/>
                  </w:divBdr>
                </w:div>
                <w:div w:id="1636713750">
                  <w:marLeft w:val="0"/>
                  <w:marRight w:val="0"/>
                  <w:marTop w:val="0"/>
                  <w:marBottom w:val="0"/>
                  <w:divBdr>
                    <w:top w:val="none" w:sz="0" w:space="0" w:color="auto"/>
                    <w:left w:val="none" w:sz="0" w:space="0" w:color="auto"/>
                    <w:bottom w:val="none" w:sz="0" w:space="0" w:color="auto"/>
                    <w:right w:val="none" w:sz="0" w:space="0" w:color="auto"/>
                  </w:divBdr>
                </w:div>
                <w:div w:id="1730424555">
                  <w:marLeft w:val="0"/>
                  <w:marRight w:val="0"/>
                  <w:marTop w:val="0"/>
                  <w:marBottom w:val="0"/>
                  <w:divBdr>
                    <w:top w:val="none" w:sz="0" w:space="0" w:color="auto"/>
                    <w:left w:val="none" w:sz="0" w:space="0" w:color="auto"/>
                    <w:bottom w:val="none" w:sz="0" w:space="0" w:color="auto"/>
                    <w:right w:val="none" w:sz="0" w:space="0" w:color="auto"/>
                  </w:divBdr>
                </w:div>
                <w:div w:id="1839465618">
                  <w:marLeft w:val="0"/>
                  <w:marRight w:val="0"/>
                  <w:marTop w:val="0"/>
                  <w:marBottom w:val="0"/>
                  <w:divBdr>
                    <w:top w:val="none" w:sz="0" w:space="0" w:color="auto"/>
                    <w:left w:val="none" w:sz="0" w:space="0" w:color="auto"/>
                    <w:bottom w:val="none" w:sz="0" w:space="0" w:color="auto"/>
                    <w:right w:val="none" w:sz="0" w:space="0" w:color="auto"/>
                  </w:divBdr>
                </w:div>
                <w:div w:id="1846095978">
                  <w:marLeft w:val="0"/>
                  <w:marRight w:val="0"/>
                  <w:marTop w:val="0"/>
                  <w:marBottom w:val="0"/>
                  <w:divBdr>
                    <w:top w:val="none" w:sz="0" w:space="0" w:color="auto"/>
                    <w:left w:val="none" w:sz="0" w:space="0" w:color="auto"/>
                    <w:bottom w:val="none" w:sz="0" w:space="0" w:color="auto"/>
                    <w:right w:val="none" w:sz="0" w:space="0" w:color="auto"/>
                  </w:divBdr>
                </w:div>
                <w:div w:id="1869904132">
                  <w:marLeft w:val="0"/>
                  <w:marRight w:val="0"/>
                  <w:marTop w:val="0"/>
                  <w:marBottom w:val="0"/>
                  <w:divBdr>
                    <w:top w:val="none" w:sz="0" w:space="0" w:color="auto"/>
                    <w:left w:val="none" w:sz="0" w:space="0" w:color="auto"/>
                    <w:bottom w:val="none" w:sz="0" w:space="0" w:color="auto"/>
                    <w:right w:val="none" w:sz="0" w:space="0" w:color="auto"/>
                  </w:divBdr>
                </w:div>
                <w:div w:id="1885407711">
                  <w:marLeft w:val="0"/>
                  <w:marRight w:val="0"/>
                  <w:marTop w:val="0"/>
                  <w:marBottom w:val="0"/>
                  <w:divBdr>
                    <w:top w:val="none" w:sz="0" w:space="0" w:color="auto"/>
                    <w:left w:val="none" w:sz="0" w:space="0" w:color="auto"/>
                    <w:bottom w:val="none" w:sz="0" w:space="0" w:color="auto"/>
                    <w:right w:val="none" w:sz="0" w:space="0" w:color="auto"/>
                  </w:divBdr>
                </w:div>
                <w:div w:id="1905335559">
                  <w:marLeft w:val="0"/>
                  <w:marRight w:val="0"/>
                  <w:marTop w:val="0"/>
                  <w:marBottom w:val="0"/>
                  <w:divBdr>
                    <w:top w:val="none" w:sz="0" w:space="0" w:color="auto"/>
                    <w:left w:val="none" w:sz="0" w:space="0" w:color="auto"/>
                    <w:bottom w:val="none" w:sz="0" w:space="0" w:color="auto"/>
                    <w:right w:val="none" w:sz="0" w:space="0" w:color="auto"/>
                  </w:divBdr>
                </w:div>
                <w:div w:id="1936933511">
                  <w:marLeft w:val="0"/>
                  <w:marRight w:val="0"/>
                  <w:marTop w:val="0"/>
                  <w:marBottom w:val="0"/>
                  <w:divBdr>
                    <w:top w:val="none" w:sz="0" w:space="0" w:color="auto"/>
                    <w:left w:val="none" w:sz="0" w:space="0" w:color="auto"/>
                    <w:bottom w:val="none" w:sz="0" w:space="0" w:color="auto"/>
                    <w:right w:val="none" w:sz="0" w:space="0" w:color="auto"/>
                  </w:divBdr>
                </w:div>
                <w:div w:id="19567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6897">
      <w:bodyDiv w:val="1"/>
      <w:marLeft w:val="0"/>
      <w:marRight w:val="0"/>
      <w:marTop w:val="0"/>
      <w:marBottom w:val="0"/>
      <w:divBdr>
        <w:top w:val="none" w:sz="0" w:space="0" w:color="auto"/>
        <w:left w:val="none" w:sz="0" w:space="0" w:color="auto"/>
        <w:bottom w:val="none" w:sz="0" w:space="0" w:color="auto"/>
        <w:right w:val="none" w:sz="0" w:space="0" w:color="auto"/>
      </w:divBdr>
      <w:divsChild>
        <w:div w:id="373359292">
          <w:marLeft w:val="0"/>
          <w:marRight w:val="0"/>
          <w:marTop w:val="0"/>
          <w:marBottom w:val="0"/>
          <w:divBdr>
            <w:top w:val="none" w:sz="0" w:space="0" w:color="auto"/>
            <w:left w:val="none" w:sz="0" w:space="0" w:color="auto"/>
            <w:bottom w:val="none" w:sz="0" w:space="0" w:color="auto"/>
            <w:right w:val="none" w:sz="0" w:space="0" w:color="auto"/>
          </w:divBdr>
        </w:div>
        <w:div w:id="708991823">
          <w:marLeft w:val="0"/>
          <w:marRight w:val="0"/>
          <w:marTop w:val="0"/>
          <w:marBottom w:val="0"/>
          <w:divBdr>
            <w:top w:val="none" w:sz="0" w:space="0" w:color="auto"/>
            <w:left w:val="none" w:sz="0" w:space="0" w:color="auto"/>
            <w:bottom w:val="none" w:sz="0" w:space="0" w:color="auto"/>
            <w:right w:val="none" w:sz="0" w:space="0" w:color="auto"/>
          </w:divBdr>
        </w:div>
        <w:div w:id="1945379848">
          <w:marLeft w:val="0"/>
          <w:marRight w:val="0"/>
          <w:marTop w:val="0"/>
          <w:marBottom w:val="0"/>
          <w:divBdr>
            <w:top w:val="none" w:sz="0" w:space="0" w:color="auto"/>
            <w:left w:val="none" w:sz="0" w:space="0" w:color="auto"/>
            <w:bottom w:val="none" w:sz="0" w:space="0" w:color="auto"/>
            <w:right w:val="none" w:sz="0" w:space="0" w:color="auto"/>
          </w:divBdr>
        </w:div>
      </w:divsChild>
    </w:div>
    <w:div w:id="1780368691">
      <w:bodyDiv w:val="1"/>
      <w:marLeft w:val="0"/>
      <w:marRight w:val="0"/>
      <w:marTop w:val="0"/>
      <w:marBottom w:val="0"/>
      <w:divBdr>
        <w:top w:val="none" w:sz="0" w:space="0" w:color="auto"/>
        <w:left w:val="none" w:sz="0" w:space="0" w:color="auto"/>
        <w:bottom w:val="none" w:sz="0" w:space="0" w:color="auto"/>
        <w:right w:val="none" w:sz="0" w:space="0" w:color="auto"/>
      </w:divBdr>
      <w:divsChild>
        <w:div w:id="41760584">
          <w:marLeft w:val="0"/>
          <w:marRight w:val="0"/>
          <w:marTop w:val="0"/>
          <w:marBottom w:val="0"/>
          <w:divBdr>
            <w:top w:val="none" w:sz="0" w:space="0" w:color="auto"/>
            <w:left w:val="none" w:sz="0" w:space="0" w:color="auto"/>
            <w:bottom w:val="none" w:sz="0" w:space="0" w:color="auto"/>
            <w:right w:val="none" w:sz="0" w:space="0" w:color="auto"/>
          </w:divBdr>
        </w:div>
        <w:div w:id="511073681">
          <w:marLeft w:val="0"/>
          <w:marRight w:val="0"/>
          <w:marTop w:val="0"/>
          <w:marBottom w:val="0"/>
          <w:divBdr>
            <w:top w:val="none" w:sz="0" w:space="0" w:color="auto"/>
            <w:left w:val="none" w:sz="0" w:space="0" w:color="auto"/>
            <w:bottom w:val="none" w:sz="0" w:space="0" w:color="auto"/>
            <w:right w:val="none" w:sz="0" w:space="0" w:color="auto"/>
          </w:divBdr>
        </w:div>
        <w:div w:id="806512597">
          <w:marLeft w:val="0"/>
          <w:marRight w:val="0"/>
          <w:marTop w:val="0"/>
          <w:marBottom w:val="0"/>
          <w:divBdr>
            <w:top w:val="none" w:sz="0" w:space="0" w:color="auto"/>
            <w:left w:val="none" w:sz="0" w:space="0" w:color="auto"/>
            <w:bottom w:val="none" w:sz="0" w:space="0" w:color="auto"/>
            <w:right w:val="none" w:sz="0" w:space="0" w:color="auto"/>
          </w:divBdr>
        </w:div>
        <w:div w:id="1688869999">
          <w:marLeft w:val="0"/>
          <w:marRight w:val="0"/>
          <w:marTop w:val="0"/>
          <w:marBottom w:val="0"/>
          <w:divBdr>
            <w:top w:val="none" w:sz="0" w:space="0" w:color="auto"/>
            <w:left w:val="none" w:sz="0" w:space="0" w:color="auto"/>
            <w:bottom w:val="none" w:sz="0" w:space="0" w:color="auto"/>
            <w:right w:val="none" w:sz="0" w:space="0" w:color="auto"/>
          </w:divBdr>
        </w:div>
        <w:div w:id="1982299025">
          <w:marLeft w:val="0"/>
          <w:marRight w:val="0"/>
          <w:marTop w:val="0"/>
          <w:marBottom w:val="0"/>
          <w:divBdr>
            <w:top w:val="none" w:sz="0" w:space="0" w:color="auto"/>
            <w:left w:val="none" w:sz="0" w:space="0" w:color="auto"/>
            <w:bottom w:val="none" w:sz="0" w:space="0" w:color="auto"/>
            <w:right w:val="none" w:sz="0" w:space="0" w:color="auto"/>
          </w:divBdr>
        </w:div>
        <w:div w:id="2011176318">
          <w:marLeft w:val="0"/>
          <w:marRight w:val="0"/>
          <w:marTop w:val="0"/>
          <w:marBottom w:val="0"/>
          <w:divBdr>
            <w:top w:val="none" w:sz="0" w:space="0" w:color="auto"/>
            <w:left w:val="none" w:sz="0" w:space="0" w:color="auto"/>
            <w:bottom w:val="none" w:sz="0" w:space="0" w:color="auto"/>
            <w:right w:val="none" w:sz="0" w:space="0" w:color="auto"/>
          </w:divBdr>
        </w:div>
      </w:divsChild>
    </w:div>
    <w:div w:id="2040936323">
      <w:bodyDiv w:val="1"/>
      <w:marLeft w:val="0"/>
      <w:marRight w:val="0"/>
      <w:marTop w:val="0"/>
      <w:marBottom w:val="0"/>
      <w:divBdr>
        <w:top w:val="none" w:sz="0" w:space="0" w:color="auto"/>
        <w:left w:val="none" w:sz="0" w:space="0" w:color="auto"/>
        <w:bottom w:val="none" w:sz="0" w:space="0" w:color="auto"/>
        <w:right w:val="none" w:sz="0" w:space="0" w:color="auto"/>
      </w:divBdr>
      <w:divsChild>
        <w:div w:id="110830142">
          <w:marLeft w:val="0"/>
          <w:marRight w:val="0"/>
          <w:marTop w:val="0"/>
          <w:marBottom w:val="0"/>
          <w:divBdr>
            <w:top w:val="none" w:sz="0" w:space="0" w:color="auto"/>
            <w:left w:val="none" w:sz="0" w:space="0" w:color="auto"/>
            <w:bottom w:val="none" w:sz="0" w:space="0" w:color="auto"/>
            <w:right w:val="none" w:sz="0" w:space="0" w:color="auto"/>
          </w:divBdr>
        </w:div>
        <w:div w:id="272440479">
          <w:marLeft w:val="0"/>
          <w:marRight w:val="0"/>
          <w:marTop w:val="0"/>
          <w:marBottom w:val="0"/>
          <w:divBdr>
            <w:top w:val="none" w:sz="0" w:space="0" w:color="auto"/>
            <w:left w:val="none" w:sz="0" w:space="0" w:color="auto"/>
            <w:bottom w:val="none" w:sz="0" w:space="0" w:color="auto"/>
            <w:right w:val="none" w:sz="0" w:space="0" w:color="auto"/>
          </w:divBdr>
        </w:div>
        <w:div w:id="619722369">
          <w:marLeft w:val="0"/>
          <w:marRight w:val="0"/>
          <w:marTop w:val="0"/>
          <w:marBottom w:val="0"/>
          <w:divBdr>
            <w:top w:val="none" w:sz="0" w:space="0" w:color="auto"/>
            <w:left w:val="none" w:sz="0" w:space="0" w:color="auto"/>
            <w:bottom w:val="none" w:sz="0" w:space="0" w:color="auto"/>
            <w:right w:val="none" w:sz="0" w:space="0" w:color="auto"/>
          </w:divBdr>
        </w:div>
        <w:div w:id="702289996">
          <w:marLeft w:val="0"/>
          <w:marRight w:val="0"/>
          <w:marTop w:val="0"/>
          <w:marBottom w:val="0"/>
          <w:divBdr>
            <w:top w:val="none" w:sz="0" w:space="0" w:color="auto"/>
            <w:left w:val="none" w:sz="0" w:space="0" w:color="auto"/>
            <w:bottom w:val="none" w:sz="0" w:space="0" w:color="auto"/>
            <w:right w:val="none" w:sz="0" w:space="0" w:color="auto"/>
          </w:divBdr>
        </w:div>
        <w:div w:id="775177276">
          <w:marLeft w:val="0"/>
          <w:marRight w:val="0"/>
          <w:marTop w:val="0"/>
          <w:marBottom w:val="0"/>
          <w:divBdr>
            <w:top w:val="none" w:sz="0" w:space="0" w:color="auto"/>
            <w:left w:val="none" w:sz="0" w:space="0" w:color="auto"/>
            <w:bottom w:val="none" w:sz="0" w:space="0" w:color="auto"/>
            <w:right w:val="none" w:sz="0" w:space="0" w:color="auto"/>
          </w:divBdr>
        </w:div>
        <w:div w:id="116131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18591178E5B347A71F55DA0FAF2970" ma:contentTypeVersion="4" ma:contentTypeDescription="Create a new document." ma:contentTypeScope="" ma:versionID="059700d8b8dc60362314d962e7288ce6">
  <xsd:schema xmlns:xsd="http://www.w3.org/2001/XMLSchema" xmlns:xs="http://www.w3.org/2001/XMLSchema" xmlns:p="http://schemas.microsoft.com/office/2006/metadata/properties" xmlns:ns2="a041de9b-9ae6-43e2-9dce-4449a492c4fe" targetNamespace="http://schemas.microsoft.com/office/2006/metadata/properties" ma:root="true" ma:fieldsID="051cf0f4798cc19e4c8fa0a7cc39554d" ns2:_="">
    <xsd:import namespace="a041de9b-9ae6-43e2-9dce-4449a492c4fe"/>
    <xsd:element name="properties">
      <xsd:complexType>
        <xsd:sequence>
          <xsd:element name="documentManagement">
            <xsd:complexType>
              <xsd:all>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1de9b-9ae6-43e2-9dce-4449a492c4fe" elementFormDefault="qualified">
    <xsd:import namespace="http://schemas.microsoft.com/office/2006/documentManagement/types"/>
    <xsd:import namespace="http://schemas.microsoft.com/office/infopath/2007/PartnerControls"/>
    <xsd:element name="Team" ma:index="8" nillable="true" ma:displayName="Team" ma:internalName="Team">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am xmlns="a041de9b-9ae6-43e2-9dce-4449a492c4f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9F792-3F78-4215-A07F-3BB25894A15F}">
  <ds:schemaRefs>
    <ds:schemaRef ds:uri="http://schemas.microsoft.com/office/2006/metadata/longProperties"/>
  </ds:schemaRefs>
</ds:datastoreItem>
</file>

<file path=customXml/itemProps2.xml><?xml version="1.0" encoding="utf-8"?>
<ds:datastoreItem xmlns:ds="http://schemas.openxmlformats.org/officeDocument/2006/customXml" ds:itemID="{98B22884-63A8-4FD1-9B0D-252AA2D4FFCC}">
  <ds:schemaRefs>
    <ds:schemaRef ds:uri="http://schemas.microsoft.com/sharepoint/v3/contenttype/forms"/>
  </ds:schemaRefs>
</ds:datastoreItem>
</file>

<file path=customXml/itemProps3.xml><?xml version="1.0" encoding="utf-8"?>
<ds:datastoreItem xmlns:ds="http://schemas.openxmlformats.org/officeDocument/2006/customXml" ds:itemID="{D291157F-1F8B-4E3F-9F29-D9BC31195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1de9b-9ae6-43e2-9dce-4449a492c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A68A5-29B1-40FD-8842-F79401B48143}">
  <ds:schemaRefs>
    <ds:schemaRef ds:uri="http://schemas.microsoft.com/office/2006/metadata/properties"/>
    <ds:schemaRef ds:uri="http://schemas.microsoft.com/office/infopath/2007/PartnerControls"/>
    <ds:schemaRef ds:uri="a041de9b-9ae6-43e2-9dce-4449a492c4fe"/>
  </ds:schemaRefs>
</ds:datastoreItem>
</file>

<file path=customXml/itemProps5.xml><?xml version="1.0" encoding="utf-8"?>
<ds:datastoreItem xmlns:ds="http://schemas.openxmlformats.org/officeDocument/2006/customXml" ds:itemID="{428A4B6C-A78E-471E-9CD9-7A297C0E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ОЦЕНКА НА СМАРТ КАРТИ ЗА НУЖДИТЕ НА ДОСТАВЧИКА НА УДОСТОВЕРИТЕЛНИ УСЛУГИ - STAMPIT</vt:lpstr>
    </vt:vector>
  </TitlesOfParts>
  <Company/>
  <LinksUpToDate>false</LinksUpToDate>
  <CharactersWithSpaces>10656</CharactersWithSpaces>
  <SharedDoc>false</SharedDoc>
  <HLinks>
    <vt:vector size="24" baseType="variant">
      <vt:variant>
        <vt:i4>1179708</vt:i4>
      </vt:variant>
      <vt:variant>
        <vt:i4>27</vt:i4>
      </vt:variant>
      <vt:variant>
        <vt:i4>0</vt:i4>
      </vt:variant>
      <vt:variant>
        <vt:i4>5</vt:i4>
      </vt:variant>
      <vt:variant>
        <vt:lpwstr>mailto:elstroysofia@abv.bg</vt:lpwstr>
      </vt:variant>
      <vt:variant>
        <vt:lpwstr/>
      </vt:variant>
      <vt:variant>
        <vt:i4>6226036</vt:i4>
      </vt:variant>
      <vt:variant>
        <vt:i4>6</vt:i4>
      </vt:variant>
      <vt:variant>
        <vt:i4>0</vt:i4>
      </vt:variant>
      <vt:variant>
        <vt:i4>5</vt:i4>
      </vt:variant>
      <vt:variant>
        <vt:lpwstr>mailto:j.tolev@is-bg.net</vt:lpwstr>
      </vt:variant>
      <vt:variant>
        <vt:lpwstr/>
      </vt:variant>
      <vt:variant>
        <vt:i4>1179757</vt:i4>
      </vt:variant>
      <vt:variant>
        <vt:i4>3</vt:i4>
      </vt:variant>
      <vt:variant>
        <vt:i4>0</vt:i4>
      </vt:variant>
      <vt:variant>
        <vt:i4>5</vt:i4>
      </vt:variant>
      <vt:variant>
        <vt:lpwstr>mailto:office@is-bg.net</vt:lpwstr>
      </vt:variant>
      <vt:variant>
        <vt:lpwstr/>
      </vt:variant>
      <vt:variant>
        <vt:i4>1179757</vt:i4>
      </vt:variant>
      <vt:variant>
        <vt:i4>0</vt:i4>
      </vt:variant>
      <vt:variant>
        <vt:i4>0</vt:i4>
      </vt:variant>
      <vt:variant>
        <vt:i4>5</vt:i4>
      </vt:variant>
      <vt:variant>
        <vt:lpwstr>mailto:office@is-bg.net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НА СМАРТ КАРТИ ЗА НУЖДИТЕ НА ДОСТАВЧИКА НА УДОСТОВЕРИТЕЛНИ УСЛУГИ - STAMPIT</dc:title>
  <dc:subject/>
  <dc:creator>Илия П. Горанов</dc:creator>
  <cp:keywords/>
  <cp:lastModifiedBy>Адриана Генова</cp:lastModifiedBy>
  <cp:revision>2</cp:revision>
  <cp:lastPrinted>2020-01-31T14:09:00Z</cp:lastPrinted>
  <dcterms:created xsi:type="dcterms:W3CDTF">2022-06-03T13:48:00Z</dcterms:created>
  <dcterms:modified xsi:type="dcterms:W3CDTF">2022-06-03T13:48:00Z</dcterms:modified>
</cp:coreProperties>
</file>