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97D88" w14:textId="77777777" w:rsidR="00796C57" w:rsidRPr="00D51D60" w:rsidRDefault="00796C57" w:rsidP="00796C57">
      <w:pPr>
        <w:rPr>
          <w:rFonts w:ascii="Arial Narrow" w:hAnsi="Arial Narrow" w:cs="Arial"/>
          <w:i/>
          <w:sz w:val="24"/>
          <w:szCs w:val="24"/>
          <w:lang w:val="bg-BG"/>
        </w:rPr>
      </w:pPr>
    </w:p>
    <w:p w14:paraId="58F9CDEA" w14:textId="77777777" w:rsidR="0076084E" w:rsidRDefault="0076084E" w:rsidP="0076084E">
      <w:pPr>
        <w:shd w:val="clear" w:color="auto" w:fill="FFFFFF"/>
        <w:jc w:val="right"/>
        <w:outlineLvl w:val="0"/>
        <w:rPr>
          <w:rFonts w:ascii="Arial Narrow" w:hAnsi="Arial Narrow"/>
          <w:b/>
          <w:color w:val="000000"/>
          <w:sz w:val="24"/>
          <w:szCs w:val="24"/>
          <w:lang w:val="bg-BG"/>
        </w:rPr>
      </w:pPr>
    </w:p>
    <w:p w14:paraId="025D729D" w14:textId="77777777" w:rsidR="0076084E" w:rsidRDefault="0076084E" w:rsidP="0076084E">
      <w:pPr>
        <w:shd w:val="clear" w:color="auto" w:fill="FFFFFF"/>
        <w:jc w:val="right"/>
        <w:outlineLvl w:val="0"/>
        <w:rPr>
          <w:rFonts w:ascii="Arial Narrow" w:hAnsi="Arial Narrow"/>
          <w:b/>
          <w:color w:val="000000"/>
          <w:sz w:val="24"/>
          <w:szCs w:val="24"/>
          <w:lang w:val="bg-BG"/>
        </w:rPr>
      </w:pPr>
    </w:p>
    <w:p w14:paraId="56029407" w14:textId="77777777" w:rsidR="0076084E" w:rsidRPr="00D51D60" w:rsidRDefault="0076084E" w:rsidP="0076084E">
      <w:pPr>
        <w:shd w:val="clear" w:color="auto" w:fill="FFFFFF"/>
        <w:ind w:left="6372"/>
        <w:outlineLvl w:val="0"/>
        <w:rPr>
          <w:rFonts w:ascii="Arial Narrow" w:hAnsi="Arial Narrow"/>
          <w:b/>
          <w:color w:val="000000"/>
          <w:sz w:val="24"/>
          <w:szCs w:val="24"/>
          <w:lang w:val="bg-BG"/>
        </w:rPr>
      </w:pPr>
      <w:r w:rsidRPr="00D51D60">
        <w:rPr>
          <w:rFonts w:ascii="Arial Narrow" w:hAnsi="Arial Narrow"/>
          <w:b/>
          <w:color w:val="000000"/>
          <w:sz w:val="24"/>
          <w:szCs w:val="24"/>
          <w:lang w:val="bg-BG"/>
        </w:rPr>
        <w:t>ПРИЛОЖЕНИЕ № 3.</w:t>
      </w:r>
      <w:r>
        <w:rPr>
          <w:rFonts w:ascii="Arial Narrow" w:hAnsi="Arial Narrow"/>
          <w:b/>
          <w:color w:val="000000"/>
          <w:sz w:val="24"/>
          <w:szCs w:val="24"/>
          <w:lang w:val="bg-BG"/>
        </w:rPr>
        <w:t>1</w:t>
      </w:r>
      <w:r w:rsidRPr="00D51D60">
        <w:rPr>
          <w:rFonts w:ascii="Arial Narrow" w:hAnsi="Arial Narrow"/>
          <w:b/>
          <w:color w:val="000000"/>
          <w:sz w:val="24"/>
          <w:szCs w:val="24"/>
          <w:lang w:val="bg-BG"/>
        </w:rPr>
        <w:t>.</w:t>
      </w:r>
    </w:p>
    <w:p w14:paraId="3BF5A3B7" w14:textId="77777777" w:rsidR="0076084E" w:rsidRPr="00D51D60" w:rsidRDefault="0076084E" w:rsidP="0076084E">
      <w:pPr>
        <w:shd w:val="clear" w:color="auto" w:fill="FFFFFF"/>
        <w:ind w:left="6372" w:firstLine="708"/>
        <w:jc w:val="center"/>
        <w:outlineLvl w:val="0"/>
        <w:rPr>
          <w:rFonts w:ascii="Arial Narrow" w:hAnsi="Arial Narrow"/>
          <w:b/>
          <w:color w:val="000000"/>
          <w:sz w:val="24"/>
          <w:szCs w:val="24"/>
          <w:lang w:val="bg-BG"/>
        </w:rPr>
      </w:pPr>
      <w:r w:rsidRPr="00D51D60">
        <w:rPr>
          <w:rFonts w:ascii="Arial Narrow" w:hAnsi="Arial Narrow"/>
          <w:b/>
          <w:color w:val="000000"/>
          <w:sz w:val="24"/>
          <w:szCs w:val="24"/>
          <w:lang w:val="bg-BG"/>
        </w:rPr>
        <w:t>Образец</w:t>
      </w:r>
    </w:p>
    <w:p w14:paraId="599685C9" w14:textId="77777777" w:rsidR="0076084E" w:rsidRPr="00D51D60" w:rsidRDefault="0076084E" w:rsidP="0076084E">
      <w:pPr>
        <w:jc w:val="center"/>
        <w:rPr>
          <w:rFonts w:ascii="Arial Narrow" w:hAnsi="Arial Narrow"/>
          <w:b/>
          <w:bCs/>
          <w:sz w:val="24"/>
          <w:szCs w:val="24"/>
          <w:lang w:val="bg-BG"/>
        </w:rPr>
      </w:pPr>
      <w:r w:rsidRPr="00D51D60">
        <w:rPr>
          <w:rFonts w:ascii="Arial Narrow" w:hAnsi="Arial Narrow"/>
          <w:b/>
          <w:bCs/>
          <w:sz w:val="24"/>
          <w:szCs w:val="24"/>
          <w:lang w:val="bg-BG"/>
        </w:rPr>
        <w:t>ЦЕНОВО ПРЕДЛОЖЕНИЕ</w:t>
      </w:r>
    </w:p>
    <w:p w14:paraId="7E9755D8" w14:textId="77777777" w:rsidR="0076084E" w:rsidRPr="00D51D60" w:rsidRDefault="0076084E" w:rsidP="0076084E">
      <w:pPr>
        <w:ind w:firstLine="708"/>
        <w:jc w:val="both"/>
        <w:rPr>
          <w:rFonts w:ascii="Arial Narrow" w:hAnsi="Arial Narrow"/>
          <w:b/>
          <w:bCs/>
          <w:sz w:val="24"/>
          <w:szCs w:val="24"/>
          <w:lang w:val="bg-BG"/>
        </w:rPr>
      </w:pPr>
      <w:r w:rsidRPr="00D51D60">
        <w:rPr>
          <w:rFonts w:ascii="Arial Narrow" w:hAnsi="Arial Narrow"/>
          <w:b/>
          <w:bCs/>
          <w:sz w:val="24"/>
          <w:szCs w:val="24"/>
          <w:lang w:val="bg-BG"/>
        </w:rPr>
        <w:t xml:space="preserve">Уважаеми Господа, </w:t>
      </w:r>
    </w:p>
    <w:p w14:paraId="0EC539E8" w14:textId="77777777" w:rsidR="0076084E" w:rsidRPr="00D51D60" w:rsidRDefault="0076084E" w:rsidP="0076084E">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pacing w:val="10"/>
          <w:sz w:val="24"/>
          <w:szCs w:val="24"/>
          <w:lang w:val="bg-BG"/>
        </w:rPr>
        <w:t xml:space="preserve">Във  връзка с поканата за участие в конкурсна процедура </w:t>
      </w:r>
      <w:r w:rsidRPr="00D51D60">
        <w:rPr>
          <w:rFonts w:ascii="Arial Narrow" w:hAnsi="Arial Narrow"/>
          <w:color w:val="000000"/>
          <w:sz w:val="24"/>
          <w:szCs w:val="24"/>
          <w:lang w:val="bg-BG"/>
        </w:rPr>
        <w:t xml:space="preserve">с </w:t>
      </w:r>
      <w:r w:rsidRPr="00D51D60">
        <w:rPr>
          <w:rFonts w:ascii="Arial Narrow" w:hAnsi="Arial Narrow"/>
          <w:b/>
          <w:i/>
          <w:color w:val="000000"/>
          <w:sz w:val="24"/>
          <w:szCs w:val="24"/>
          <w:lang w:val="bg-BG"/>
        </w:rPr>
        <w:t>предмет</w:t>
      </w: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w:t>
      </w:r>
    </w:p>
    <w:p w14:paraId="3F4B2544" w14:textId="77777777" w:rsidR="0076084E" w:rsidRPr="00D51D60" w:rsidRDefault="0076084E" w:rsidP="0076084E">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14:paraId="40E16D15" w14:textId="77777777" w:rsidR="0076084E" w:rsidRPr="00D51D60" w:rsidRDefault="0076084E" w:rsidP="0076084E">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 xml:space="preserve">Обособена позиция </w:t>
      </w:r>
      <w:r>
        <w:rPr>
          <w:rFonts w:ascii="Arial Narrow" w:hAnsi="Arial Narrow"/>
          <w:b/>
          <w:i/>
          <w:color w:val="000000"/>
          <w:sz w:val="24"/>
          <w:szCs w:val="24"/>
          <w:lang w:val="bg-BG"/>
        </w:rPr>
        <w:t>1</w:t>
      </w:r>
      <w:r w:rsidRPr="00D51D60">
        <w:rPr>
          <w:rFonts w:ascii="Arial Narrow" w:hAnsi="Arial Narrow"/>
          <w:b/>
          <w:i/>
          <w:color w:val="000000"/>
          <w:sz w:val="24"/>
          <w:szCs w:val="24"/>
          <w:lang w:val="bg-BG"/>
        </w:rPr>
        <w:t>: Откриване и обслужване на разплащателни сметки</w:t>
      </w:r>
      <w:r>
        <w:rPr>
          <w:rFonts w:ascii="Arial Narrow" w:hAnsi="Arial Narrow"/>
          <w:b/>
          <w:i/>
          <w:color w:val="000000"/>
          <w:sz w:val="24"/>
          <w:szCs w:val="24"/>
          <w:lang w:val="bg-BG"/>
        </w:rPr>
        <w:t xml:space="preserve"> и</w:t>
      </w:r>
      <w:r w:rsidRPr="00D51D60">
        <w:rPr>
          <w:rFonts w:ascii="Arial Narrow" w:hAnsi="Arial Narrow"/>
          <w:b/>
          <w:i/>
          <w:color w:val="000000"/>
          <w:sz w:val="24"/>
          <w:szCs w:val="24"/>
          <w:lang w:val="bg-BG"/>
        </w:rPr>
        <w:t xml:space="preserve"> касови операции </w:t>
      </w:r>
    </w:p>
    <w:p w14:paraId="23228E21" w14:textId="77777777" w:rsidR="0076084E" w:rsidRPr="00D51D60" w:rsidRDefault="0076084E" w:rsidP="0076084E">
      <w:pPr>
        <w:pStyle w:val="BodyText"/>
        <w:spacing w:after="0"/>
        <w:jc w:val="both"/>
        <w:rPr>
          <w:rFonts w:ascii="Arial Narrow" w:hAnsi="Arial Narrow"/>
          <w:szCs w:val="24"/>
          <w:lang w:val="bg-BG"/>
        </w:rPr>
      </w:pPr>
    </w:p>
    <w:p w14:paraId="7FB3571C" w14:textId="77777777" w:rsidR="0076084E" w:rsidRPr="00D51D60" w:rsidRDefault="0076084E" w:rsidP="0076084E">
      <w:pPr>
        <w:pStyle w:val="BodyText"/>
        <w:spacing w:after="0"/>
        <w:rPr>
          <w:rFonts w:ascii="Arial Narrow" w:hAnsi="Arial Narrow"/>
          <w:szCs w:val="24"/>
          <w:lang w:val="bg-BG"/>
        </w:rPr>
      </w:pPr>
      <w:r w:rsidRPr="00D51D60">
        <w:rPr>
          <w:rFonts w:ascii="Arial Narrow" w:hAnsi="Arial Narrow"/>
          <w:szCs w:val="24"/>
          <w:lang w:val="bg-BG"/>
        </w:rPr>
        <w:t xml:space="preserve">с Възложител “Информационно обслужване” АД, подписаният(те), представляващ(и) </w:t>
      </w:r>
    </w:p>
    <w:p w14:paraId="1E21C62F" w14:textId="77777777" w:rsidR="0076084E" w:rsidRPr="00D51D60" w:rsidRDefault="0076084E" w:rsidP="0076084E">
      <w:pPr>
        <w:pStyle w:val="BodyText"/>
        <w:spacing w:after="0"/>
        <w:rPr>
          <w:rFonts w:ascii="Arial Narrow" w:hAnsi="Arial Narrow"/>
          <w:szCs w:val="24"/>
          <w:lang w:val="bg-BG"/>
        </w:rPr>
      </w:pPr>
    </w:p>
    <w:p w14:paraId="10BCBA0A" w14:textId="77777777" w:rsidR="0076084E" w:rsidRPr="00D51D60" w:rsidRDefault="0076084E" w:rsidP="0076084E">
      <w:pPr>
        <w:pStyle w:val="BodyText"/>
        <w:spacing w:after="0"/>
        <w:rPr>
          <w:rFonts w:ascii="Arial Narrow" w:hAnsi="Arial Narrow"/>
          <w:szCs w:val="24"/>
          <w:lang w:val="bg-BG"/>
        </w:rPr>
      </w:pPr>
      <w:r w:rsidRPr="00D51D60">
        <w:rPr>
          <w:rFonts w:ascii="Arial Narrow" w:hAnsi="Arial Narrow"/>
          <w:szCs w:val="24"/>
          <w:lang w:val="bg-BG"/>
        </w:rPr>
        <w:t xml:space="preserve">.......................................................................................... (кредитната институция на кандидата), </w:t>
      </w:r>
    </w:p>
    <w:p w14:paraId="3339D79E" w14:textId="77777777" w:rsidR="0076084E" w:rsidRPr="00D51D60" w:rsidRDefault="0076084E" w:rsidP="0076084E">
      <w:pPr>
        <w:pStyle w:val="BodyText"/>
        <w:spacing w:after="0"/>
        <w:rPr>
          <w:rFonts w:ascii="Arial Narrow" w:hAnsi="Arial Narrow"/>
          <w:szCs w:val="24"/>
          <w:lang w:val="bg-BG"/>
        </w:rPr>
      </w:pPr>
    </w:p>
    <w:p w14:paraId="4D1194E6" w14:textId="77777777" w:rsidR="0076084E" w:rsidRPr="00D51D60" w:rsidRDefault="0076084E" w:rsidP="0076084E">
      <w:pPr>
        <w:pStyle w:val="BodyText"/>
        <w:spacing w:after="0"/>
        <w:rPr>
          <w:rFonts w:ascii="Arial Narrow" w:hAnsi="Arial Narrow"/>
          <w:szCs w:val="24"/>
          <w:lang w:val="bg-BG"/>
        </w:rPr>
      </w:pPr>
      <w:r w:rsidRPr="00D51D60">
        <w:rPr>
          <w:rFonts w:ascii="Arial Narrow" w:hAnsi="Arial Narrow"/>
          <w:szCs w:val="24"/>
          <w:lang w:val="bg-BG"/>
        </w:rPr>
        <w:t>заявявам(е) следното: </w:t>
      </w:r>
    </w:p>
    <w:p w14:paraId="368A26DA" w14:textId="77777777" w:rsidR="0076084E" w:rsidRPr="00D51D60" w:rsidRDefault="0076084E" w:rsidP="0076084E">
      <w:pPr>
        <w:pStyle w:val="BodyText"/>
        <w:spacing w:after="0"/>
        <w:rPr>
          <w:rFonts w:ascii="Arial Narrow" w:hAnsi="Arial Narrow"/>
          <w:szCs w:val="24"/>
          <w:lang w:val="bg-BG"/>
        </w:rPr>
      </w:pPr>
    </w:p>
    <w:p w14:paraId="6D01573A" w14:textId="77777777" w:rsidR="0076084E" w:rsidRDefault="0076084E" w:rsidP="0076084E">
      <w:pPr>
        <w:pStyle w:val="Caption"/>
        <w:rPr>
          <w:rFonts w:ascii="Arial Narrow" w:hAnsi="Arial Narrow"/>
          <w:b w:val="0"/>
          <w:sz w:val="24"/>
          <w:szCs w:val="24"/>
          <w:lang w:val="bg-BG"/>
        </w:rPr>
      </w:pPr>
      <w:r w:rsidRPr="00D51D60">
        <w:rPr>
          <w:rFonts w:ascii="Arial Narrow" w:hAnsi="Arial Narrow"/>
          <w:b w:val="0"/>
          <w:sz w:val="24"/>
          <w:szCs w:val="24"/>
          <w:lang w:val="bg-BG"/>
        </w:rPr>
        <w:t>Даваме стойнос</w:t>
      </w:r>
      <w:r>
        <w:rPr>
          <w:rFonts w:ascii="Arial Narrow" w:hAnsi="Arial Narrow"/>
          <w:b w:val="0"/>
          <w:sz w:val="24"/>
          <w:szCs w:val="24"/>
          <w:lang w:val="bg-BG"/>
        </w:rPr>
        <w:t>ти на количествените показатели</w:t>
      </w:r>
      <w:r w:rsidRPr="00D51D60">
        <w:rPr>
          <w:rFonts w:ascii="Arial Narrow" w:hAnsi="Arial Narrow"/>
          <w:b w:val="0"/>
          <w:sz w:val="24"/>
          <w:szCs w:val="24"/>
          <w:lang w:val="bg-BG"/>
        </w:rPr>
        <w:t>, както следва:</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5047"/>
        <w:gridCol w:w="1134"/>
        <w:gridCol w:w="1276"/>
      </w:tblGrid>
      <w:tr w:rsidR="0076084E" w:rsidRPr="00482D40" w14:paraId="56A5B380" w14:textId="77777777" w:rsidTr="00DD6C45">
        <w:trPr>
          <w:trHeight w:val="945"/>
          <w:jc w:val="center"/>
        </w:trPr>
        <w:tc>
          <w:tcPr>
            <w:tcW w:w="1048" w:type="dxa"/>
            <w:shd w:val="clear" w:color="000000" w:fill="D9D9D9"/>
            <w:noWrap/>
            <w:vAlign w:val="bottom"/>
            <w:hideMark/>
          </w:tcPr>
          <w:p w14:paraId="677C4AB2" w14:textId="77777777" w:rsidR="0076084E" w:rsidRPr="00482D40" w:rsidRDefault="0076084E" w:rsidP="00DD6C45">
            <w:pPr>
              <w:spacing w:after="0" w:line="240" w:lineRule="auto"/>
              <w:ind w:firstLineChars="100" w:firstLine="221"/>
              <w:rPr>
                <w:rFonts w:ascii="Arial Narrow" w:eastAsia="Times New Roman" w:hAnsi="Arial Narrow" w:cs="Arial"/>
                <w:b/>
                <w:bCs/>
              </w:rPr>
            </w:pPr>
            <w:r>
              <w:rPr>
                <w:rFonts w:ascii="Arial Narrow" w:eastAsia="Times New Roman" w:hAnsi="Arial Narrow" w:cs="Arial"/>
                <w:b/>
                <w:bCs/>
                <w:lang w:val="bg-BG"/>
              </w:rPr>
              <w:t>1</w:t>
            </w:r>
            <w:r w:rsidRPr="00482D40">
              <w:rPr>
                <w:rFonts w:ascii="Arial Narrow" w:eastAsia="Times New Roman" w:hAnsi="Arial Narrow" w:cs="Arial"/>
                <w:b/>
                <w:bCs/>
              </w:rPr>
              <w:t>.</w:t>
            </w:r>
          </w:p>
        </w:tc>
        <w:tc>
          <w:tcPr>
            <w:tcW w:w="5047" w:type="dxa"/>
            <w:shd w:val="clear" w:color="000000" w:fill="D9D9D9"/>
            <w:vAlign w:val="bottom"/>
            <w:hideMark/>
          </w:tcPr>
          <w:p w14:paraId="264A8DF8" w14:textId="77777777" w:rsidR="0076084E" w:rsidRPr="00482D40" w:rsidRDefault="0076084E" w:rsidP="00DD6C45">
            <w:pPr>
              <w:spacing w:after="0" w:line="240" w:lineRule="auto"/>
              <w:ind w:firstLineChars="100" w:firstLine="221"/>
              <w:rPr>
                <w:rFonts w:ascii="Arial Narrow" w:eastAsia="Times New Roman" w:hAnsi="Arial Narrow" w:cs="Arial"/>
                <w:b/>
                <w:bCs/>
              </w:rPr>
            </w:pPr>
            <w:r w:rsidRPr="00482D40">
              <w:rPr>
                <w:rFonts w:ascii="Arial Narrow" w:eastAsia="Times New Roman" w:hAnsi="Arial Narrow" w:cs="Arial"/>
                <w:b/>
                <w:bCs/>
              </w:rPr>
              <w:t>ПЛАТЕЖНИ И СВЪРЗАНИ УСЛУГИ</w:t>
            </w:r>
          </w:p>
        </w:tc>
        <w:tc>
          <w:tcPr>
            <w:tcW w:w="1134" w:type="dxa"/>
            <w:shd w:val="clear" w:color="000000" w:fill="D9D9D9"/>
            <w:vAlign w:val="center"/>
            <w:hideMark/>
          </w:tcPr>
          <w:p w14:paraId="15352DE0" w14:textId="77777777" w:rsidR="0076084E" w:rsidRPr="00CA2DA8" w:rsidRDefault="0076084E" w:rsidP="00DD6C45">
            <w:pPr>
              <w:spacing w:after="0" w:line="240" w:lineRule="auto"/>
              <w:jc w:val="center"/>
              <w:rPr>
                <w:rFonts w:ascii="Arial Narrow" w:eastAsia="Times New Roman" w:hAnsi="Arial Narrow" w:cs="Arial"/>
                <w:b/>
                <w:bCs/>
                <w:sz w:val="20"/>
                <w:szCs w:val="20"/>
              </w:rPr>
            </w:pPr>
            <w:proofErr w:type="spellStart"/>
            <w:r w:rsidRPr="00CA2DA8">
              <w:rPr>
                <w:rFonts w:ascii="Arial Narrow" w:eastAsia="Times New Roman" w:hAnsi="Arial Narrow" w:cs="Arial"/>
                <w:b/>
                <w:bCs/>
                <w:sz w:val="20"/>
                <w:szCs w:val="20"/>
              </w:rPr>
              <w:t>Мярка</w:t>
            </w:r>
            <w:proofErr w:type="spellEnd"/>
            <w:r w:rsidRPr="00CA2DA8">
              <w:rPr>
                <w:rFonts w:ascii="Arial Narrow" w:eastAsia="Times New Roman" w:hAnsi="Arial Narrow" w:cs="Arial"/>
                <w:b/>
                <w:bCs/>
                <w:sz w:val="20"/>
                <w:szCs w:val="20"/>
              </w:rPr>
              <w:t xml:space="preserve"> </w:t>
            </w:r>
            <w:r w:rsidRPr="00CA2DA8">
              <w:rPr>
                <w:rFonts w:ascii="Arial Narrow" w:eastAsia="Times New Roman" w:hAnsi="Arial Narrow" w:cs="Arial"/>
                <w:b/>
                <w:bCs/>
                <w:sz w:val="20"/>
                <w:szCs w:val="20"/>
              </w:rPr>
              <w:br w:type="page"/>
            </w:r>
            <w:proofErr w:type="spellStart"/>
            <w:r w:rsidRPr="00CA2DA8">
              <w:rPr>
                <w:rFonts w:ascii="Arial Narrow" w:eastAsia="Times New Roman" w:hAnsi="Arial Narrow" w:cs="Arial"/>
                <w:b/>
                <w:bCs/>
                <w:sz w:val="20"/>
                <w:szCs w:val="20"/>
              </w:rPr>
              <w:t>лева</w:t>
            </w:r>
            <w:proofErr w:type="spellEnd"/>
            <w:r w:rsidRPr="00CA2DA8">
              <w:rPr>
                <w:rFonts w:ascii="Arial Narrow" w:eastAsia="Times New Roman" w:hAnsi="Arial Narrow" w:cs="Arial"/>
                <w:b/>
                <w:bCs/>
                <w:sz w:val="20"/>
                <w:szCs w:val="20"/>
              </w:rPr>
              <w:t xml:space="preserve"> </w:t>
            </w:r>
            <w:proofErr w:type="spellStart"/>
            <w:r w:rsidRPr="00CA2DA8">
              <w:rPr>
                <w:rFonts w:ascii="Arial Narrow" w:eastAsia="Times New Roman" w:hAnsi="Arial Narrow" w:cs="Arial"/>
                <w:b/>
                <w:bCs/>
                <w:sz w:val="20"/>
                <w:szCs w:val="20"/>
              </w:rPr>
              <w:t>или</w:t>
            </w:r>
            <w:proofErr w:type="spellEnd"/>
            <w:r w:rsidRPr="00CA2DA8">
              <w:rPr>
                <w:rFonts w:ascii="Arial Narrow" w:eastAsia="Times New Roman" w:hAnsi="Arial Narrow" w:cs="Arial"/>
                <w:b/>
                <w:bCs/>
                <w:sz w:val="20"/>
                <w:szCs w:val="20"/>
              </w:rPr>
              <w:t xml:space="preserve"> %</w:t>
            </w:r>
          </w:p>
        </w:tc>
        <w:tc>
          <w:tcPr>
            <w:tcW w:w="1276" w:type="dxa"/>
            <w:shd w:val="clear" w:color="000000" w:fill="D9D9D9"/>
            <w:vAlign w:val="center"/>
            <w:hideMark/>
          </w:tcPr>
          <w:p w14:paraId="342DA87E" w14:textId="77777777" w:rsidR="0076084E" w:rsidRPr="002B4A65" w:rsidRDefault="0076084E" w:rsidP="00DD6C45">
            <w:pPr>
              <w:spacing w:after="0" w:line="240" w:lineRule="auto"/>
              <w:jc w:val="center"/>
              <w:rPr>
                <w:rFonts w:ascii="Arial Narrow" w:eastAsia="Times New Roman" w:hAnsi="Arial Narrow" w:cs="Arial"/>
                <w:b/>
                <w:bCs/>
                <w:sz w:val="20"/>
                <w:szCs w:val="20"/>
                <w:lang w:val="bg-BG"/>
              </w:rPr>
            </w:pPr>
            <w:r>
              <w:rPr>
                <w:rFonts w:ascii="Arial Narrow" w:eastAsia="Times New Roman" w:hAnsi="Arial Narrow" w:cs="Arial"/>
                <w:b/>
                <w:bCs/>
                <w:sz w:val="20"/>
                <w:szCs w:val="20"/>
                <w:lang w:val="bg-BG"/>
              </w:rPr>
              <w:t>Стойност</w:t>
            </w:r>
          </w:p>
        </w:tc>
      </w:tr>
      <w:tr w:rsidR="0076084E" w:rsidRPr="00482D40" w14:paraId="544D2877" w14:textId="77777777" w:rsidTr="00DD6C45">
        <w:trPr>
          <w:trHeight w:val="315"/>
          <w:jc w:val="center"/>
        </w:trPr>
        <w:tc>
          <w:tcPr>
            <w:tcW w:w="1048" w:type="dxa"/>
            <w:shd w:val="clear" w:color="auto" w:fill="D9D9D9" w:themeFill="background1" w:themeFillShade="D9"/>
            <w:noWrap/>
            <w:vAlign w:val="bottom"/>
            <w:hideMark/>
          </w:tcPr>
          <w:p w14:paraId="2DE42B83" w14:textId="77777777" w:rsidR="0076084E" w:rsidRPr="00482D40" w:rsidRDefault="0076084E" w:rsidP="00DD6C45">
            <w:pPr>
              <w:spacing w:after="0" w:line="240" w:lineRule="auto"/>
              <w:ind w:firstLineChars="100" w:firstLine="220"/>
              <w:rPr>
                <w:rFonts w:ascii="Arial Narrow" w:eastAsia="Times New Roman" w:hAnsi="Arial Narrow" w:cs="Arial"/>
              </w:rPr>
            </w:pPr>
            <w:r>
              <w:rPr>
                <w:rFonts w:ascii="Arial Narrow" w:eastAsia="Times New Roman" w:hAnsi="Arial Narrow" w:cs="Arial"/>
                <w:lang w:val="bg-BG"/>
              </w:rPr>
              <w:t>1</w:t>
            </w:r>
            <w:r w:rsidRPr="00482D40">
              <w:rPr>
                <w:rFonts w:ascii="Arial Narrow" w:eastAsia="Times New Roman" w:hAnsi="Arial Narrow" w:cs="Arial"/>
              </w:rPr>
              <w:t>.1.</w:t>
            </w:r>
          </w:p>
        </w:tc>
        <w:tc>
          <w:tcPr>
            <w:tcW w:w="5047" w:type="dxa"/>
            <w:shd w:val="clear" w:color="auto" w:fill="D9D9D9" w:themeFill="background1" w:themeFillShade="D9"/>
            <w:vAlign w:val="bottom"/>
            <w:hideMark/>
          </w:tcPr>
          <w:p w14:paraId="25661DA7" w14:textId="77777777" w:rsidR="0076084E" w:rsidRPr="00482D40" w:rsidRDefault="0076084E" w:rsidP="00DD6C45">
            <w:pPr>
              <w:spacing w:after="0" w:line="240" w:lineRule="auto"/>
              <w:rPr>
                <w:rFonts w:ascii="Arial Narrow" w:eastAsia="Times New Roman" w:hAnsi="Arial Narrow" w:cs="Arial"/>
                <w:b/>
                <w:bCs/>
              </w:rPr>
            </w:pPr>
            <w:proofErr w:type="spellStart"/>
            <w:r w:rsidRPr="00482D40">
              <w:rPr>
                <w:rFonts w:ascii="Arial Narrow" w:eastAsia="Times New Roman" w:hAnsi="Arial Narrow" w:cs="Arial"/>
                <w:b/>
                <w:bCs/>
              </w:rPr>
              <w:t>Разплащателни</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сметки</w:t>
            </w:r>
            <w:proofErr w:type="spellEnd"/>
            <w:r w:rsidRPr="00482D40">
              <w:rPr>
                <w:rFonts w:ascii="Arial Narrow" w:eastAsia="Times New Roman" w:hAnsi="Arial Narrow" w:cs="Arial"/>
                <w:b/>
                <w:bCs/>
              </w:rPr>
              <w:t xml:space="preserve">, в </w:t>
            </w:r>
            <w:proofErr w:type="spellStart"/>
            <w:r w:rsidRPr="00482D40">
              <w:rPr>
                <w:rFonts w:ascii="Arial Narrow" w:eastAsia="Times New Roman" w:hAnsi="Arial Narrow" w:cs="Arial"/>
                <w:b/>
                <w:bCs/>
              </w:rPr>
              <w:t>т.ч</w:t>
            </w:r>
            <w:proofErr w:type="spellEnd"/>
            <w:r w:rsidRPr="00482D40">
              <w:rPr>
                <w:rFonts w:ascii="Arial Narrow" w:eastAsia="Times New Roman" w:hAnsi="Arial Narrow" w:cs="Arial"/>
                <w:b/>
                <w:bCs/>
              </w:rPr>
              <w:t>.:</w:t>
            </w:r>
          </w:p>
        </w:tc>
        <w:tc>
          <w:tcPr>
            <w:tcW w:w="1134" w:type="dxa"/>
            <w:shd w:val="clear" w:color="auto" w:fill="D9D9D9" w:themeFill="background1" w:themeFillShade="D9"/>
            <w:vAlign w:val="bottom"/>
            <w:hideMark/>
          </w:tcPr>
          <w:p w14:paraId="598C5A12" w14:textId="77777777" w:rsidR="0076084E" w:rsidRPr="00482D40" w:rsidRDefault="0076084E" w:rsidP="00DD6C45">
            <w:pPr>
              <w:spacing w:after="0" w:line="240" w:lineRule="auto"/>
              <w:jc w:val="center"/>
              <w:rPr>
                <w:rFonts w:ascii="Arial Narrow" w:eastAsia="Times New Roman" w:hAnsi="Arial Narrow" w:cs="Arial"/>
                <w:b/>
                <w:bCs/>
              </w:rPr>
            </w:pPr>
            <w:r w:rsidRPr="00482D40">
              <w:rPr>
                <w:rFonts w:ascii="Arial Narrow" w:eastAsia="Times New Roman" w:hAnsi="Arial Narrow" w:cs="Arial"/>
                <w:b/>
                <w:bCs/>
              </w:rPr>
              <w:t> </w:t>
            </w:r>
          </w:p>
        </w:tc>
        <w:tc>
          <w:tcPr>
            <w:tcW w:w="1276" w:type="dxa"/>
            <w:shd w:val="clear" w:color="auto" w:fill="D9D9D9" w:themeFill="background1" w:themeFillShade="D9"/>
            <w:vAlign w:val="bottom"/>
          </w:tcPr>
          <w:p w14:paraId="78684C89" w14:textId="77777777" w:rsidR="0076084E" w:rsidRPr="005C2C50" w:rsidRDefault="0076084E" w:rsidP="00DD6C45">
            <w:pPr>
              <w:spacing w:after="0" w:line="240" w:lineRule="auto"/>
              <w:jc w:val="center"/>
              <w:rPr>
                <w:rFonts w:ascii="Arial Narrow" w:eastAsia="Times New Roman" w:hAnsi="Arial Narrow" w:cs="Arial"/>
                <w:b/>
                <w:bCs/>
                <w:lang w:val="bg-BG"/>
              </w:rPr>
            </w:pPr>
          </w:p>
        </w:tc>
      </w:tr>
      <w:tr w:rsidR="0076084E" w:rsidRPr="00482D40" w14:paraId="3A07A448" w14:textId="77777777" w:rsidTr="00DD6C45">
        <w:trPr>
          <w:trHeight w:val="315"/>
          <w:jc w:val="center"/>
        </w:trPr>
        <w:tc>
          <w:tcPr>
            <w:tcW w:w="1048" w:type="dxa"/>
            <w:shd w:val="clear" w:color="auto" w:fill="auto"/>
            <w:noWrap/>
            <w:vAlign w:val="bottom"/>
            <w:hideMark/>
          </w:tcPr>
          <w:p w14:paraId="2F165172" w14:textId="77777777" w:rsidR="0076084E" w:rsidRPr="00482D40" w:rsidRDefault="0076084E" w:rsidP="00DD6C45">
            <w:pPr>
              <w:spacing w:after="0" w:line="240" w:lineRule="auto"/>
              <w:ind w:firstLineChars="100" w:firstLine="220"/>
              <w:rPr>
                <w:rFonts w:ascii="Arial Narrow" w:eastAsia="Times New Roman" w:hAnsi="Arial Narrow" w:cs="Arial"/>
              </w:rPr>
            </w:pPr>
            <w:r>
              <w:rPr>
                <w:rFonts w:ascii="Arial Narrow" w:eastAsia="Times New Roman" w:hAnsi="Arial Narrow" w:cs="Arial"/>
                <w:lang w:val="bg-BG"/>
              </w:rPr>
              <w:t>1</w:t>
            </w:r>
            <w:r w:rsidRPr="00482D40">
              <w:rPr>
                <w:rFonts w:ascii="Arial Narrow" w:eastAsia="Times New Roman" w:hAnsi="Arial Narrow" w:cs="Arial"/>
              </w:rPr>
              <w:t>.1.1.</w:t>
            </w:r>
          </w:p>
        </w:tc>
        <w:tc>
          <w:tcPr>
            <w:tcW w:w="5047" w:type="dxa"/>
            <w:shd w:val="clear" w:color="auto" w:fill="auto"/>
            <w:vAlign w:val="bottom"/>
            <w:hideMark/>
          </w:tcPr>
          <w:p w14:paraId="063F51B1" w14:textId="77777777" w:rsidR="0076084E" w:rsidRPr="00482D40" w:rsidRDefault="0076084E" w:rsidP="00DD6C4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Такса</w:t>
            </w:r>
            <w:proofErr w:type="spellEnd"/>
            <w:r w:rsidRPr="00482D40">
              <w:rPr>
                <w:rFonts w:ascii="Arial Narrow" w:eastAsia="Times New Roman" w:hAnsi="Arial Narrow" w:cs="Arial"/>
              </w:rPr>
              <w:t xml:space="preserve"> за </w:t>
            </w:r>
            <w:proofErr w:type="spellStart"/>
            <w:r w:rsidRPr="00482D40">
              <w:rPr>
                <w:rFonts w:ascii="Arial Narrow" w:eastAsia="Times New Roman" w:hAnsi="Arial Narrow" w:cs="Arial"/>
              </w:rPr>
              <w:t>откриване</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сметка</w:t>
            </w:r>
            <w:proofErr w:type="spellEnd"/>
          </w:p>
        </w:tc>
        <w:tc>
          <w:tcPr>
            <w:tcW w:w="1134" w:type="dxa"/>
            <w:shd w:val="clear" w:color="auto" w:fill="auto"/>
            <w:vAlign w:val="bottom"/>
            <w:hideMark/>
          </w:tcPr>
          <w:p w14:paraId="462DAD85" w14:textId="77777777" w:rsidR="0076084E" w:rsidRPr="00482D40" w:rsidRDefault="0076084E" w:rsidP="00DD6C45">
            <w:pPr>
              <w:spacing w:after="0" w:line="240" w:lineRule="auto"/>
              <w:jc w:val="center"/>
              <w:rPr>
                <w:rFonts w:ascii="Arial Narrow" w:eastAsia="Times New Roman" w:hAnsi="Arial Narrow" w:cs="Arial"/>
              </w:rPr>
            </w:pPr>
            <w:proofErr w:type="spellStart"/>
            <w:r w:rsidRPr="00482D40">
              <w:rPr>
                <w:rFonts w:ascii="Arial Narrow" w:eastAsia="Times New Roman" w:hAnsi="Arial Narrow" w:cs="Arial"/>
              </w:rPr>
              <w:t>лева</w:t>
            </w:r>
            <w:proofErr w:type="spellEnd"/>
          </w:p>
        </w:tc>
        <w:tc>
          <w:tcPr>
            <w:tcW w:w="1276" w:type="dxa"/>
            <w:shd w:val="clear" w:color="auto" w:fill="auto"/>
            <w:vAlign w:val="bottom"/>
          </w:tcPr>
          <w:p w14:paraId="6166A653" w14:textId="77777777" w:rsidR="0076084E" w:rsidRPr="00482D40" w:rsidRDefault="0076084E" w:rsidP="00DD6C45">
            <w:pPr>
              <w:spacing w:after="0" w:line="240" w:lineRule="auto"/>
              <w:jc w:val="center"/>
              <w:rPr>
                <w:rFonts w:ascii="Arial Narrow" w:eastAsia="Times New Roman" w:hAnsi="Arial Narrow" w:cs="Arial"/>
              </w:rPr>
            </w:pPr>
          </w:p>
        </w:tc>
      </w:tr>
      <w:tr w:rsidR="0076084E" w:rsidRPr="00482D40" w14:paraId="582926D0" w14:textId="77777777" w:rsidTr="00DD6C45">
        <w:trPr>
          <w:trHeight w:val="315"/>
          <w:jc w:val="center"/>
        </w:trPr>
        <w:tc>
          <w:tcPr>
            <w:tcW w:w="1048" w:type="dxa"/>
            <w:shd w:val="clear" w:color="auto" w:fill="auto"/>
            <w:noWrap/>
            <w:vAlign w:val="bottom"/>
            <w:hideMark/>
          </w:tcPr>
          <w:p w14:paraId="523627BC" w14:textId="77777777" w:rsidR="0076084E" w:rsidRPr="00482D40" w:rsidRDefault="0076084E" w:rsidP="00DD6C45">
            <w:pPr>
              <w:spacing w:after="0" w:line="240" w:lineRule="auto"/>
              <w:ind w:firstLineChars="100" w:firstLine="220"/>
              <w:rPr>
                <w:rFonts w:ascii="Arial Narrow" w:eastAsia="Times New Roman" w:hAnsi="Arial Narrow" w:cs="Arial"/>
              </w:rPr>
            </w:pPr>
            <w:r>
              <w:rPr>
                <w:rFonts w:ascii="Arial Narrow" w:eastAsia="Times New Roman" w:hAnsi="Arial Narrow" w:cs="Arial"/>
                <w:lang w:val="bg-BG"/>
              </w:rPr>
              <w:t>1</w:t>
            </w:r>
            <w:r w:rsidRPr="00482D40">
              <w:rPr>
                <w:rFonts w:ascii="Arial Narrow" w:eastAsia="Times New Roman" w:hAnsi="Arial Narrow" w:cs="Arial"/>
              </w:rPr>
              <w:t>.1.2.</w:t>
            </w:r>
          </w:p>
        </w:tc>
        <w:tc>
          <w:tcPr>
            <w:tcW w:w="5047" w:type="dxa"/>
            <w:shd w:val="clear" w:color="auto" w:fill="auto"/>
            <w:vAlign w:val="bottom"/>
            <w:hideMark/>
          </w:tcPr>
          <w:p w14:paraId="029F3F60" w14:textId="77777777" w:rsidR="0076084E" w:rsidRPr="00482D40" w:rsidRDefault="0076084E" w:rsidP="00DD6C4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Месечни</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такси</w:t>
            </w:r>
            <w:proofErr w:type="spellEnd"/>
            <w:r w:rsidRPr="00482D40">
              <w:rPr>
                <w:rFonts w:ascii="Arial Narrow" w:eastAsia="Times New Roman" w:hAnsi="Arial Narrow" w:cs="Arial"/>
              </w:rPr>
              <w:t xml:space="preserve"> за </w:t>
            </w:r>
            <w:proofErr w:type="spellStart"/>
            <w:r w:rsidRPr="00482D40">
              <w:rPr>
                <w:rFonts w:ascii="Arial Narrow" w:eastAsia="Times New Roman" w:hAnsi="Arial Narrow" w:cs="Arial"/>
              </w:rPr>
              <w:t>обслужване</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сметка</w:t>
            </w:r>
            <w:proofErr w:type="spellEnd"/>
          </w:p>
        </w:tc>
        <w:tc>
          <w:tcPr>
            <w:tcW w:w="1134" w:type="dxa"/>
            <w:shd w:val="clear" w:color="auto" w:fill="auto"/>
            <w:vAlign w:val="bottom"/>
            <w:hideMark/>
          </w:tcPr>
          <w:p w14:paraId="324F04D1" w14:textId="77777777" w:rsidR="0076084E" w:rsidRPr="00482D40" w:rsidRDefault="0076084E" w:rsidP="00DD6C45">
            <w:pPr>
              <w:spacing w:after="0" w:line="240" w:lineRule="auto"/>
              <w:jc w:val="center"/>
              <w:rPr>
                <w:rFonts w:ascii="Arial Narrow" w:eastAsia="Times New Roman" w:hAnsi="Arial Narrow" w:cs="Arial"/>
              </w:rPr>
            </w:pPr>
            <w:r w:rsidRPr="00482D40">
              <w:rPr>
                <w:rFonts w:ascii="Arial Narrow" w:eastAsia="Times New Roman" w:hAnsi="Arial Narrow" w:cs="Arial"/>
              </w:rPr>
              <w:t> </w:t>
            </w:r>
          </w:p>
        </w:tc>
        <w:tc>
          <w:tcPr>
            <w:tcW w:w="1276" w:type="dxa"/>
            <w:shd w:val="clear" w:color="auto" w:fill="auto"/>
            <w:vAlign w:val="bottom"/>
          </w:tcPr>
          <w:p w14:paraId="1C788F96" w14:textId="77777777" w:rsidR="0076084E" w:rsidRPr="00482D40" w:rsidRDefault="0076084E" w:rsidP="00DD6C45">
            <w:pPr>
              <w:spacing w:after="0" w:line="240" w:lineRule="auto"/>
              <w:jc w:val="center"/>
              <w:rPr>
                <w:rFonts w:ascii="Arial Narrow" w:eastAsia="Times New Roman" w:hAnsi="Arial Narrow" w:cs="Arial"/>
              </w:rPr>
            </w:pPr>
          </w:p>
        </w:tc>
      </w:tr>
      <w:tr w:rsidR="0076084E" w:rsidRPr="00482D40" w14:paraId="1F63BD1F" w14:textId="77777777" w:rsidTr="00DD6C45">
        <w:trPr>
          <w:trHeight w:val="315"/>
          <w:jc w:val="center"/>
        </w:trPr>
        <w:tc>
          <w:tcPr>
            <w:tcW w:w="1048" w:type="dxa"/>
            <w:shd w:val="clear" w:color="auto" w:fill="auto"/>
            <w:noWrap/>
            <w:vAlign w:val="bottom"/>
            <w:hideMark/>
          </w:tcPr>
          <w:p w14:paraId="3DC2D1AE" w14:textId="77777777" w:rsidR="0076084E" w:rsidRPr="00482D40" w:rsidRDefault="0076084E" w:rsidP="00DD6C45">
            <w:pPr>
              <w:spacing w:after="0" w:line="240" w:lineRule="auto"/>
              <w:ind w:firstLineChars="100" w:firstLine="220"/>
              <w:rPr>
                <w:rFonts w:ascii="Arial Narrow" w:eastAsia="Times New Roman" w:hAnsi="Arial Narrow" w:cs="Arial"/>
              </w:rPr>
            </w:pPr>
            <w:r>
              <w:rPr>
                <w:rFonts w:ascii="Arial Narrow" w:eastAsia="Times New Roman" w:hAnsi="Arial Narrow" w:cs="Arial"/>
                <w:lang w:val="bg-BG"/>
              </w:rPr>
              <w:t>1</w:t>
            </w:r>
            <w:r w:rsidRPr="00482D40">
              <w:rPr>
                <w:rFonts w:ascii="Arial Narrow" w:eastAsia="Times New Roman" w:hAnsi="Arial Narrow" w:cs="Arial"/>
              </w:rPr>
              <w:t>.1.2.1.</w:t>
            </w:r>
          </w:p>
        </w:tc>
        <w:tc>
          <w:tcPr>
            <w:tcW w:w="5047" w:type="dxa"/>
            <w:shd w:val="clear" w:color="auto" w:fill="auto"/>
            <w:vAlign w:val="bottom"/>
            <w:hideMark/>
          </w:tcPr>
          <w:p w14:paraId="75F2CB10" w14:textId="77777777" w:rsidR="0076084E" w:rsidRPr="00482D40" w:rsidRDefault="0076084E" w:rsidP="00DD6C4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Такса</w:t>
            </w:r>
            <w:proofErr w:type="spellEnd"/>
            <w:r w:rsidRPr="00482D40">
              <w:rPr>
                <w:rFonts w:ascii="Arial Narrow" w:eastAsia="Times New Roman" w:hAnsi="Arial Narrow" w:cs="Arial"/>
              </w:rPr>
              <w:t xml:space="preserve"> за </w:t>
            </w:r>
            <w:proofErr w:type="spellStart"/>
            <w:r w:rsidRPr="00482D40">
              <w:rPr>
                <w:rFonts w:ascii="Arial Narrow" w:eastAsia="Times New Roman" w:hAnsi="Arial Narrow" w:cs="Arial"/>
              </w:rPr>
              <w:t>месечно</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обслужване</w:t>
            </w:r>
            <w:proofErr w:type="spellEnd"/>
          </w:p>
        </w:tc>
        <w:tc>
          <w:tcPr>
            <w:tcW w:w="1134" w:type="dxa"/>
            <w:shd w:val="clear" w:color="auto" w:fill="auto"/>
            <w:vAlign w:val="bottom"/>
            <w:hideMark/>
          </w:tcPr>
          <w:p w14:paraId="7E651042" w14:textId="77777777" w:rsidR="0076084E" w:rsidRPr="00482D40" w:rsidRDefault="0076084E" w:rsidP="00DD6C45">
            <w:pPr>
              <w:spacing w:after="0" w:line="240" w:lineRule="auto"/>
              <w:jc w:val="center"/>
              <w:rPr>
                <w:rFonts w:ascii="Arial Narrow" w:eastAsia="Times New Roman" w:hAnsi="Arial Narrow" w:cs="Arial"/>
              </w:rPr>
            </w:pPr>
            <w:proofErr w:type="spellStart"/>
            <w:r w:rsidRPr="00482D40">
              <w:rPr>
                <w:rFonts w:ascii="Arial Narrow" w:eastAsia="Times New Roman" w:hAnsi="Arial Narrow" w:cs="Arial"/>
              </w:rPr>
              <w:t>лева</w:t>
            </w:r>
            <w:proofErr w:type="spellEnd"/>
          </w:p>
        </w:tc>
        <w:tc>
          <w:tcPr>
            <w:tcW w:w="1276" w:type="dxa"/>
            <w:shd w:val="clear" w:color="auto" w:fill="auto"/>
            <w:vAlign w:val="bottom"/>
          </w:tcPr>
          <w:p w14:paraId="062DA01A" w14:textId="77777777" w:rsidR="0076084E" w:rsidRPr="005C2C50" w:rsidRDefault="0076084E" w:rsidP="00DD6C45">
            <w:pPr>
              <w:spacing w:after="0" w:line="240" w:lineRule="auto"/>
              <w:jc w:val="center"/>
              <w:rPr>
                <w:rFonts w:ascii="Arial Narrow" w:eastAsia="Times New Roman" w:hAnsi="Arial Narrow" w:cs="Arial"/>
                <w:lang w:val="bg-BG"/>
              </w:rPr>
            </w:pPr>
          </w:p>
        </w:tc>
      </w:tr>
      <w:tr w:rsidR="0076084E" w:rsidRPr="00482D40" w14:paraId="1B421A41" w14:textId="77777777" w:rsidTr="00DD6C45">
        <w:trPr>
          <w:trHeight w:val="630"/>
          <w:jc w:val="center"/>
        </w:trPr>
        <w:tc>
          <w:tcPr>
            <w:tcW w:w="1048" w:type="dxa"/>
            <w:shd w:val="clear" w:color="auto" w:fill="auto"/>
            <w:noWrap/>
            <w:vAlign w:val="bottom"/>
            <w:hideMark/>
          </w:tcPr>
          <w:p w14:paraId="505B002A" w14:textId="77777777" w:rsidR="0076084E" w:rsidRPr="00482D40" w:rsidRDefault="0076084E" w:rsidP="00DD6C45">
            <w:pPr>
              <w:spacing w:after="0" w:line="240" w:lineRule="auto"/>
              <w:ind w:firstLineChars="100" w:firstLine="220"/>
              <w:rPr>
                <w:rFonts w:ascii="Arial Narrow" w:eastAsia="Times New Roman" w:hAnsi="Arial Narrow" w:cs="Arial"/>
              </w:rPr>
            </w:pPr>
            <w:r>
              <w:rPr>
                <w:rFonts w:ascii="Arial Narrow" w:eastAsia="Times New Roman" w:hAnsi="Arial Narrow" w:cs="Arial"/>
                <w:lang w:val="bg-BG"/>
              </w:rPr>
              <w:t>1</w:t>
            </w:r>
            <w:r w:rsidRPr="00482D40">
              <w:rPr>
                <w:rFonts w:ascii="Arial Narrow" w:eastAsia="Times New Roman" w:hAnsi="Arial Narrow" w:cs="Arial"/>
              </w:rPr>
              <w:t>.1.3.</w:t>
            </w:r>
          </w:p>
        </w:tc>
        <w:tc>
          <w:tcPr>
            <w:tcW w:w="5047" w:type="dxa"/>
            <w:shd w:val="clear" w:color="auto" w:fill="auto"/>
            <w:vAlign w:val="bottom"/>
            <w:hideMark/>
          </w:tcPr>
          <w:p w14:paraId="4E22240C" w14:textId="77777777" w:rsidR="0076084E" w:rsidRPr="00482D40" w:rsidRDefault="0076084E" w:rsidP="00DD6C4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Годишна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лихва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по</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стандартна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разплащателна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сметка</w:t>
            </w:r>
            <w:proofErr w:type="spellEnd"/>
            <w:r w:rsidRPr="00482D40">
              <w:rPr>
                <w:rFonts w:ascii="Arial Narrow" w:eastAsia="Times New Roman" w:hAnsi="Arial Narrow" w:cs="Arial"/>
              </w:rPr>
              <w:t xml:space="preserve"> в </w:t>
            </w:r>
            <w:proofErr w:type="spellStart"/>
            <w:r w:rsidRPr="00482D40">
              <w:rPr>
                <w:rFonts w:ascii="Arial Narrow" w:eastAsia="Times New Roman" w:hAnsi="Arial Narrow" w:cs="Arial"/>
              </w:rPr>
              <w:t>национална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валута</w:t>
            </w:r>
            <w:proofErr w:type="spellEnd"/>
          </w:p>
        </w:tc>
        <w:tc>
          <w:tcPr>
            <w:tcW w:w="1134" w:type="dxa"/>
            <w:shd w:val="clear" w:color="auto" w:fill="auto"/>
            <w:vAlign w:val="bottom"/>
            <w:hideMark/>
          </w:tcPr>
          <w:p w14:paraId="0ECDC391" w14:textId="77777777" w:rsidR="0076084E" w:rsidRPr="00482D40" w:rsidRDefault="0076084E" w:rsidP="00DD6C45">
            <w:pPr>
              <w:spacing w:after="0" w:line="240" w:lineRule="auto"/>
              <w:jc w:val="center"/>
              <w:rPr>
                <w:rFonts w:ascii="Arial Narrow" w:eastAsia="Times New Roman" w:hAnsi="Arial Narrow" w:cs="Arial"/>
              </w:rPr>
            </w:pPr>
            <w:proofErr w:type="spellStart"/>
            <w:r w:rsidRPr="00482D40">
              <w:rPr>
                <w:rFonts w:ascii="Arial Narrow" w:eastAsia="Times New Roman" w:hAnsi="Arial Narrow" w:cs="Arial"/>
              </w:rPr>
              <w:t>лева</w:t>
            </w:r>
            <w:proofErr w:type="spellEnd"/>
          </w:p>
        </w:tc>
        <w:tc>
          <w:tcPr>
            <w:tcW w:w="1276" w:type="dxa"/>
            <w:shd w:val="clear" w:color="auto" w:fill="auto"/>
            <w:vAlign w:val="bottom"/>
          </w:tcPr>
          <w:p w14:paraId="06D4580A" w14:textId="77777777" w:rsidR="0076084E" w:rsidRPr="005C2C50" w:rsidRDefault="0076084E" w:rsidP="00DD6C45">
            <w:pPr>
              <w:spacing w:after="0" w:line="240" w:lineRule="auto"/>
              <w:jc w:val="center"/>
              <w:rPr>
                <w:rFonts w:ascii="Arial Narrow" w:eastAsia="Times New Roman" w:hAnsi="Arial Narrow" w:cs="Arial"/>
                <w:lang w:val="bg-BG"/>
              </w:rPr>
            </w:pPr>
          </w:p>
        </w:tc>
      </w:tr>
      <w:tr w:rsidR="0076084E" w:rsidRPr="00482D40" w14:paraId="786D9FFA" w14:textId="77777777" w:rsidTr="00DD6C45">
        <w:trPr>
          <w:trHeight w:val="315"/>
          <w:jc w:val="center"/>
        </w:trPr>
        <w:tc>
          <w:tcPr>
            <w:tcW w:w="1048" w:type="dxa"/>
            <w:shd w:val="clear" w:color="auto" w:fill="D9D9D9" w:themeFill="background1" w:themeFillShade="D9"/>
            <w:noWrap/>
            <w:vAlign w:val="bottom"/>
            <w:hideMark/>
          </w:tcPr>
          <w:p w14:paraId="51F5DFF1" w14:textId="77777777" w:rsidR="0076084E" w:rsidRPr="00482D40" w:rsidRDefault="0076084E" w:rsidP="00DD6C45">
            <w:pPr>
              <w:spacing w:after="0" w:line="240" w:lineRule="auto"/>
              <w:ind w:firstLineChars="100" w:firstLine="220"/>
              <w:rPr>
                <w:rFonts w:ascii="Arial Narrow" w:eastAsia="Times New Roman" w:hAnsi="Arial Narrow" w:cs="Arial"/>
              </w:rPr>
            </w:pPr>
            <w:r>
              <w:rPr>
                <w:rFonts w:ascii="Arial Narrow" w:eastAsia="Times New Roman" w:hAnsi="Arial Narrow" w:cs="Arial"/>
                <w:lang w:val="bg-BG"/>
              </w:rPr>
              <w:t>1</w:t>
            </w:r>
            <w:r w:rsidRPr="00482D40">
              <w:rPr>
                <w:rFonts w:ascii="Arial Narrow" w:eastAsia="Times New Roman" w:hAnsi="Arial Narrow" w:cs="Arial"/>
              </w:rPr>
              <w:t>.2.</w:t>
            </w:r>
          </w:p>
        </w:tc>
        <w:tc>
          <w:tcPr>
            <w:tcW w:w="5047" w:type="dxa"/>
            <w:shd w:val="clear" w:color="auto" w:fill="D9D9D9" w:themeFill="background1" w:themeFillShade="D9"/>
            <w:vAlign w:val="bottom"/>
            <w:hideMark/>
          </w:tcPr>
          <w:p w14:paraId="609D0075" w14:textId="77777777" w:rsidR="0076084E" w:rsidRPr="00482D40" w:rsidRDefault="0076084E" w:rsidP="00DD6C45">
            <w:pPr>
              <w:spacing w:after="0" w:line="240" w:lineRule="auto"/>
              <w:rPr>
                <w:rFonts w:ascii="Arial Narrow" w:eastAsia="Times New Roman" w:hAnsi="Arial Narrow" w:cs="Arial"/>
                <w:b/>
                <w:bCs/>
              </w:rPr>
            </w:pPr>
            <w:proofErr w:type="spellStart"/>
            <w:r w:rsidRPr="00482D40">
              <w:rPr>
                <w:rFonts w:ascii="Arial Narrow" w:eastAsia="Times New Roman" w:hAnsi="Arial Narrow" w:cs="Arial"/>
                <w:b/>
                <w:bCs/>
              </w:rPr>
              <w:t>Касови</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операции</w:t>
            </w:r>
            <w:proofErr w:type="spellEnd"/>
            <w:r w:rsidRPr="00482D40">
              <w:rPr>
                <w:rFonts w:ascii="Arial Narrow" w:eastAsia="Times New Roman" w:hAnsi="Arial Narrow" w:cs="Arial"/>
                <w:b/>
                <w:bCs/>
              </w:rPr>
              <w:t xml:space="preserve">, в </w:t>
            </w:r>
            <w:proofErr w:type="spellStart"/>
            <w:r w:rsidRPr="00482D40">
              <w:rPr>
                <w:rFonts w:ascii="Arial Narrow" w:eastAsia="Times New Roman" w:hAnsi="Arial Narrow" w:cs="Arial"/>
                <w:b/>
                <w:bCs/>
              </w:rPr>
              <w:t>т.ч</w:t>
            </w:r>
            <w:proofErr w:type="spellEnd"/>
            <w:r w:rsidRPr="00482D40">
              <w:rPr>
                <w:rFonts w:ascii="Arial Narrow" w:eastAsia="Times New Roman" w:hAnsi="Arial Narrow" w:cs="Arial"/>
                <w:b/>
                <w:bCs/>
              </w:rPr>
              <w:t>.:</w:t>
            </w:r>
          </w:p>
        </w:tc>
        <w:tc>
          <w:tcPr>
            <w:tcW w:w="1134" w:type="dxa"/>
            <w:shd w:val="clear" w:color="auto" w:fill="D9D9D9" w:themeFill="background1" w:themeFillShade="D9"/>
            <w:vAlign w:val="bottom"/>
            <w:hideMark/>
          </w:tcPr>
          <w:p w14:paraId="02277587" w14:textId="77777777" w:rsidR="0076084E" w:rsidRPr="00482D40" w:rsidRDefault="0076084E" w:rsidP="00DD6C45">
            <w:pPr>
              <w:spacing w:after="0" w:line="240" w:lineRule="auto"/>
              <w:jc w:val="center"/>
              <w:rPr>
                <w:rFonts w:ascii="Arial Narrow" w:eastAsia="Times New Roman" w:hAnsi="Arial Narrow" w:cs="Arial"/>
                <w:b/>
                <w:bCs/>
              </w:rPr>
            </w:pPr>
            <w:r w:rsidRPr="00482D40">
              <w:rPr>
                <w:rFonts w:ascii="Arial Narrow" w:eastAsia="Times New Roman" w:hAnsi="Arial Narrow" w:cs="Arial"/>
                <w:b/>
                <w:bCs/>
              </w:rPr>
              <w:t> </w:t>
            </w:r>
          </w:p>
        </w:tc>
        <w:tc>
          <w:tcPr>
            <w:tcW w:w="1276" w:type="dxa"/>
            <w:shd w:val="clear" w:color="auto" w:fill="D9D9D9" w:themeFill="background1" w:themeFillShade="D9"/>
            <w:vAlign w:val="bottom"/>
          </w:tcPr>
          <w:p w14:paraId="3ED47A89" w14:textId="77777777" w:rsidR="0076084E" w:rsidRPr="005C2C50" w:rsidRDefault="0076084E" w:rsidP="00DD6C45">
            <w:pPr>
              <w:spacing w:after="0" w:line="240" w:lineRule="auto"/>
              <w:jc w:val="center"/>
              <w:rPr>
                <w:rFonts w:ascii="Arial Narrow" w:eastAsia="Times New Roman" w:hAnsi="Arial Narrow" w:cs="Arial"/>
                <w:b/>
                <w:bCs/>
                <w:lang w:val="bg-BG"/>
              </w:rPr>
            </w:pPr>
          </w:p>
        </w:tc>
      </w:tr>
      <w:tr w:rsidR="0076084E" w:rsidRPr="00482D40" w14:paraId="785FE96C" w14:textId="77777777" w:rsidTr="00DD6C45">
        <w:trPr>
          <w:trHeight w:val="315"/>
          <w:jc w:val="center"/>
        </w:trPr>
        <w:tc>
          <w:tcPr>
            <w:tcW w:w="1048" w:type="dxa"/>
            <w:shd w:val="clear" w:color="auto" w:fill="auto"/>
            <w:noWrap/>
            <w:vAlign w:val="bottom"/>
            <w:hideMark/>
          </w:tcPr>
          <w:p w14:paraId="209F323B" w14:textId="77777777" w:rsidR="0076084E" w:rsidRPr="00482D40" w:rsidRDefault="0076084E" w:rsidP="00DD6C45">
            <w:pPr>
              <w:spacing w:after="0" w:line="240" w:lineRule="auto"/>
              <w:ind w:firstLineChars="100" w:firstLine="220"/>
              <w:rPr>
                <w:rFonts w:ascii="Arial Narrow" w:eastAsia="Times New Roman" w:hAnsi="Arial Narrow" w:cs="Arial"/>
              </w:rPr>
            </w:pPr>
            <w:r>
              <w:rPr>
                <w:rFonts w:ascii="Arial Narrow" w:eastAsia="Times New Roman" w:hAnsi="Arial Narrow" w:cs="Arial"/>
                <w:lang w:val="bg-BG"/>
              </w:rPr>
              <w:t>1</w:t>
            </w:r>
            <w:r w:rsidRPr="00482D40">
              <w:rPr>
                <w:rFonts w:ascii="Arial Narrow" w:eastAsia="Times New Roman" w:hAnsi="Arial Narrow" w:cs="Arial"/>
              </w:rPr>
              <w:t>.2.1.</w:t>
            </w:r>
          </w:p>
        </w:tc>
        <w:tc>
          <w:tcPr>
            <w:tcW w:w="5047" w:type="dxa"/>
            <w:shd w:val="clear" w:color="auto" w:fill="auto"/>
            <w:vAlign w:val="bottom"/>
            <w:hideMark/>
          </w:tcPr>
          <w:p w14:paraId="1656D761" w14:textId="77777777" w:rsidR="0076084E" w:rsidRPr="00482D40" w:rsidRDefault="0076084E" w:rsidP="00DD6C45">
            <w:pPr>
              <w:spacing w:after="0" w:line="240" w:lineRule="auto"/>
              <w:rPr>
                <w:rFonts w:ascii="Arial Narrow" w:eastAsia="Times New Roman" w:hAnsi="Arial Narrow" w:cs="Arial"/>
                <w:b/>
                <w:bCs/>
              </w:rPr>
            </w:pPr>
            <w:proofErr w:type="spellStart"/>
            <w:r w:rsidRPr="00482D40">
              <w:rPr>
                <w:rFonts w:ascii="Arial Narrow" w:eastAsia="Times New Roman" w:hAnsi="Arial Narrow" w:cs="Arial"/>
                <w:b/>
                <w:bCs/>
              </w:rPr>
              <w:t>Теглене</w:t>
            </w:r>
            <w:proofErr w:type="spellEnd"/>
            <w:r w:rsidRPr="00482D40">
              <w:rPr>
                <w:rFonts w:ascii="Arial Narrow" w:eastAsia="Times New Roman" w:hAnsi="Arial Narrow" w:cs="Arial"/>
                <w:b/>
                <w:bCs/>
              </w:rPr>
              <w:t xml:space="preserve"> в </w:t>
            </w:r>
            <w:proofErr w:type="spellStart"/>
            <w:r w:rsidRPr="00482D40">
              <w:rPr>
                <w:rFonts w:ascii="Arial Narrow" w:eastAsia="Times New Roman" w:hAnsi="Arial Narrow" w:cs="Arial"/>
                <w:b/>
                <w:bCs/>
              </w:rPr>
              <w:t>брой</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от</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разплащателни</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сметки</w:t>
            </w:r>
            <w:proofErr w:type="spellEnd"/>
            <w:r w:rsidRPr="00482D40">
              <w:rPr>
                <w:rFonts w:ascii="Arial Narrow" w:eastAsia="Times New Roman" w:hAnsi="Arial Narrow" w:cs="Arial"/>
                <w:b/>
                <w:bCs/>
              </w:rPr>
              <w:t xml:space="preserve">, в </w:t>
            </w:r>
            <w:proofErr w:type="spellStart"/>
            <w:r w:rsidRPr="00482D40">
              <w:rPr>
                <w:rFonts w:ascii="Arial Narrow" w:eastAsia="Times New Roman" w:hAnsi="Arial Narrow" w:cs="Arial"/>
                <w:b/>
                <w:bCs/>
              </w:rPr>
              <w:t>т.ч</w:t>
            </w:r>
            <w:proofErr w:type="spellEnd"/>
            <w:r w:rsidRPr="00482D40">
              <w:rPr>
                <w:rFonts w:ascii="Arial Narrow" w:eastAsia="Times New Roman" w:hAnsi="Arial Narrow" w:cs="Arial"/>
                <w:b/>
                <w:bCs/>
              </w:rPr>
              <w:t>.</w:t>
            </w:r>
          </w:p>
        </w:tc>
        <w:tc>
          <w:tcPr>
            <w:tcW w:w="1134" w:type="dxa"/>
            <w:shd w:val="clear" w:color="auto" w:fill="auto"/>
            <w:vAlign w:val="bottom"/>
            <w:hideMark/>
          </w:tcPr>
          <w:p w14:paraId="1C9164D4" w14:textId="77777777" w:rsidR="0076084E" w:rsidRPr="00482D40" w:rsidRDefault="0076084E" w:rsidP="00DD6C45">
            <w:pPr>
              <w:spacing w:after="0" w:line="240" w:lineRule="auto"/>
              <w:jc w:val="center"/>
              <w:rPr>
                <w:rFonts w:ascii="Arial Narrow" w:eastAsia="Times New Roman" w:hAnsi="Arial Narrow" w:cs="Arial"/>
                <w:b/>
                <w:bCs/>
              </w:rPr>
            </w:pPr>
            <w:r w:rsidRPr="00482D40">
              <w:rPr>
                <w:rFonts w:ascii="Arial Narrow" w:eastAsia="Times New Roman" w:hAnsi="Arial Narrow" w:cs="Arial"/>
                <w:b/>
                <w:bCs/>
              </w:rPr>
              <w:t> </w:t>
            </w:r>
          </w:p>
        </w:tc>
        <w:tc>
          <w:tcPr>
            <w:tcW w:w="1276" w:type="dxa"/>
            <w:shd w:val="clear" w:color="auto" w:fill="auto"/>
            <w:noWrap/>
            <w:vAlign w:val="bottom"/>
          </w:tcPr>
          <w:p w14:paraId="10D5E286" w14:textId="77777777" w:rsidR="0076084E" w:rsidRPr="00482D40" w:rsidRDefault="0076084E" w:rsidP="00DD6C45">
            <w:pPr>
              <w:spacing w:after="0" w:line="240" w:lineRule="auto"/>
              <w:rPr>
                <w:rFonts w:ascii="Arial Narrow" w:eastAsia="Times New Roman" w:hAnsi="Arial Narrow" w:cs="Arial"/>
              </w:rPr>
            </w:pPr>
          </w:p>
        </w:tc>
      </w:tr>
      <w:tr w:rsidR="0076084E" w:rsidRPr="00482D40" w14:paraId="09771DE9" w14:textId="77777777" w:rsidTr="00DD6C45">
        <w:trPr>
          <w:trHeight w:val="841"/>
          <w:jc w:val="center"/>
        </w:trPr>
        <w:tc>
          <w:tcPr>
            <w:tcW w:w="1048" w:type="dxa"/>
            <w:shd w:val="clear" w:color="auto" w:fill="auto"/>
            <w:noWrap/>
            <w:vAlign w:val="bottom"/>
            <w:hideMark/>
          </w:tcPr>
          <w:p w14:paraId="128ABDA9" w14:textId="77777777" w:rsidR="0076084E" w:rsidRPr="00482D40" w:rsidRDefault="0076084E" w:rsidP="00DD6C45">
            <w:pPr>
              <w:spacing w:after="0" w:line="240" w:lineRule="auto"/>
              <w:ind w:firstLineChars="100" w:firstLine="220"/>
              <w:rPr>
                <w:rFonts w:ascii="Arial Narrow" w:eastAsia="Times New Roman" w:hAnsi="Arial Narrow" w:cs="Arial"/>
              </w:rPr>
            </w:pPr>
            <w:r>
              <w:rPr>
                <w:rFonts w:ascii="Arial Narrow" w:eastAsia="Times New Roman" w:hAnsi="Arial Narrow" w:cs="Arial"/>
                <w:lang w:val="bg-BG"/>
              </w:rPr>
              <w:t>1</w:t>
            </w:r>
            <w:r w:rsidRPr="00482D40">
              <w:rPr>
                <w:rFonts w:ascii="Arial Narrow" w:eastAsia="Times New Roman" w:hAnsi="Arial Narrow" w:cs="Arial"/>
              </w:rPr>
              <w:t>.2.1.1.</w:t>
            </w:r>
          </w:p>
        </w:tc>
        <w:tc>
          <w:tcPr>
            <w:tcW w:w="5047" w:type="dxa"/>
            <w:shd w:val="clear" w:color="auto" w:fill="auto"/>
            <w:vAlign w:val="bottom"/>
            <w:hideMark/>
          </w:tcPr>
          <w:p w14:paraId="6F9AC5BF" w14:textId="77777777" w:rsidR="0076084E" w:rsidRPr="00482D40" w:rsidRDefault="0076084E" w:rsidP="00DD6C4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Комисионната</w:t>
            </w:r>
            <w:proofErr w:type="spellEnd"/>
            <w:r w:rsidRPr="00482D40">
              <w:rPr>
                <w:rFonts w:ascii="Arial Narrow" w:eastAsia="Times New Roman" w:hAnsi="Arial Narrow" w:cs="Arial"/>
              </w:rPr>
              <w:t xml:space="preserve"> за </w:t>
            </w:r>
            <w:proofErr w:type="spellStart"/>
            <w:r w:rsidRPr="00482D40">
              <w:rPr>
                <w:rFonts w:ascii="Arial Narrow" w:eastAsia="Times New Roman" w:hAnsi="Arial Narrow" w:cs="Arial"/>
              </w:rPr>
              <w:t>теглене</w:t>
            </w:r>
            <w:proofErr w:type="spellEnd"/>
            <w:r w:rsidRPr="00482D40">
              <w:rPr>
                <w:rFonts w:ascii="Arial Narrow" w:eastAsia="Times New Roman" w:hAnsi="Arial Narrow" w:cs="Arial"/>
              </w:rPr>
              <w:t xml:space="preserve"> в </w:t>
            </w:r>
            <w:proofErr w:type="spellStart"/>
            <w:r w:rsidRPr="00482D40">
              <w:rPr>
                <w:rFonts w:ascii="Arial Narrow" w:eastAsia="Times New Roman" w:hAnsi="Arial Narrow" w:cs="Arial"/>
              </w:rPr>
              <w:t>брой</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суми</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стойност</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под</w:t>
            </w:r>
            <w:proofErr w:type="spellEnd"/>
            <w:r w:rsidRPr="00482D40">
              <w:rPr>
                <w:rFonts w:ascii="Arial Narrow" w:eastAsia="Times New Roman" w:hAnsi="Arial Narrow" w:cs="Arial"/>
              </w:rPr>
              <w:t xml:space="preserve"> 10 000 </w:t>
            </w:r>
            <w:proofErr w:type="spellStart"/>
            <w:r w:rsidRPr="00482D40">
              <w:rPr>
                <w:rFonts w:ascii="Arial Narrow" w:eastAsia="Times New Roman" w:hAnsi="Arial Narrow" w:cs="Arial"/>
              </w:rPr>
              <w:t>лв</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над</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дневния</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лимит</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банката</w:t>
            </w:r>
            <w:proofErr w:type="spellEnd"/>
            <w:r w:rsidRPr="00482D40">
              <w:rPr>
                <w:rFonts w:ascii="Arial Narrow" w:eastAsia="Times New Roman" w:hAnsi="Arial Narrow" w:cs="Arial"/>
              </w:rPr>
              <w:t xml:space="preserve"> с </w:t>
            </w:r>
            <w:proofErr w:type="spellStart"/>
            <w:r w:rsidRPr="00482D40">
              <w:rPr>
                <w:rFonts w:ascii="Arial Narrow" w:eastAsia="Times New Roman" w:hAnsi="Arial Narrow" w:cs="Arial"/>
              </w:rPr>
              <w:t>предварителна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заявка</w:t>
            </w:r>
            <w:proofErr w:type="spellEnd"/>
            <w:r w:rsidRPr="00482D40">
              <w:rPr>
                <w:rFonts w:ascii="Arial Narrow" w:eastAsia="Times New Roman" w:hAnsi="Arial Narrow" w:cs="Arial"/>
              </w:rPr>
              <w:t xml:space="preserve"> за </w:t>
            </w:r>
            <w:proofErr w:type="spellStart"/>
            <w:r w:rsidRPr="00482D40">
              <w:rPr>
                <w:rFonts w:ascii="Arial Narrow" w:eastAsia="Times New Roman" w:hAnsi="Arial Narrow" w:cs="Arial"/>
              </w:rPr>
              <w:t>теглене</w:t>
            </w:r>
            <w:proofErr w:type="spellEnd"/>
          </w:p>
        </w:tc>
        <w:tc>
          <w:tcPr>
            <w:tcW w:w="1134" w:type="dxa"/>
            <w:shd w:val="clear" w:color="auto" w:fill="auto"/>
            <w:vAlign w:val="bottom"/>
            <w:hideMark/>
          </w:tcPr>
          <w:p w14:paraId="1FA129EC" w14:textId="77777777" w:rsidR="0076084E" w:rsidRPr="00482D40" w:rsidRDefault="0076084E" w:rsidP="00DD6C45">
            <w:pPr>
              <w:spacing w:after="0" w:line="240" w:lineRule="auto"/>
              <w:jc w:val="center"/>
              <w:rPr>
                <w:rFonts w:ascii="Arial Narrow" w:eastAsia="Times New Roman" w:hAnsi="Arial Narrow" w:cs="Arial"/>
              </w:rPr>
            </w:pPr>
            <w:r w:rsidRPr="00482D40">
              <w:rPr>
                <w:rFonts w:ascii="Arial Narrow" w:eastAsia="Times New Roman" w:hAnsi="Arial Narrow" w:cs="Arial"/>
              </w:rPr>
              <w:t>%</w:t>
            </w:r>
          </w:p>
        </w:tc>
        <w:tc>
          <w:tcPr>
            <w:tcW w:w="1276" w:type="dxa"/>
            <w:shd w:val="clear" w:color="auto" w:fill="auto"/>
            <w:vAlign w:val="bottom"/>
          </w:tcPr>
          <w:p w14:paraId="04D20E31" w14:textId="77777777" w:rsidR="0076084E" w:rsidRPr="005C2C50" w:rsidRDefault="0076084E" w:rsidP="00DD6C45">
            <w:pPr>
              <w:spacing w:after="0" w:line="240" w:lineRule="auto"/>
              <w:jc w:val="center"/>
              <w:rPr>
                <w:rFonts w:ascii="Arial Narrow" w:eastAsia="Times New Roman" w:hAnsi="Arial Narrow" w:cs="Arial"/>
                <w:lang w:val="bg-BG"/>
              </w:rPr>
            </w:pPr>
          </w:p>
        </w:tc>
      </w:tr>
      <w:tr w:rsidR="0076084E" w:rsidRPr="00482D40" w14:paraId="085E24F3" w14:textId="77777777" w:rsidTr="00DD6C45">
        <w:trPr>
          <w:trHeight w:val="698"/>
          <w:jc w:val="center"/>
        </w:trPr>
        <w:tc>
          <w:tcPr>
            <w:tcW w:w="1048" w:type="dxa"/>
            <w:shd w:val="clear" w:color="auto" w:fill="auto"/>
            <w:noWrap/>
            <w:vAlign w:val="bottom"/>
            <w:hideMark/>
          </w:tcPr>
          <w:p w14:paraId="39C31849" w14:textId="77777777" w:rsidR="0076084E" w:rsidRPr="00482D40" w:rsidRDefault="0076084E" w:rsidP="00DD6C45">
            <w:pPr>
              <w:spacing w:after="0" w:line="240" w:lineRule="auto"/>
              <w:ind w:firstLineChars="100" w:firstLine="220"/>
              <w:rPr>
                <w:rFonts w:ascii="Arial Narrow" w:eastAsia="Times New Roman" w:hAnsi="Arial Narrow" w:cs="Arial"/>
              </w:rPr>
            </w:pPr>
            <w:r>
              <w:rPr>
                <w:rFonts w:ascii="Arial Narrow" w:eastAsia="Times New Roman" w:hAnsi="Arial Narrow" w:cs="Arial"/>
                <w:lang w:val="bg-BG"/>
              </w:rPr>
              <w:t>1</w:t>
            </w:r>
            <w:r w:rsidRPr="00482D40">
              <w:rPr>
                <w:rFonts w:ascii="Arial Narrow" w:eastAsia="Times New Roman" w:hAnsi="Arial Narrow" w:cs="Arial"/>
              </w:rPr>
              <w:t>.2.1.2.</w:t>
            </w:r>
          </w:p>
        </w:tc>
        <w:tc>
          <w:tcPr>
            <w:tcW w:w="5047" w:type="dxa"/>
            <w:shd w:val="clear" w:color="auto" w:fill="auto"/>
            <w:vAlign w:val="bottom"/>
            <w:hideMark/>
          </w:tcPr>
          <w:p w14:paraId="0C877B8B" w14:textId="77777777" w:rsidR="0076084E" w:rsidRPr="00482D40" w:rsidRDefault="0076084E" w:rsidP="00DD6C4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Максимална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стойност</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комисионната</w:t>
            </w:r>
            <w:proofErr w:type="spellEnd"/>
            <w:r w:rsidRPr="00482D40">
              <w:rPr>
                <w:rFonts w:ascii="Arial Narrow" w:eastAsia="Times New Roman" w:hAnsi="Arial Narrow" w:cs="Arial"/>
              </w:rPr>
              <w:t xml:space="preserve"> с </w:t>
            </w:r>
            <w:proofErr w:type="spellStart"/>
            <w:r w:rsidRPr="00482D40">
              <w:rPr>
                <w:rFonts w:ascii="Arial Narrow" w:eastAsia="Times New Roman" w:hAnsi="Arial Narrow" w:cs="Arial"/>
              </w:rPr>
              <w:t>предварителна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заявка</w:t>
            </w:r>
            <w:proofErr w:type="spellEnd"/>
            <w:r w:rsidRPr="00482D40">
              <w:rPr>
                <w:rFonts w:ascii="Arial Narrow" w:eastAsia="Times New Roman" w:hAnsi="Arial Narrow" w:cs="Arial"/>
              </w:rPr>
              <w:t xml:space="preserve"> за </w:t>
            </w:r>
            <w:proofErr w:type="spellStart"/>
            <w:r w:rsidRPr="00482D40">
              <w:rPr>
                <w:rFonts w:ascii="Arial Narrow" w:eastAsia="Times New Roman" w:hAnsi="Arial Narrow" w:cs="Arial"/>
              </w:rPr>
              <w:t>теглене</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суми</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стойност</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под</w:t>
            </w:r>
            <w:proofErr w:type="spellEnd"/>
            <w:r w:rsidRPr="00482D40">
              <w:rPr>
                <w:rFonts w:ascii="Arial Narrow" w:eastAsia="Times New Roman" w:hAnsi="Arial Narrow" w:cs="Arial"/>
              </w:rPr>
              <w:t xml:space="preserve"> 10 000 </w:t>
            </w:r>
            <w:proofErr w:type="spellStart"/>
            <w:r w:rsidRPr="00482D40">
              <w:rPr>
                <w:rFonts w:ascii="Arial Narrow" w:eastAsia="Times New Roman" w:hAnsi="Arial Narrow" w:cs="Arial"/>
              </w:rPr>
              <w:t>лв</w:t>
            </w:r>
            <w:proofErr w:type="spellEnd"/>
            <w:r w:rsidRPr="00482D40">
              <w:rPr>
                <w:rFonts w:ascii="Arial Narrow" w:eastAsia="Times New Roman" w:hAnsi="Arial Narrow" w:cs="Arial"/>
              </w:rPr>
              <w:t>.</w:t>
            </w:r>
          </w:p>
        </w:tc>
        <w:tc>
          <w:tcPr>
            <w:tcW w:w="1134" w:type="dxa"/>
            <w:shd w:val="clear" w:color="auto" w:fill="auto"/>
            <w:vAlign w:val="bottom"/>
            <w:hideMark/>
          </w:tcPr>
          <w:p w14:paraId="449B40DD" w14:textId="77777777" w:rsidR="0076084E" w:rsidRPr="00482D40" w:rsidRDefault="0076084E" w:rsidP="00DD6C45">
            <w:pPr>
              <w:spacing w:after="0" w:line="240" w:lineRule="auto"/>
              <w:jc w:val="center"/>
              <w:rPr>
                <w:rFonts w:ascii="Arial Narrow" w:eastAsia="Times New Roman" w:hAnsi="Arial Narrow" w:cs="Arial"/>
              </w:rPr>
            </w:pPr>
            <w:proofErr w:type="spellStart"/>
            <w:r w:rsidRPr="00482D40">
              <w:rPr>
                <w:rFonts w:ascii="Arial Narrow" w:eastAsia="Times New Roman" w:hAnsi="Arial Narrow" w:cs="Arial"/>
              </w:rPr>
              <w:t>лева</w:t>
            </w:r>
            <w:proofErr w:type="spellEnd"/>
          </w:p>
        </w:tc>
        <w:tc>
          <w:tcPr>
            <w:tcW w:w="1276" w:type="dxa"/>
            <w:shd w:val="clear" w:color="auto" w:fill="auto"/>
            <w:vAlign w:val="bottom"/>
          </w:tcPr>
          <w:p w14:paraId="13142F10" w14:textId="77777777" w:rsidR="0076084E" w:rsidRPr="00482D40" w:rsidRDefault="0076084E" w:rsidP="00DD6C45">
            <w:pPr>
              <w:spacing w:after="0" w:line="240" w:lineRule="auto"/>
              <w:jc w:val="center"/>
              <w:rPr>
                <w:rFonts w:ascii="Arial Narrow" w:eastAsia="Times New Roman" w:hAnsi="Arial Narrow" w:cs="Arial"/>
              </w:rPr>
            </w:pPr>
          </w:p>
        </w:tc>
      </w:tr>
      <w:tr w:rsidR="0076084E" w:rsidRPr="00482D40" w14:paraId="7237B0AE" w14:textId="77777777" w:rsidTr="00DD6C45">
        <w:trPr>
          <w:trHeight w:val="496"/>
          <w:jc w:val="center"/>
        </w:trPr>
        <w:tc>
          <w:tcPr>
            <w:tcW w:w="1048" w:type="dxa"/>
            <w:shd w:val="clear" w:color="auto" w:fill="auto"/>
            <w:noWrap/>
            <w:vAlign w:val="bottom"/>
            <w:hideMark/>
          </w:tcPr>
          <w:p w14:paraId="1EBC313B" w14:textId="77777777" w:rsidR="0076084E" w:rsidRPr="00482D40" w:rsidRDefault="0076084E" w:rsidP="00DD6C45">
            <w:pPr>
              <w:spacing w:after="0" w:line="240" w:lineRule="auto"/>
              <w:ind w:firstLineChars="100" w:firstLine="220"/>
              <w:rPr>
                <w:rFonts w:ascii="Arial Narrow" w:eastAsia="Times New Roman" w:hAnsi="Arial Narrow" w:cs="Arial"/>
              </w:rPr>
            </w:pPr>
            <w:r>
              <w:rPr>
                <w:rFonts w:ascii="Arial Narrow" w:eastAsia="Times New Roman" w:hAnsi="Arial Narrow" w:cs="Arial"/>
                <w:lang w:val="bg-BG"/>
              </w:rPr>
              <w:lastRenderedPageBreak/>
              <w:t>1</w:t>
            </w:r>
            <w:r w:rsidRPr="00482D40">
              <w:rPr>
                <w:rFonts w:ascii="Arial Narrow" w:eastAsia="Times New Roman" w:hAnsi="Arial Narrow" w:cs="Arial"/>
              </w:rPr>
              <w:t>.2.2.</w:t>
            </w:r>
          </w:p>
        </w:tc>
        <w:tc>
          <w:tcPr>
            <w:tcW w:w="5047" w:type="dxa"/>
            <w:shd w:val="clear" w:color="auto" w:fill="auto"/>
            <w:vAlign w:val="bottom"/>
            <w:hideMark/>
          </w:tcPr>
          <w:p w14:paraId="34B96BB1" w14:textId="77777777" w:rsidR="0076084E" w:rsidRPr="00482D40" w:rsidRDefault="0076084E" w:rsidP="00DD6C45">
            <w:pPr>
              <w:spacing w:after="0" w:line="240" w:lineRule="auto"/>
              <w:rPr>
                <w:rFonts w:ascii="Arial Narrow" w:eastAsia="Times New Roman" w:hAnsi="Arial Narrow" w:cs="Arial"/>
                <w:b/>
                <w:bCs/>
              </w:rPr>
            </w:pPr>
            <w:proofErr w:type="spellStart"/>
            <w:r w:rsidRPr="00482D40">
              <w:rPr>
                <w:rFonts w:ascii="Arial Narrow" w:eastAsia="Times New Roman" w:hAnsi="Arial Narrow" w:cs="Arial"/>
                <w:b/>
                <w:bCs/>
              </w:rPr>
              <w:t>Внасяне</w:t>
            </w:r>
            <w:proofErr w:type="spellEnd"/>
            <w:r w:rsidRPr="00482D40">
              <w:rPr>
                <w:rFonts w:ascii="Arial Narrow" w:eastAsia="Times New Roman" w:hAnsi="Arial Narrow" w:cs="Arial"/>
                <w:b/>
                <w:bCs/>
              </w:rPr>
              <w:t xml:space="preserve"> в </w:t>
            </w:r>
            <w:proofErr w:type="spellStart"/>
            <w:r w:rsidRPr="00482D40">
              <w:rPr>
                <w:rFonts w:ascii="Arial Narrow" w:eastAsia="Times New Roman" w:hAnsi="Arial Narrow" w:cs="Arial"/>
                <w:b/>
                <w:bCs/>
              </w:rPr>
              <w:t>брой</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по</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разплащателни</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сметки</w:t>
            </w:r>
            <w:proofErr w:type="spellEnd"/>
            <w:r w:rsidRPr="00482D40">
              <w:rPr>
                <w:rFonts w:ascii="Arial Narrow" w:eastAsia="Times New Roman" w:hAnsi="Arial Narrow" w:cs="Arial"/>
                <w:b/>
                <w:bCs/>
              </w:rPr>
              <w:t xml:space="preserve">, в </w:t>
            </w:r>
            <w:proofErr w:type="spellStart"/>
            <w:r w:rsidRPr="00482D40">
              <w:rPr>
                <w:rFonts w:ascii="Arial Narrow" w:eastAsia="Times New Roman" w:hAnsi="Arial Narrow" w:cs="Arial"/>
                <w:b/>
                <w:bCs/>
              </w:rPr>
              <w:t>т.ч</w:t>
            </w:r>
            <w:proofErr w:type="spellEnd"/>
            <w:r w:rsidRPr="00482D40">
              <w:rPr>
                <w:rFonts w:ascii="Arial Narrow" w:eastAsia="Times New Roman" w:hAnsi="Arial Narrow" w:cs="Arial"/>
                <w:b/>
                <w:bCs/>
              </w:rPr>
              <w:t>.:</w:t>
            </w:r>
          </w:p>
        </w:tc>
        <w:tc>
          <w:tcPr>
            <w:tcW w:w="1134" w:type="dxa"/>
            <w:shd w:val="clear" w:color="auto" w:fill="auto"/>
            <w:vAlign w:val="bottom"/>
            <w:hideMark/>
          </w:tcPr>
          <w:p w14:paraId="4865352D" w14:textId="77777777" w:rsidR="0076084E" w:rsidRPr="00482D40" w:rsidRDefault="0076084E" w:rsidP="00DD6C45">
            <w:pPr>
              <w:spacing w:after="0" w:line="240" w:lineRule="auto"/>
              <w:jc w:val="center"/>
              <w:rPr>
                <w:rFonts w:ascii="Arial Narrow" w:eastAsia="Times New Roman" w:hAnsi="Arial Narrow" w:cs="Arial"/>
                <w:b/>
                <w:bCs/>
              </w:rPr>
            </w:pPr>
            <w:r w:rsidRPr="00482D40">
              <w:rPr>
                <w:rFonts w:ascii="Arial Narrow" w:eastAsia="Times New Roman" w:hAnsi="Arial Narrow" w:cs="Arial"/>
                <w:b/>
                <w:bCs/>
              </w:rPr>
              <w:t> </w:t>
            </w:r>
          </w:p>
        </w:tc>
        <w:tc>
          <w:tcPr>
            <w:tcW w:w="1276" w:type="dxa"/>
            <w:shd w:val="clear" w:color="auto" w:fill="auto"/>
            <w:noWrap/>
            <w:vAlign w:val="bottom"/>
          </w:tcPr>
          <w:p w14:paraId="6DB5CAF3" w14:textId="77777777" w:rsidR="0076084E" w:rsidRPr="00482D40" w:rsidRDefault="0076084E" w:rsidP="00DD6C45">
            <w:pPr>
              <w:spacing w:after="0" w:line="240" w:lineRule="auto"/>
              <w:rPr>
                <w:rFonts w:ascii="Arial Narrow" w:eastAsia="Times New Roman" w:hAnsi="Arial Narrow" w:cs="Arial"/>
              </w:rPr>
            </w:pPr>
          </w:p>
        </w:tc>
      </w:tr>
      <w:tr w:rsidR="0076084E" w:rsidRPr="00482D40" w14:paraId="62E1F0CA" w14:textId="77777777" w:rsidTr="00DD6C45">
        <w:trPr>
          <w:trHeight w:val="315"/>
          <w:jc w:val="center"/>
        </w:trPr>
        <w:tc>
          <w:tcPr>
            <w:tcW w:w="1048" w:type="dxa"/>
            <w:shd w:val="clear" w:color="auto" w:fill="auto"/>
            <w:noWrap/>
            <w:vAlign w:val="bottom"/>
            <w:hideMark/>
          </w:tcPr>
          <w:p w14:paraId="5D81EC55" w14:textId="77777777" w:rsidR="0076084E" w:rsidRPr="00482D40" w:rsidRDefault="0076084E" w:rsidP="00DD6C45">
            <w:pPr>
              <w:spacing w:after="0" w:line="240" w:lineRule="auto"/>
              <w:ind w:firstLineChars="100" w:firstLine="220"/>
              <w:rPr>
                <w:rFonts w:ascii="Arial Narrow" w:eastAsia="Times New Roman" w:hAnsi="Arial Narrow" w:cs="Arial"/>
              </w:rPr>
            </w:pPr>
            <w:r>
              <w:rPr>
                <w:rFonts w:ascii="Arial Narrow" w:eastAsia="Times New Roman" w:hAnsi="Arial Narrow" w:cs="Arial"/>
                <w:lang w:val="bg-BG"/>
              </w:rPr>
              <w:t>1</w:t>
            </w:r>
            <w:r w:rsidRPr="00482D40">
              <w:rPr>
                <w:rFonts w:ascii="Arial Narrow" w:eastAsia="Times New Roman" w:hAnsi="Arial Narrow" w:cs="Arial"/>
              </w:rPr>
              <w:t>.2.2.1.</w:t>
            </w:r>
          </w:p>
        </w:tc>
        <w:tc>
          <w:tcPr>
            <w:tcW w:w="5047" w:type="dxa"/>
            <w:shd w:val="clear" w:color="auto" w:fill="auto"/>
            <w:vAlign w:val="bottom"/>
            <w:hideMark/>
          </w:tcPr>
          <w:p w14:paraId="5C547316" w14:textId="77777777" w:rsidR="0076084E" w:rsidRPr="00482D40" w:rsidRDefault="0076084E" w:rsidP="00DD6C4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Комисионна</w:t>
            </w:r>
            <w:proofErr w:type="spellEnd"/>
            <w:r w:rsidRPr="00482D40">
              <w:rPr>
                <w:rFonts w:ascii="Arial Narrow" w:eastAsia="Times New Roman" w:hAnsi="Arial Narrow" w:cs="Arial"/>
              </w:rPr>
              <w:t xml:space="preserve"> за </w:t>
            </w:r>
            <w:proofErr w:type="spellStart"/>
            <w:r w:rsidRPr="00482D40">
              <w:rPr>
                <w:rFonts w:ascii="Arial Narrow" w:eastAsia="Times New Roman" w:hAnsi="Arial Narrow" w:cs="Arial"/>
              </w:rPr>
              <w:t>внасяне</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суми</w:t>
            </w:r>
            <w:proofErr w:type="spellEnd"/>
            <w:r w:rsidRPr="00482D40">
              <w:rPr>
                <w:rFonts w:ascii="Arial Narrow" w:eastAsia="Times New Roman" w:hAnsi="Arial Narrow" w:cs="Arial"/>
              </w:rPr>
              <w:t xml:space="preserve"> в </w:t>
            </w:r>
            <w:proofErr w:type="spellStart"/>
            <w:r w:rsidRPr="00482D40">
              <w:rPr>
                <w:rFonts w:ascii="Arial Narrow" w:eastAsia="Times New Roman" w:hAnsi="Arial Narrow" w:cs="Arial"/>
              </w:rPr>
              <w:t>брой</w:t>
            </w:r>
            <w:proofErr w:type="spellEnd"/>
          </w:p>
        </w:tc>
        <w:tc>
          <w:tcPr>
            <w:tcW w:w="1134" w:type="dxa"/>
            <w:shd w:val="clear" w:color="auto" w:fill="auto"/>
            <w:vAlign w:val="bottom"/>
            <w:hideMark/>
          </w:tcPr>
          <w:p w14:paraId="2ECFF6A6" w14:textId="77777777" w:rsidR="0076084E" w:rsidRPr="00482D40" w:rsidRDefault="0076084E" w:rsidP="00DD6C45">
            <w:pPr>
              <w:spacing w:after="0" w:line="240" w:lineRule="auto"/>
              <w:jc w:val="center"/>
              <w:rPr>
                <w:rFonts w:ascii="Arial Narrow" w:eastAsia="Times New Roman" w:hAnsi="Arial Narrow" w:cs="Arial"/>
              </w:rPr>
            </w:pPr>
            <w:r w:rsidRPr="00482D40">
              <w:rPr>
                <w:rFonts w:ascii="Arial Narrow" w:eastAsia="Times New Roman" w:hAnsi="Arial Narrow" w:cs="Arial"/>
              </w:rPr>
              <w:t>%</w:t>
            </w:r>
          </w:p>
        </w:tc>
        <w:tc>
          <w:tcPr>
            <w:tcW w:w="1276" w:type="dxa"/>
            <w:shd w:val="clear" w:color="auto" w:fill="auto"/>
            <w:vAlign w:val="bottom"/>
          </w:tcPr>
          <w:p w14:paraId="7B36081B" w14:textId="77777777" w:rsidR="0076084E" w:rsidRPr="005C2C50" w:rsidRDefault="0076084E" w:rsidP="00DD6C45">
            <w:pPr>
              <w:spacing w:after="0" w:line="240" w:lineRule="auto"/>
              <w:jc w:val="center"/>
              <w:rPr>
                <w:rFonts w:ascii="Arial Narrow" w:eastAsia="Times New Roman" w:hAnsi="Arial Narrow" w:cs="Arial"/>
                <w:lang w:val="bg-BG"/>
              </w:rPr>
            </w:pPr>
          </w:p>
        </w:tc>
      </w:tr>
      <w:tr w:rsidR="0076084E" w:rsidRPr="00482D40" w14:paraId="4B99D2CE" w14:textId="77777777" w:rsidTr="00DD6C45">
        <w:trPr>
          <w:trHeight w:val="630"/>
          <w:jc w:val="center"/>
        </w:trPr>
        <w:tc>
          <w:tcPr>
            <w:tcW w:w="1048" w:type="dxa"/>
            <w:shd w:val="clear" w:color="auto" w:fill="auto"/>
            <w:noWrap/>
            <w:vAlign w:val="bottom"/>
            <w:hideMark/>
          </w:tcPr>
          <w:p w14:paraId="10DF4E53" w14:textId="77777777" w:rsidR="0076084E" w:rsidRPr="00482D40" w:rsidRDefault="0076084E" w:rsidP="00DD6C45">
            <w:pPr>
              <w:spacing w:after="0" w:line="240" w:lineRule="auto"/>
              <w:ind w:firstLineChars="100" w:firstLine="220"/>
              <w:rPr>
                <w:rFonts w:ascii="Arial Narrow" w:eastAsia="Times New Roman" w:hAnsi="Arial Narrow" w:cs="Arial"/>
              </w:rPr>
            </w:pPr>
            <w:r>
              <w:rPr>
                <w:rFonts w:ascii="Arial Narrow" w:eastAsia="Times New Roman" w:hAnsi="Arial Narrow" w:cs="Arial"/>
                <w:lang w:val="bg-BG"/>
              </w:rPr>
              <w:t>1</w:t>
            </w:r>
            <w:r w:rsidRPr="00482D40">
              <w:rPr>
                <w:rFonts w:ascii="Arial Narrow" w:eastAsia="Times New Roman" w:hAnsi="Arial Narrow" w:cs="Arial"/>
              </w:rPr>
              <w:t>.2.2.2.</w:t>
            </w:r>
          </w:p>
        </w:tc>
        <w:tc>
          <w:tcPr>
            <w:tcW w:w="5047" w:type="dxa"/>
            <w:shd w:val="clear" w:color="auto" w:fill="auto"/>
            <w:vAlign w:val="bottom"/>
            <w:hideMark/>
          </w:tcPr>
          <w:p w14:paraId="61CC90EE" w14:textId="77777777" w:rsidR="0076084E" w:rsidRPr="00482D40" w:rsidRDefault="0076084E" w:rsidP="00DD6C4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Максимална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стойност</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комисионната</w:t>
            </w:r>
            <w:proofErr w:type="spellEnd"/>
            <w:r w:rsidRPr="00482D40">
              <w:rPr>
                <w:rFonts w:ascii="Arial Narrow" w:eastAsia="Times New Roman" w:hAnsi="Arial Narrow" w:cs="Arial"/>
              </w:rPr>
              <w:t xml:space="preserve"> за </w:t>
            </w:r>
            <w:proofErr w:type="spellStart"/>
            <w:r w:rsidRPr="00482D40">
              <w:rPr>
                <w:rFonts w:ascii="Arial Narrow" w:eastAsia="Times New Roman" w:hAnsi="Arial Narrow" w:cs="Arial"/>
              </w:rPr>
              <w:t>внасяне</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суми</w:t>
            </w:r>
            <w:proofErr w:type="spellEnd"/>
            <w:r w:rsidRPr="00482D40">
              <w:rPr>
                <w:rFonts w:ascii="Arial Narrow" w:eastAsia="Times New Roman" w:hAnsi="Arial Narrow" w:cs="Arial"/>
              </w:rPr>
              <w:t xml:space="preserve"> в </w:t>
            </w:r>
            <w:proofErr w:type="spellStart"/>
            <w:r w:rsidRPr="00482D40">
              <w:rPr>
                <w:rFonts w:ascii="Arial Narrow" w:eastAsia="Times New Roman" w:hAnsi="Arial Narrow" w:cs="Arial"/>
              </w:rPr>
              <w:t>брой</w:t>
            </w:r>
            <w:proofErr w:type="spellEnd"/>
          </w:p>
        </w:tc>
        <w:tc>
          <w:tcPr>
            <w:tcW w:w="1134" w:type="dxa"/>
            <w:shd w:val="clear" w:color="auto" w:fill="auto"/>
            <w:vAlign w:val="bottom"/>
            <w:hideMark/>
          </w:tcPr>
          <w:p w14:paraId="7FE0DEF0" w14:textId="77777777" w:rsidR="0076084E" w:rsidRPr="00482D40" w:rsidRDefault="0076084E" w:rsidP="00DD6C45">
            <w:pPr>
              <w:spacing w:after="0" w:line="240" w:lineRule="auto"/>
              <w:jc w:val="center"/>
              <w:rPr>
                <w:rFonts w:ascii="Arial Narrow" w:eastAsia="Times New Roman" w:hAnsi="Arial Narrow" w:cs="Arial"/>
              </w:rPr>
            </w:pPr>
            <w:proofErr w:type="spellStart"/>
            <w:r w:rsidRPr="00482D40">
              <w:rPr>
                <w:rFonts w:ascii="Arial Narrow" w:eastAsia="Times New Roman" w:hAnsi="Arial Narrow" w:cs="Arial"/>
              </w:rPr>
              <w:t>лева</w:t>
            </w:r>
            <w:proofErr w:type="spellEnd"/>
          </w:p>
        </w:tc>
        <w:tc>
          <w:tcPr>
            <w:tcW w:w="1276" w:type="dxa"/>
            <w:shd w:val="clear" w:color="auto" w:fill="auto"/>
            <w:vAlign w:val="bottom"/>
          </w:tcPr>
          <w:p w14:paraId="70D58D47" w14:textId="77777777" w:rsidR="0076084E" w:rsidRPr="005C2C50" w:rsidRDefault="0076084E" w:rsidP="00DD6C45">
            <w:pPr>
              <w:spacing w:after="0" w:line="240" w:lineRule="auto"/>
              <w:jc w:val="center"/>
              <w:rPr>
                <w:rFonts w:ascii="Arial Narrow" w:eastAsia="Times New Roman" w:hAnsi="Arial Narrow" w:cs="Arial"/>
                <w:lang w:val="bg-BG"/>
              </w:rPr>
            </w:pPr>
          </w:p>
        </w:tc>
      </w:tr>
      <w:tr w:rsidR="0076084E" w:rsidRPr="00482D40" w14:paraId="5DB81D2C" w14:textId="77777777" w:rsidTr="00DD6C45">
        <w:trPr>
          <w:trHeight w:val="630"/>
          <w:jc w:val="center"/>
        </w:trPr>
        <w:tc>
          <w:tcPr>
            <w:tcW w:w="1048" w:type="dxa"/>
            <w:shd w:val="clear" w:color="auto" w:fill="D9D9D9" w:themeFill="background1" w:themeFillShade="D9"/>
            <w:noWrap/>
            <w:vAlign w:val="bottom"/>
            <w:hideMark/>
          </w:tcPr>
          <w:p w14:paraId="673905F8" w14:textId="77777777" w:rsidR="0076084E" w:rsidRPr="00482D40" w:rsidRDefault="0076084E" w:rsidP="00DD6C45">
            <w:pPr>
              <w:spacing w:after="0" w:line="240" w:lineRule="auto"/>
              <w:ind w:firstLineChars="100" w:firstLine="220"/>
              <w:rPr>
                <w:rFonts w:ascii="Arial Narrow" w:eastAsia="Times New Roman" w:hAnsi="Arial Narrow" w:cs="Arial"/>
              </w:rPr>
            </w:pPr>
            <w:r>
              <w:rPr>
                <w:rFonts w:ascii="Arial Narrow" w:eastAsia="Times New Roman" w:hAnsi="Arial Narrow" w:cs="Arial"/>
                <w:lang w:val="bg-BG"/>
              </w:rPr>
              <w:t>1</w:t>
            </w:r>
            <w:r w:rsidRPr="00482D40">
              <w:rPr>
                <w:rFonts w:ascii="Arial Narrow" w:eastAsia="Times New Roman" w:hAnsi="Arial Narrow" w:cs="Arial"/>
              </w:rPr>
              <w:t>.3.</w:t>
            </w:r>
          </w:p>
        </w:tc>
        <w:tc>
          <w:tcPr>
            <w:tcW w:w="5047" w:type="dxa"/>
            <w:shd w:val="clear" w:color="auto" w:fill="D9D9D9" w:themeFill="background1" w:themeFillShade="D9"/>
            <w:vAlign w:val="bottom"/>
            <w:hideMark/>
          </w:tcPr>
          <w:p w14:paraId="11A6F2D5" w14:textId="77777777" w:rsidR="0076084E" w:rsidRPr="00482D40" w:rsidRDefault="0076084E" w:rsidP="00DD6C45">
            <w:pPr>
              <w:spacing w:after="0" w:line="240" w:lineRule="auto"/>
              <w:rPr>
                <w:rFonts w:ascii="Arial Narrow" w:eastAsia="Times New Roman" w:hAnsi="Arial Narrow" w:cs="Arial"/>
                <w:b/>
                <w:bCs/>
              </w:rPr>
            </w:pPr>
            <w:proofErr w:type="spellStart"/>
            <w:r w:rsidRPr="00482D40">
              <w:rPr>
                <w:rFonts w:ascii="Arial Narrow" w:eastAsia="Times New Roman" w:hAnsi="Arial Narrow" w:cs="Arial"/>
                <w:b/>
                <w:bCs/>
              </w:rPr>
              <w:t>Преводи</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към</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други</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банки</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бюджета</w:t>
            </w:r>
            <w:proofErr w:type="spellEnd"/>
            <w:r w:rsidRPr="00482D40">
              <w:rPr>
                <w:rFonts w:ascii="Arial Narrow" w:eastAsia="Times New Roman" w:hAnsi="Arial Narrow" w:cs="Arial"/>
                <w:b/>
                <w:bCs/>
              </w:rPr>
              <w:t xml:space="preserve"> и в </w:t>
            </w:r>
            <w:proofErr w:type="spellStart"/>
            <w:r w:rsidRPr="00482D40">
              <w:rPr>
                <w:rFonts w:ascii="Arial Narrow" w:eastAsia="Times New Roman" w:hAnsi="Arial Narrow" w:cs="Arial"/>
                <w:b/>
                <w:bCs/>
              </w:rPr>
              <w:t>мрежата</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на</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банката</w:t>
            </w:r>
            <w:proofErr w:type="spellEnd"/>
            <w:r w:rsidRPr="00482D40">
              <w:rPr>
                <w:rFonts w:ascii="Arial Narrow" w:eastAsia="Times New Roman" w:hAnsi="Arial Narrow" w:cs="Arial"/>
                <w:b/>
                <w:bCs/>
              </w:rPr>
              <w:t xml:space="preserve">, в </w:t>
            </w:r>
            <w:proofErr w:type="spellStart"/>
            <w:r w:rsidRPr="00482D40">
              <w:rPr>
                <w:rFonts w:ascii="Arial Narrow" w:eastAsia="Times New Roman" w:hAnsi="Arial Narrow" w:cs="Arial"/>
                <w:b/>
                <w:bCs/>
              </w:rPr>
              <w:t>т.ч</w:t>
            </w:r>
            <w:proofErr w:type="spellEnd"/>
            <w:r w:rsidRPr="00482D40">
              <w:rPr>
                <w:rFonts w:ascii="Arial Narrow" w:eastAsia="Times New Roman" w:hAnsi="Arial Narrow" w:cs="Arial"/>
                <w:b/>
                <w:bCs/>
              </w:rPr>
              <w:t>.:</w:t>
            </w:r>
          </w:p>
        </w:tc>
        <w:tc>
          <w:tcPr>
            <w:tcW w:w="1134" w:type="dxa"/>
            <w:shd w:val="clear" w:color="auto" w:fill="D9D9D9" w:themeFill="background1" w:themeFillShade="D9"/>
            <w:vAlign w:val="bottom"/>
            <w:hideMark/>
          </w:tcPr>
          <w:p w14:paraId="4CBE92E5" w14:textId="77777777" w:rsidR="0076084E" w:rsidRPr="00482D40" w:rsidRDefault="0076084E" w:rsidP="00DD6C45">
            <w:pPr>
              <w:spacing w:after="0" w:line="240" w:lineRule="auto"/>
              <w:jc w:val="center"/>
              <w:rPr>
                <w:rFonts w:ascii="Arial Narrow" w:eastAsia="Times New Roman" w:hAnsi="Arial Narrow" w:cs="Arial"/>
                <w:b/>
                <w:bCs/>
              </w:rPr>
            </w:pPr>
            <w:r w:rsidRPr="00482D40">
              <w:rPr>
                <w:rFonts w:ascii="Arial Narrow" w:eastAsia="Times New Roman" w:hAnsi="Arial Narrow" w:cs="Arial"/>
                <w:b/>
                <w:bCs/>
              </w:rPr>
              <w:t> </w:t>
            </w:r>
          </w:p>
        </w:tc>
        <w:tc>
          <w:tcPr>
            <w:tcW w:w="1276" w:type="dxa"/>
            <w:shd w:val="clear" w:color="auto" w:fill="D9D9D9" w:themeFill="background1" w:themeFillShade="D9"/>
            <w:noWrap/>
            <w:vAlign w:val="bottom"/>
          </w:tcPr>
          <w:p w14:paraId="461639E7" w14:textId="77777777" w:rsidR="0076084E" w:rsidRPr="005C2C50" w:rsidRDefault="0076084E" w:rsidP="00DD6C45">
            <w:pPr>
              <w:spacing w:after="0" w:line="240" w:lineRule="auto"/>
              <w:ind w:firstLineChars="100" w:firstLine="221"/>
              <w:jc w:val="center"/>
              <w:rPr>
                <w:rFonts w:ascii="Arial Narrow" w:eastAsia="Times New Roman" w:hAnsi="Arial Narrow" w:cs="Arial"/>
                <w:b/>
                <w:bCs/>
                <w:lang w:val="bg-BG"/>
              </w:rPr>
            </w:pPr>
          </w:p>
        </w:tc>
      </w:tr>
      <w:tr w:rsidR="0076084E" w:rsidRPr="00482D40" w14:paraId="2ACAC9D4" w14:textId="77777777" w:rsidTr="00DD6C45">
        <w:trPr>
          <w:trHeight w:val="315"/>
          <w:jc w:val="center"/>
        </w:trPr>
        <w:tc>
          <w:tcPr>
            <w:tcW w:w="1048" w:type="dxa"/>
            <w:shd w:val="clear" w:color="auto" w:fill="auto"/>
            <w:noWrap/>
            <w:vAlign w:val="bottom"/>
            <w:hideMark/>
          </w:tcPr>
          <w:p w14:paraId="7B43FB0B" w14:textId="77777777" w:rsidR="0076084E" w:rsidRPr="00482D40" w:rsidRDefault="0076084E" w:rsidP="00DD6C45">
            <w:pPr>
              <w:spacing w:after="0" w:line="240" w:lineRule="auto"/>
              <w:ind w:firstLineChars="100" w:firstLine="220"/>
              <w:rPr>
                <w:rFonts w:ascii="Arial Narrow" w:eastAsia="Times New Roman" w:hAnsi="Arial Narrow" w:cs="Arial"/>
              </w:rPr>
            </w:pPr>
            <w:r>
              <w:rPr>
                <w:rFonts w:ascii="Arial Narrow" w:eastAsia="Times New Roman" w:hAnsi="Arial Narrow" w:cs="Arial"/>
                <w:lang w:val="bg-BG"/>
              </w:rPr>
              <w:t>1</w:t>
            </w:r>
            <w:r w:rsidRPr="00482D40">
              <w:rPr>
                <w:rFonts w:ascii="Arial Narrow" w:eastAsia="Times New Roman" w:hAnsi="Arial Narrow" w:cs="Arial"/>
              </w:rPr>
              <w:t>.3.1.</w:t>
            </w:r>
          </w:p>
        </w:tc>
        <w:tc>
          <w:tcPr>
            <w:tcW w:w="5047" w:type="dxa"/>
            <w:shd w:val="clear" w:color="auto" w:fill="auto"/>
            <w:vAlign w:val="bottom"/>
            <w:hideMark/>
          </w:tcPr>
          <w:p w14:paraId="7A02E1EF" w14:textId="77777777" w:rsidR="0076084E" w:rsidRPr="00482D40" w:rsidRDefault="0076084E" w:rsidP="00DD6C45">
            <w:pPr>
              <w:spacing w:after="0" w:line="240" w:lineRule="auto"/>
              <w:ind w:firstLineChars="100" w:firstLine="221"/>
              <w:rPr>
                <w:rFonts w:ascii="Arial Narrow" w:eastAsia="Times New Roman" w:hAnsi="Arial Narrow" w:cs="Arial"/>
                <w:b/>
                <w:bCs/>
              </w:rPr>
            </w:pPr>
            <w:proofErr w:type="spellStart"/>
            <w:r w:rsidRPr="00482D40">
              <w:rPr>
                <w:rFonts w:ascii="Arial Narrow" w:eastAsia="Times New Roman" w:hAnsi="Arial Narrow" w:cs="Arial"/>
                <w:b/>
                <w:bCs/>
              </w:rPr>
              <w:t>Наредени</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чрез</w:t>
            </w:r>
            <w:proofErr w:type="spellEnd"/>
            <w:r w:rsidRPr="00482D40">
              <w:rPr>
                <w:rFonts w:ascii="Arial Narrow" w:eastAsia="Times New Roman" w:hAnsi="Arial Narrow" w:cs="Arial"/>
                <w:b/>
                <w:bCs/>
              </w:rPr>
              <w:t xml:space="preserve"> БИСЕРА</w:t>
            </w:r>
          </w:p>
        </w:tc>
        <w:tc>
          <w:tcPr>
            <w:tcW w:w="1134" w:type="dxa"/>
            <w:shd w:val="clear" w:color="auto" w:fill="auto"/>
            <w:vAlign w:val="bottom"/>
            <w:hideMark/>
          </w:tcPr>
          <w:p w14:paraId="5BA2814A" w14:textId="77777777" w:rsidR="0076084E" w:rsidRPr="00482D40" w:rsidRDefault="0076084E" w:rsidP="00DD6C45">
            <w:pPr>
              <w:spacing w:after="0" w:line="240" w:lineRule="auto"/>
              <w:jc w:val="center"/>
              <w:rPr>
                <w:rFonts w:ascii="Arial Narrow" w:eastAsia="Times New Roman" w:hAnsi="Arial Narrow" w:cs="Arial"/>
                <w:b/>
                <w:bCs/>
              </w:rPr>
            </w:pPr>
            <w:r w:rsidRPr="00482D40">
              <w:rPr>
                <w:rFonts w:ascii="Arial Narrow" w:eastAsia="Times New Roman" w:hAnsi="Arial Narrow" w:cs="Arial"/>
                <w:b/>
                <w:bCs/>
              </w:rPr>
              <w:t> </w:t>
            </w:r>
          </w:p>
        </w:tc>
        <w:tc>
          <w:tcPr>
            <w:tcW w:w="1276" w:type="dxa"/>
            <w:shd w:val="clear" w:color="auto" w:fill="auto"/>
            <w:noWrap/>
            <w:vAlign w:val="bottom"/>
          </w:tcPr>
          <w:p w14:paraId="0446CA47" w14:textId="77777777" w:rsidR="0076084E" w:rsidRPr="00482D40" w:rsidRDefault="0076084E" w:rsidP="00DD6C45">
            <w:pPr>
              <w:spacing w:after="0" w:line="240" w:lineRule="auto"/>
              <w:rPr>
                <w:rFonts w:ascii="Arial Narrow" w:eastAsia="Times New Roman" w:hAnsi="Arial Narrow" w:cs="Arial"/>
              </w:rPr>
            </w:pPr>
          </w:p>
        </w:tc>
      </w:tr>
      <w:tr w:rsidR="0076084E" w:rsidRPr="00482D40" w14:paraId="4D45E835" w14:textId="77777777" w:rsidTr="00DD6C45">
        <w:trPr>
          <w:trHeight w:val="315"/>
          <w:jc w:val="center"/>
        </w:trPr>
        <w:tc>
          <w:tcPr>
            <w:tcW w:w="1048" w:type="dxa"/>
            <w:shd w:val="clear" w:color="auto" w:fill="auto"/>
            <w:noWrap/>
            <w:vAlign w:val="bottom"/>
            <w:hideMark/>
          </w:tcPr>
          <w:p w14:paraId="40ADA128" w14:textId="77777777" w:rsidR="0076084E" w:rsidRPr="00482D40" w:rsidRDefault="0076084E" w:rsidP="00DD6C45">
            <w:pPr>
              <w:spacing w:after="0" w:line="240" w:lineRule="auto"/>
              <w:ind w:firstLineChars="100" w:firstLine="220"/>
              <w:rPr>
                <w:rFonts w:ascii="Arial Narrow" w:eastAsia="Times New Roman" w:hAnsi="Arial Narrow" w:cs="Arial"/>
              </w:rPr>
            </w:pPr>
            <w:r>
              <w:rPr>
                <w:rFonts w:ascii="Arial Narrow" w:eastAsia="Times New Roman" w:hAnsi="Arial Narrow" w:cs="Arial"/>
                <w:lang w:val="bg-BG"/>
              </w:rPr>
              <w:t>1</w:t>
            </w:r>
            <w:r w:rsidRPr="00482D40">
              <w:rPr>
                <w:rFonts w:ascii="Arial Narrow" w:eastAsia="Times New Roman" w:hAnsi="Arial Narrow" w:cs="Arial"/>
              </w:rPr>
              <w:t>.3.1.1.</w:t>
            </w:r>
          </w:p>
        </w:tc>
        <w:tc>
          <w:tcPr>
            <w:tcW w:w="5047" w:type="dxa"/>
            <w:shd w:val="clear" w:color="auto" w:fill="auto"/>
            <w:vAlign w:val="bottom"/>
            <w:hideMark/>
          </w:tcPr>
          <w:p w14:paraId="600C5EE2" w14:textId="77777777" w:rsidR="0076084E" w:rsidRPr="00482D40" w:rsidRDefault="0076084E" w:rsidP="00DD6C4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чрез</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платежно</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хартиен</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носител</w:t>
            </w:r>
            <w:proofErr w:type="spellEnd"/>
          </w:p>
        </w:tc>
        <w:tc>
          <w:tcPr>
            <w:tcW w:w="1134" w:type="dxa"/>
            <w:shd w:val="clear" w:color="auto" w:fill="auto"/>
            <w:vAlign w:val="bottom"/>
            <w:hideMark/>
          </w:tcPr>
          <w:p w14:paraId="55A0FEC2" w14:textId="77777777" w:rsidR="0076084E" w:rsidRPr="00482D40" w:rsidRDefault="0076084E" w:rsidP="00DD6C45">
            <w:pPr>
              <w:spacing w:after="0" w:line="240" w:lineRule="auto"/>
              <w:jc w:val="center"/>
              <w:rPr>
                <w:rFonts w:ascii="Arial Narrow" w:eastAsia="Times New Roman" w:hAnsi="Arial Narrow" w:cs="Arial"/>
              </w:rPr>
            </w:pPr>
            <w:proofErr w:type="spellStart"/>
            <w:r w:rsidRPr="00482D40">
              <w:rPr>
                <w:rFonts w:ascii="Arial Narrow" w:eastAsia="Times New Roman" w:hAnsi="Arial Narrow" w:cs="Arial"/>
              </w:rPr>
              <w:t>лева</w:t>
            </w:r>
            <w:proofErr w:type="spellEnd"/>
          </w:p>
        </w:tc>
        <w:tc>
          <w:tcPr>
            <w:tcW w:w="1276" w:type="dxa"/>
            <w:shd w:val="clear" w:color="auto" w:fill="auto"/>
            <w:vAlign w:val="bottom"/>
          </w:tcPr>
          <w:p w14:paraId="1C5A3F95" w14:textId="77777777" w:rsidR="0076084E" w:rsidRPr="00482D40" w:rsidRDefault="0076084E" w:rsidP="00DD6C45">
            <w:pPr>
              <w:spacing w:after="0" w:line="240" w:lineRule="auto"/>
              <w:jc w:val="center"/>
              <w:rPr>
                <w:rFonts w:ascii="Arial Narrow" w:eastAsia="Times New Roman" w:hAnsi="Arial Narrow" w:cs="Arial"/>
              </w:rPr>
            </w:pPr>
          </w:p>
        </w:tc>
      </w:tr>
      <w:tr w:rsidR="0076084E" w:rsidRPr="00482D40" w14:paraId="02F19D80" w14:textId="77777777" w:rsidTr="00DD6C45">
        <w:trPr>
          <w:trHeight w:val="315"/>
          <w:jc w:val="center"/>
        </w:trPr>
        <w:tc>
          <w:tcPr>
            <w:tcW w:w="1048" w:type="dxa"/>
            <w:shd w:val="clear" w:color="auto" w:fill="auto"/>
            <w:noWrap/>
            <w:vAlign w:val="bottom"/>
            <w:hideMark/>
          </w:tcPr>
          <w:p w14:paraId="0DEA121F" w14:textId="77777777" w:rsidR="0076084E" w:rsidRPr="00482D40" w:rsidRDefault="0076084E" w:rsidP="00DD6C45">
            <w:pPr>
              <w:spacing w:after="0" w:line="240" w:lineRule="auto"/>
              <w:ind w:firstLineChars="100" w:firstLine="220"/>
              <w:rPr>
                <w:rFonts w:ascii="Arial Narrow" w:eastAsia="Times New Roman" w:hAnsi="Arial Narrow" w:cs="Arial"/>
              </w:rPr>
            </w:pPr>
            <w:r>
              <w:rPr>
                <w:rFonts w:ascii="Arial Narrow" w:eastAsia="Times New Roman" w:hAnsi="Arial Narrow" w:cs="Arial"/>
                <w:lang w:val="bg-BG"/>
              </w:rPr>
              <w:t>1</w:t>
            </w:r>
            <w:r w:rsidRPr="00482D40">
              <w:rPr>
                <w:rFonts w:ascii="Arial Narrow" w:eastAsia="Times New Roman" w:hAnsi="Arial Narrow" w:cs="Arial"/>
              </w:rPr>
              <w:t>.3.1.2.</w:t>
            </w:r>
          </w:p>
        </w:tc>
        <w:tc>
          <w:tcPr>
            <w:tcW w:w="5047" w:type="dxa"/>
            <w:shd w:val="clear" w:color="auto" w:fill="auto"/>
            <w:vAlign w:val="bottom"/>
            <w:hideMark/>
          </w:tcPr>
          <w:p w14:paraId="67C5F312" w14:textId="77777777" w:rsidR="0076084E" w:rsidRPr="00482D40" w:rsidRDefault="0076084E" w:rsidP="00DD6C4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чрез</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платежно</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по</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електронен</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път</w:t>
            </w:r>
            <w:proofErr w:type="spellEnd"/>
          </w:p>
        </w:tc>
        <w:tc>
          <w:tcPr>
            <w:tcW w:w="1134" w:type="dxa"/>
            <w:shd w:val="clear" w:color="auto" w:fill="auto"/>
            <w:vAlign w:val="bottom"/>
            <w:hideMark/>
          </w:tcPr>
          <w:p w14:paraId="300AE224" w14:textId="77777777" w:rsidR="0076084E" w:rsidRPr="00482D40" w:rsidRDefault="0076084E" w:rsidP="00DD6C45">
            <w:pPr>
              <w:spacing w:after="0" w:line="240" w:lineRule="auto"/>
              <w:jc w:val="center"/>
              <w:rPr>
                <w:rFonts w:ascii="Arial Narrow" w:eastAsia="Times New Roman" w:hAnsi="Arial Narrow" w:cs="Arial"/>
              </w:rPr>
            </w:pPr>
            <w:proofErr w:type="spellStart"/>
            <w:r w:rsidRPr="00482D40">
              <w:rPr>
                <w:rFonts w:ascii="Arial Narrow" w:eastAsia="Times New Roman" w:hAnsi="Arial Narrow" w:cs="Arial"/>
              </w:rPr>
              <w:t>лева</w:t>
            </w:r>
            <w:proofErr w:type="spellEnd"/>
          </w:p>
        </w:tc>
        <w:tc>
          <w:tcPr>
            <w:tcW w:w="1276" w:type="dxa"/>
            <w:shd w:val="clear" w:color="auto" w:fill="auto"/>
            <w:vAlign w:val="bottom"/>
          </w:tcPr>
          <w:p w14:paraId="2C92486F" w14:textId="77777777" w:rsidR="0076084E" w:rsidRPr="005C2C50" w:rsidRDefault="0076084E" w:rsidP="00DD6C45">
            <w:pPr>
              <w:spacing w:after="0" w:line="240" w:lineRule="auto"/>
              <w:jc w:val="center"/>
              <w:rPr>
                <w:rFonts w:ascii="Arial Narrow" w:eastAsia="Times New Roman" w:hAnsi="Arial Narrow" w:cs="Arial"/>
                <w:lang w:val="bg-BG"/>
              </w:rPr>
            </w:pPr>
          </w:p>
        </w:tc>
      </w:tr>
      <w:tr w:rsidR="0076084E" w:rsidRPr="00482D40" w14:paraId="4F46CB6C" w14:textId="77777777" w:rsidTr="00DD6C45">
        <w:trPr>
          <w:trHeight w:val="315"/>
          <w:jc w:val="center"/>
        </w:trPr>
        <w:tc>
          <w:tcPr>
            <w:tcW w:w="1048" w:type="dxa"/>
            <w:shd w:val="clear" w:color="auto" w:fill="auto"/>
            <w:noWrap/>
            <w:vAlign w:val="bottom"/>
            <w:hideMark/>
          </w:tcPr>
          <w:p w14:paraId="0A33DC71" w14:textId="77777777" w:rsidR="0076084E" w:rsidRPr="00482D40" w:rsidRDefault="0076084E" w:rsidP="00DD6C45">
            <w:pPr>
              <w:spacing w:after="0" w:line="240" w:lineRule="auto"/>
              <w:ind w:firstLineChars="100" w:firstLine="220"/>
              <w:rPr>
                <w:rFonts w:ascii="Arial Narrow" w:eastAsia="Times New Roman" w:hAnsi="Arial Narrow" w:cs="Arial"/>
              </w:rPr>
            </w:pPr>
            <w:r>
              <w:rPr>
                <w:rFonts w:ascii="Arial Narrow" w:eastAsia="Times New Roman" w:hAnsi="Arial Narrow" w:cs="Arial"/>
                <w:lang w:val="bg-BG"/>
              </w:rPr>
              <w:t>1</w:t>
            </w:r>
            <w:r w:rsidRPr="00482D40">
              <w:rPr>
                <w:rFonts w:ascii="Arial Narrow" w:eastAsia="Times New Roman" w:hAnsi="Arial Narrow" w:cs="Arial"/>
              </w:rPr>
              <w:t>.3.2.</w:t>
            </w:r>
          </w:p>
        </w:tc>
        <w:tc>
          <w:tcPr>
            <w:tcW w:w="5047" w:type="dxa"/>
            <w:shd w:val="clear" w:color="auto" w:fill="auto"/>
            <w:vAlign w:val="bottom"/>
            <w:hideMark/>
          </w:tcPr>
          <w:p w14:paraId="029CA396" w14:textId="77777777" w:rsidR="0076084E" w:rsidRPr="00482D40" w:rsidRDefault="0076084E" w:rsidP="00DD6C45">
            <w:pPr>
              <w:spacing w:after="0" w:line="240" w:lineRule="auto"/>
              <w:ind w:firstLineChars="100" w:firstLine="221"/>
              <w:rPr>
                <w:rFonts w:ascii="Arial Narrow" w:eastAsia="Times New Roman" w:hAnsi="Arial Narrow" w:cs="Arial"/>
                <w:b/>
                <w:bCs/>
              </w:rPr>
            </w:pPr>
            <w:proofErr w:type="spellStart"/>
            <w:r w:rsidRPr="00482D40">
              <w:rPr>
                <w:rFonts w:ascii="Arial Narrow" w:eastAsia="Times New Roman" w:hAnsi="Arial Narrow" w:cs="Arial"/>
                <w:b/>
                <w:bCs/>
              </w:rPr>
              <w:t>Наредени</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чрез</w:t>
            </w:r>
            <w:proofErr w:type="spellEnd"/>
            <w:r w:rsidRPr="00482D40">
              <w:rPr>
                <w:rFonts w:ascii="Arial Narrow" w:eastAsia="Times New Roman" w:hAnsi="Arial Narrow" w:cs="Arial"/>
                <w:b/>
                <w:bCs/>
              </w:rPr>
              <w:t xml:space="preserve"> РИНГС</w:t>
            </w:r>
          </w:p>
        </w:tc>
        <w:tc>
          <w:tcPr>
            <w:tcW w:w="1134" w:type="dxa"/>
            <w:shd w:val="clear" w:color="auto" w:fill="auto"/>
            <w:vAlign w:val="bottom"/>
            <w:hideMark/>
          </w:tcPr>
          <w:p w14:paraId="4E3C755E" w14:textId="77777777" w:rsidR="0076084E" w:rsidRPr="00482D40" w:rsidRDefault="0076084E" w:rsidP="00DD6C45">
            <w:pPr>
              <w:spacing w:after="0" w:line="240" w:lineRule="auto"/>
              <w:jc w:val="center"/>
              <w:rPr>
                <w:rFonts w:ascii="Arial Narrow" w:eastAsia="Times New Roman" w:hAnsi="Arial Narrow" w:cs="Arial"/>
              </w:rPr>
            </w:pPr>
            <w:r w:rsidRPr="00482D40">
              <w:rPr>
                <w:rFonts w:ascii="Arial Narrow" w:eastAsia="Times New Roman" w:hAnsi="Arial Narrow" w:cs="Arial"/>
              </w:rPr>
              <w:t> </w:t>
            </w:r>
          </w:p>
        </w:tc>
        <w:tc>
          <w:tcPr>
            <w:tcW w:w="1276" w:type="dxa"/>
            <w:shd w:val="clear" w:color="auto" w:fill="auto"/>
            <w:noWrap/>
            <w:vAlign w:val="bottom"/>
          </w:tcPr>
          <w:p w14:paraId="006F7777" w14:textId="77777777" w:rsidR="0076084E" w:rsidRPr="00482D40" w:rsidRDefault="0076084E" w:rsidP="00DD6C45">
            <w:pPr>
              <w:spacing w:after="0" w:line="240" w:lineRule="auto"/>
              <w:rPr>
                <w:rFonts w:ascii="Arial Narrow" w:eastAsia="Times New Roman" w:hAnsi="Arial Narrow" w:cs="Arial"/>
              </w:rPr>
            </w:pPr>
          </w:p>
        </w:tc>
      </w:tr>
      <w:tr w:rsidR="0076084E" w:rsidRPr="00482D40" w14:paraId="4D5EE9F5" w14:textId="77777777" w:rsidTr="00DD6C45">
        <w:trPr>
          <w:trHeight w:val="315"/>
          <w:jc w:val="center"/>
        </w:trPr>
        <w:tc>
          <w:tcPr>
            <w:tcW w:w="1048" w:type="dxa"/>
            <w:shd w:val="clear" w:color="auto" w:fill="auto"/>
            <w:noWrap/>
            <w:vAlign w:val="bottom"/>
            <w:hideMark/>
          </w:tcPr>
          <w:p w14:paraId="69F6DB1B" w14:textId="77777777" w:rsidR="0076084E" w:rsidRPr="00482D40" w:rsidRDefault="0076084E" w:rsidP="00DD6C45">
            <w:pPr>
              <w:spacing w:after="0" w:line="240" w:lineRule="auto"/>
              <w:ind w:firstLineChars="100" w:firstLine="220"/>
              <w:rPr>
                <w:rFonts w:ascii="Arial Narrow" w:eastAsia="Times New Roman" w:hAnsi="Arial Narrow" w:cs="Arial"/>
              </w:rPr>
            </w:pPr>
            <w:r>
              <w:rPr>
                <w:rFonts w:ascii="Arial Narrow" w:eastAsia="Times New Roman" w:hAnsi="Arial Narrow" w:cs="Arial"/>
                <w:lang w:val="bg-BG"/>
              </w:rPr>
              <w:t>1</w:t>
            </w:r>
            <w:r w:rsidRPr="00482D40">
              <w:rPr>
                <w:rFonts w:ascii="Arial Narrow" w:eastAsia="Times New Roman" w:hAnsi="Arial Narrow" w:cs="Arial"/>
              </w:rPr>
              <w:t>.3.2.1.</w:t>
            </w:r>
          </w:p>
        </w:tc>
        <w:tc>
          <w:tcPr>
            <w:tcW w:w="5047" w:type="dxa"/>
            <w:shd w:val="clear" w:color="auto" w:fill="auto"/>
            <w:vAlign w:val="bottom"/>
            <w:hideMark/>
          </w:tcPr>
          <w:p w14:paraId="3E407D31" w14:textId="77777777" w:rsidR="0076084E" w:rsidRPr="00482D40" w:rsidRDefault="0076084E" w:rsidP="00DD6C4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чрез</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платежно</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хартиен</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носител</w:t>
            </w:r>
            <w:proofErr w:type="spellEnd"/>
          </w:p>
        </w:tc>
        <w:tc>
          <w:tcPr>
            <w:tcW w:w="1134" w:type="dxa"/>
            <w:shd w:val="clear" w:color="auto" w:fill="auto"/>
            <w:vAlign w:val="bottom"/>
            <w:hideMark/>
          </w:tcPr>
          <w:p w14:paraId="4B0F873C" w14:textId="77777777" w:rsidR="0076084E" w:rsidRPr="00482D40" w:rsidRDefault="0076084E" w:rsidP="00DD6C45">
            <w:pPr>
              <w:spacing w:after="0" w:line="240" w:lineRule="auto"/>
              <w:jc w:val="center"/>
              <w:rPr>
                <w:rFonts w:ascii="Arial Narrow" w:eastAsia="Times New Roman" w:hAnsi="Arial Narrow" w:cs="Arial"/>
              </w:rPr>
            </w:pPr>
            <w:proofErr w:type="spellStart"/>
            <w:r w:rsidRPr="00482D40">
              <w:rPr>
                <w:rFonts w:ascii="Arial Narrow" w:eastAsia="Times New Roman" w:hAnsi="Arial Narrow" w:cs="Arial"/>
              </w:rPr>
              <w:t>лева</w:t>
            </w:r>
            <w:proofErr w:type="spellEnd"/>
          </w:p>
        </w:tc>
        <w:tc>
          <w:tcPr>
            <w:tcW w:w="1276" w:type="dxa"/>
            <w:shd w:val="clear" w:color="auto" w:fill="auto"/>
            <w:vAlign w:val="bottom"/>
          </w:tcPr>
          <w:p w14:paraId="2DC3D8BF" w14:textId="77777777" w:rsidR="0076084E" w:rsidRPr="00482D40" w:rsidRDefault="0076084E" w:rsidP="00DD6C45">
            <w:pPr>
              <w:spacing w:after="0" w:line="240" w:lineRule="auto"/>
              <w:jc w:val="center"/>
              <w:rPr>
                <w:rFonts w:ascii="Arial Narrow" w:eastAsia="Times New Roman" w:hAnsi="Arial Narrow" w:cs="Arial"/>
              </w:rPr>
            </w:pPr>
          </w:p>
        </w:tc>
      </w:tr>
      <w:tr w:rsidR="0076084E" w:rsidRPr="00482D40" w14:paraId="7814913C" w14:textId="77777777" w:rsidTr="00DD6C45">
        <w:trPr>
          <w:trHeight w:val="315"/>
          <w:jc w:val="center"/>
        </w:trPr>
        <w:tc>
          <w:tcPr>
            <w:tcW w:w="1048" w:type="dxa"/>
            <w:shd w:val="clear" w:color="auto" w:fill="auto"/>
            <w:noWrap/>
            <w:vAlign w:val="bottom"/>
            <w:hideMark/>
          </w:tcPr>
          <w:p w14:paraId="4D423C49" w14:textId="77777777" w:rsidR="0076084E" w:rsidRPr="00482D40" w:rsidRDefault="0076084E" w:rsidP="00DD6C45">
            <w:pPr>
              <w:spacing w:after="0" w:line="240" w:lineRule="auto"/>
              <w:ind w:firstLineChars="100" w:firstLine="220"/>
              <w:rPr>
                <w:rFonts w:ascii="Arial Narrow" w:eastAsia="Times New Roman" w:hAnsi="Arial Narrow" w:cs="Arial"/>
              </w:rPr>
            </w:pPr>
            <w:r>
              <w:rPr>
                <w:rFonts w:ascii="Arial Narrow" w:eastAsia="Times New Roman" w:hAnsi="Arial Narrow" w:cs="Arial"/>
                <w:lang w:val="bg-BG"/>
              </w:rPr>
              <w:t>1</w:t>
            </w:r>
            <w:r w:rsidRPr="00482D40">
              <w:rPr>
                <w:rFonts w:ascii="Arial Narrow" w:eastAsia="Times New Roman" w:hAnsi="Arial Narrow" w:cs="Arial"/>
              </w:rPr>
              <w:t>.3.2.2.</w:t>
            </w:r>
          </w:p>
        </w:tc>
        <w:tc>
          <w:tcPr>
            <w:tcW w:w="5047" w:type="dxa"/>
            <w:shd w:val="clear" w:color="auto" w:fill="auto"/>
            <w:vAlign w:val="bottom"/>
            <w:hideMark/>
          </w:tcPr>
          <w:p w14:paraId="010FA606" w14:textId="77777777" w:rsidR="0076084E" w:rsidRPr="00482D40" w:rsidRDefault="0076084E" w:rsidP="00DD6C4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чрез</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платежно</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по</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електронен</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път</w:t>
            </w:r>
            <w:proofErr w:type="spellEnd"/>
          </w:p>
        </w:tc>
        <w:tc>
          <w:tcPr>
            <w:tcW w:w="1134" w:type="dxa"/>
            <w:shd w:val="clear" w:color="auto" w:fill="auto"/>
            <w:vAlign w:val="bottom"/>
            <w:hideMark/>
          </w:tcPr>
          <w:p w14:paraId="5060DE10" w14:textId="77777777" w:rsidR="0076084E" w:rsidRPr="00482D40" w:rsidRDefault="0076084E" w:rsidP="00DD6C45">
            <w:pPr>
              <w:spacing w:after="0" w:line="240" w:lineRule="auto"/>
              <w:jc w:val="center"/>
              <w:rPr>
                <w:rFonts w:ascii="Arial Narrow" w:eastAsia="Times New Roman" w:hAnsi="Arial Narrow" w:cs="Arial"/>
              </w:rPr>
            </w:pPr>
            <w:proofErr w:type="spellStart"/>
            <w:r w:rsidRPr="00482D40">
              <w:rPr>
                <w:rFonts w:ascii="Arial Narrow" w:eastAsia="Times New Roman" w:hAnsi="Arial Narrow" w:cs="Arial"/>
              </w:rPr>
              <w:t>лева</w:t>
            </w:r>
            <w:proofErr w:type="spellEnd"/>
          </w:p>
        </w:tc>
        <w:tc>
          <w:tcPr>
            <w:tcW w:w="1276" w:type="dxa"/>
            <w:shd w:val="clear" w:color="auto" w:fill="auto"/>
            <w:vAlign w:val="bottom"/>
          </w:tcPr>
          <w:p w14:paraId="2F33FA42" w14:textId="77777777" w:rsidR="0076084E" w:rsidRPr="005C2C50" w:rsidRDefault="0076084E" w:rsidP="00DD6C45">
            <w:pPr>
              <w:spacing w:after="0" w:line="240" w:lineRule="auto"/>
              <w:jc w:val="center"/>
              <w:rPr>
                <w:rFonts w:ascii="Arial Narrow" w:eastAsia="Times New Roman" w:hAnsi="Arial Narrow" w:cs="Arial"/>
                <w:lang w:val="bg-BG"/>
              </w:rPr>
            </w:pPr>
          </w:p>
        </w:tc>
      </w:tr>
      <w:tr w:rsidR="0076084E" w:rsidRPr="00482D40" w14:paraId="55F3DCEB" w14:textId="77777777" w:rsidTr="00DD6C45">
        <w:trPr>
          <w:trHeight w:val="315"/>
          <w:jc w:val="center"/>
        </w:trPr>
        <w:tc>
          <w:tcPr>
            <w:tcW w:w="1048" w:type="dxa"/>
            <w:shd w:val="clear" w:color="auto" w:fill="auto"/>
            <w:noWrap/>
            <w:vAlign w:val="bottom"/>
            <w:hideMark/>
          </w:tcPr>
          <w:p w14:paraId="4814B424" w14:textId="77777777" w:rsidR="0076084E" w:rsidRPr="00482D40" w:rsidRDefault="0076084E" w:rsidP="00DD6C45">
            <w:pPr>
              <w:spacing w:after="0" w:line="240" w:lineRule="auto"/>
              <w:ind w:firstLineChars="100" w:firstLine="220"/>
              <w:rPr>
                <w:rFonts w:ascii="Arial Narrow" w:eastAsia="Times New Roman" w:hAnsi="Arial Narrow" w:cs="Arial"/>
              </w:rPr>
            </w:pPr>
            <w:r>
              <w:rPr>
                <w:rFonts w:ascii="Arial Narrow" w:eastAsia="Times New Roman" w:hAnsi="Arial Narrow" w:cs="Arial"/>
                <w:lang w:val="bg-BG"/>
              </w:rPr>
              <w:t>1</w:t>
            </w:r>
            <w:r w:rsidRPr="00482D40">
              <w:rPr>
                <w:rFonts w:ascii="Arial Narrow" w:eastAsia="Times New Roman" w:hAnsi="Arial Narrow" w:cs="Arial"/>
              </w:rPr>
              <w:t>.3.4.</w:t>
            </w:r>
          </w:p>
        </w:tc>
        <w:tc>
          <w:tcPr>
            <w:tcW w:w="5047" w:type="dxa"/>
            <w:shd w:val="clear" w:color="auto" w:fill="auto"/>
            <w:vAlign w:val="bottom"/>
            <w:hideMark/>
          </w:tcPr>
          <w:p w14:paraId="5D4FA0F8" w14:textId="77777777" w:rsidR="0076084E" w:rsidRPr="00482D40" w:rsidRDefault="0076084E" w:rsidP="00DD6C45">
            <w:pPr>
              <w:spacing w:after="0" w:line="240" w:lineRule="auto"/>
              <w:ind w:firstLineChars="100" w:firstLine="221"/>
              <w:rPr>
                <w:rFonts w:ascii="Arial Narrow" w:eastAsia="Times New Roman" w:hAnsi="Arial Narrow" w:cs="Arial"/>
                <w:b/>
                <w:bCs/>
              </w:rPr>
            </w:pPr>
            <w:proofErr w:type="spellStart"/>
            <w:r w:rsidRPr="00482D40">
              <w:rPr>
                <w:rFonts w:ascii="Arial Narrow" w:eastAsia="Times New Roman" w:hAnsi="Arial Narrow" w:cs="Arial"/>
                <w:b/>
                <w:bCs/>
              </w:rPr>
              <w:t>Преводи</w:t>
            </w:r>
            <w:proofErr w:type="spellEnd"/>
            <w:r w:rsidRPr="00482D40">
              <w:rPr>
                <w:rFonts w:ascii="Arial Narrow" w:eastAsia="Times New Roman" w:hAnsi="Arial Narrow" w:cs="Arial"/>
                <w:b/>
                <w:bCs/>
              </w:rPr>
              <w:t xml:space="preserve"> в </w:t>
            </w:r>
            <w:proofErr w:type="spellStart"/>
            <w:r w:rsidRPr="00482D40">
              <w:rPr>
                <w:rFonts w:ascii="Arial Narrow" w:eastAsia="Times New Roman" w:hAnsi="Arial Narrow" w:cs="Arial"/>
                <w:b/>
                <w:bCs/>
              </w:rPr>
              <w:t>мрежата</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на</w:t>
            </w:r>
            <w:proofErr w:type="spellEnd"/>
            <w:r w:rsidRPr="00482D40">
              <w:rPr>
                <w:rFonts w:ascii="Arial Narrow" w:eastAsia="Times New Roman" w:hAnsi="Arial Narrow" w:cs="Arial"/>
                <w:b/>
                <w:bCs/>
              </w:rPr>
              <w:t xml:space="preserve"> </w:t>
            </w:r>
            <w:proofErr w:type="spellStart"/>
            <w:r w:rsidRPr="00482D40">
              <w:rPr>
                <w:rFonts w:ascii="Arial Narrow" w:eastAsia="Times New Roman" w:hAnsi="Arial Narrow" w:cs="Arial"/>
                <w:b/>
                <w:bCs/>
              </w:rPr>
              <w:t>банката</w:t>
            </w:r>
            <w:proofErr w:type="spellEnd"/>
          </w:p>
        </w:tc>
        <w:tc>
          <w:tcPr>
            <w:tcW w:w="1134" w:type="dxa"/>
            <w:shd w:val="clear" w:color="auto" w:fill="auto"/>
            <w:vAlign w:val="bottom"/>
            <w:hideMark/>
          </w:tcPr>
          <w:p w14:paraId="52DF2668" w14:textId="77777777" w:rsidR="0076084E" w:rsidRPr="00482D40" w:rsidRDefault="0076084E" w:rsidP="00DD6C45">
            <w:pPr>
              <w:spacing w:after="0" w:line="240" w:lineRule="auto"/>
              <w:jc w:val="center"/>
              <w:rPr>
                <w:rFonts w:ascii="Arial Narrow" w:eastAsia="Times New Roman" w:hAnsi="Arial Narrow" w:cs="Arial"/>
              </w:rPr>
            </w:pPr>
            <w:r w:rsidRPr="00482D40">
              <w:rPr>
                <w:rFonts w:ascii="Arial Narrow" w:eastAsia="Times New Roman" w:hAnsi="Arial Narrow" w:cs="Arial"/>
              </w:rPr>
              <w:t> </w:t>
            </w:r>
          </w:p>
        </w:tc>
        <w:tc>
          <w:tcPr>
            <w:tcW w:w="1276" w:type="dxa"/>
            <w:shd w:val="clear" w:color="auto" w:fill="auto"/>
            <w:noWrap/>
            <w:vAlign w:val="bottom"/>
          </w:tcPr>
          <w:p w14:paraId="55D1353A" w14:textId="77777777" w:rsidR="0076084E" w:rsidRPr="00482D40" w:rsidRDefault="0076084E" w:rsidP="00DD6C45">
            <w:pPr>
              <w:spacing w:after="0" w:line="240" w:lineRule="auto"/>
              <w:rPr>
                <w:rFonts w:ascii="Arial Narrow" w:eastAsia="Times New Roman" w:hAnsi="Arial Narrow" w:cs="Arial"/>
              </w:rPr>
            </w:pPr>
          </w:p>
        </w:tc>
      </w:tr>
      <w:tr w:rsidR="0076084E" w:rsidRPr="00482D40" w14:paraId="6DDA2B79" w14:textId="77777777" w:rsidTr="00DD6C45">
        <w:trPr>
          <w:trHeight w:val="315"/>
          <w:jc w:val="center"/>
        </w:trPr>
        <w:tc>
          <w:tcPr>
            <w:tcW w:w="1048" w:type="dxa"/>
            <w:shd w:val="clear" w:color="auto" w:fill="auto"/>
            <w:noWrap/>
            <w:vAlign w:val="bottom"/>
            <w:hideMark/>
          </w:tcPr>
          <w:p w14:paraId="076EFDF7" w14:textId="77777777" w:rsidR="0076084E" w:rsidRPr="00482D40" w:rsidRDefault="0076084E" w:rsidP="00DD6C45">
            <w:pPr>
              <w:spacing w:after="0" w:line="240" w:lineRule="auto"/>
              <w:ind w:firstLineChars="100" w:firstLine="220"/>
              <w:rPr>
                <w:rFonts w:ascii="Arial Narrow" w:eastAsia="Times New Roman" w:hAnsi="Arial Narrow" w:cs="Arial"/>
              </w:rPr>
            </w:pPr>
            <w:r>
              <w:rPr>
                <w:rFonts w:ascii="Arial Narrow" w:eastAsia="Times New Roman" w:hAnsi="Arial Narrow" w:cs="Arial"/>
                <w:lang w:val="bg-BG"/>
              </w:rPr>
              <w:t>1</w:t>
            </w:r>
            <w:r w:rsidRPr="00482D40">
              <w:rPr>
                <w:rFonts w:ascii="Arial Narrow" w:eastAsia="Times New Roman" w:hAnsi="Arial Narrow" w:cs="Arial"/>
              </w:rPr>
              <w:t>.3.4.1.</w:t>
            </w:r>
          </w:p>
        </w:tc>
        <w:tc>
          <w:tcPr>
            <w:tcW w:w="5047" w:type="dxa"/>
            <w:shd w:val="clear" w:color="auto" w:fill="auto"/>
            <w:vAlign w:val="bottom"/>
            <w:hideMark/>
          </w:tcPr>
          <w:p w14:paraId="481190FF" w14:textId="77777777" w:rsidR="0076084E" w:rsidRPr="00482D40" w:rsidRDefault="0076084E" w:rsidP="00DD6C4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чрез</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платежно</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на</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хартиен</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носител</w:t>
            </w:r>
            <w:proofErr w:type="spellEnd"/>
          </w:p>
        </w:tc>
        <w:tc>
          <w:tcPr>
            <w:tcW w:w="1134" w:type="dxa"/>
            <w:shd w:val="clear" w:color="auto" w:fill="auto"/>
            <w:vAlign w:val="bottom"/>
            <w:hideMark/>
          </w:tcPr>
          <w:p w14:paraId="64F45D2D" w14:textId="77777777" w:rsidR="0076084E" w:rsidRPr="00482D40" w:rsidRDefault="0076084E" w:rsidP="00DD6C45">
            <w:pPr>
              <w:spacing w:after="0" w:line="240" w:lineRule="auto"/>
              <w:jc w:val="center"/>
              <w:rPr>
                <w:rFonts w:ascii="Arial Narrow" w:eastAsia="Times New Roman" w:hAnsi="Arial Narrow" w:cs="Arial"/>
              </w:rPr>
            </w:pPr>
            <w:proofErr w:type="spellStart"/>
            <w:r w:rsidRPr="00482D40">
              <w:rPr>
                <w:rFonts w:ascii="Arial Narrow" w:eastAsia="Times New Roman" w:hAnsi="Arial Narrow" w:cs="Arial"/>
              </w:rPr>
              <w:t>лева</w:t>
            </w:r>
            <w:proofErr w:type="spellEnd"/>
          </w:p>
        </w:tc>
        <w:tc>
          <w:tcPr>
            <w:tcW w:w="1276" w:type="dxa"/>
            <w:shd w:val="clear" w:color="auto" w:fill="auto"/>
            <w:vAlign w:val="bottom"/>
          </w:tcPr>
          <w:p w14:paraId="0DA77FB0" w14:textId="77777777" w:rsidR="0076084E" w:rsidRPr="00482D40" w:rsidRDefault="0076084E" w:rsidP="00DD6C45">
            <w:pPr>
              <w:spacing w:after="0" w:line="240" w:lineRule="auto"/>
              <w:jc w:val="center"/>
              <w:rPr>
                <w:rFonts w:ascii="Arial Narrow" w:eastAsia="Times New Roman" w:hAnsi="Arial Narrow" w:cs="Arial"/>
              </w:rPr>
            </w:pPr>
          </w:p>
        </w:tc>
      </w:tr>
      <w:tr w:rsidR="0076084E" w:rsidRPr="00482D40" w14:paraId="6C15C489" w14:textId="77777777" w:rsidTr="00DD6C45">
        <w:trPr>
          <w:trHeight w:val="315"/>
          <w:jc w:val="center"/>
        </w:trPr>
        <w:tc>
          <w:tcPr>
            <w:tcW w:w="1048" w:type="dxa"/>
            <w:shd w:val="clear" w:color="auto" w:fill="auto"/>
            <w:noWrap/>
            <w:vAlign w:val="bottom"/>
            <w:hideMark/>
          </w:tcPr>
          <w:p w14:paraId="65C2A50F" w14:textId="77777777" w:rsidR="0076084E" w:rsidRPr="00482D40" w:rsidRDefault="0076084E" w:rsidP="00DD6C45">
            <w:pPr>
              <w:spacing w:after="0" w:line="240" w:lineRule="auto"/>
              <w:ind w:firstLineChars="100" w:firstLine="220"/>
              <w:rPr>
                <w:rFonts w:ascii="Arial Narrow" w:eastAsia="Times New Roman" w:hAnsi="Arial Narrow" w:cs="Arial"/>
              </w:rPr>
            </w:pPr>
            <w:r>
              <w:rPr>
                <w:rFonts w:ascii="Arial Narrow" w:eastAsia="Times New Roman" w:hAnsi="Arial Narrow" w:cs="Arial"/>
                <w:lang w:val="bg-BG"/>
              </w:rPr>
              <w:t>1</w:t>
            </w:r>
            <w:r w:rsidRPr="00482D40">
              <w:rPr>
                <w:rFonts w:ascii="Arial Narrow" w:eastAsia="Times New Roman" w:hAnsi="Arial Narrow" w:cs="Arial"/>
              </w:rPr>
              <w:t>.3.4.2.</w:t>
            </w:r>
          </w:p>
        </w:tc>
        <w:tc>
          <w:tcPr>
            <w:tcW w:w="5047" w:type="dxa"/>
            <w:shd w:val="clear" w:color="auto" w:fill="auto"/>
            <w:vAlign w:val="bottom"/>
            <w:hideMark/>
          </w:tcPr>
          <w:p w14:paraId="7743240F" w14:textId="77777777" w:rsidR="0076084E" w:rsidRPr="00482D40" w:rsidRDefault="0076084E" w:rsidP="00DD6C45">
            <w:pPr>
              <w:spacing w:after="0" w:line="240" w:lineRule="auto"/>
              <w:ind w:firstLineChars="100" w:firstLine="220"/>
              <w:rPr>
                <w:rFonts w:ascii="Arial Narrow" w:eastAsia="Times New Roman" w:hAnsi="Arial Narrow" w:cs="Arial"/>
              </w:rPr>
            </w:pPr>
            <w:proofErr w:type="spellStart"/>
            <w:r w:rsidRPr="00482D40">
              <w:rPr>
                <w:rFonts w:ascii="Arial Narrow" w:eastAsia="Times New Roman" w:hAnsi="Arial Narrow" w:cs="Arial"/>
              </w:rPr>
              <w:t>чрез</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платежно</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по</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електронен</w:t>
            </w:r>
            <w:proofErr w:type="spellEnd"/>
            <w:r w:rsidRPr="00482D40">
              <w:rPr>
                <w:rFonts w:ascii="Arial Narrow" w:eastAsia="Times New Roman" w:hAnsi="Arial Narrow" w:cs="Arial"/>
              </w:rPr>
              <w:t xml:space="preserve"> </w:t>
            </w:r>
            <w:proofErr w:type="spellStart"/>
            <w:r w:rsidRPr="00482D40">
              <w:rPr>
                <w:rFonts w:ascii="Arial Narrow" w:eastAsia="Times New Roman" w:hAnsi="Arial Narrow" w:cs="Arial"/>
              </w:rPr>
              <w:t>път</w:t>
            </w:r>
            <w:proofErr w:type="spellEnd"/>
          </w:p>
        </w:tc>
        <w:tc>
          <w:tcPr>
            <w:tcW w:w="1134" w:type="dxa"/>
            <w:shd w:val="clear" w:color="auto" w:fill="auto"/>
            <w:vAlign w:val="bottom"/>
            <w:hideMark/>
          </w:tcPr>
          <w:p w14:paraId="65CB5E11" w14:textId="77777777" w:rsidR="0076084E" w:rsidRPr="00482D40" w:rsidRDefault="0076084E" w:rsidP="00DD6C45">
            <w:pPr>
              <w:spacing w:after="0" w:line="240" w:lineRule="auto"/>
              <w:jc w:val="center"/>
              <w:rPr>
                <w:rFonts w:ascii="Arial Narrow" w:eastAsia="Times New Roman" w:hAnsi="Arial Narrow" w:cs="Arial"/>
              </w:rPr>
            </w:pPr>
            <w:proofErr w:type="spellStart"/>
            <w:r w:rsidRPr="00482D40">
              <w:rPr>
                <w:rFonts w:ascii="Arial Narrow" w:eastAsia="Times New Roman" w:hAnsi="Arial Narrow" w:cs="Arial"/>
              </w:rPr>
              <w:t>лева</w:t>
            </w:r>
            <w:proofErr w:type="spellEnd"/>
          </w:p>
        </w:tc>
        <w:tc>
          <w:tcPr>
            <w:tcW w:w="1276" w:type="dxa"/>
            <w:shd w:val="clear" w:color="auto" w:fill="auto"/>
            <w:vAlign w:val="bottom"/>
          </w:tcPr>
          <w:p w14:paraId="45E48D83" w14:textId="77777777" w:rsidR="0076084E" w:rsidRPr="005C2C50" w:rsidRDefault="0076084E" w:rsidP="00DD6C45">
            <w:pPr>
              <w:spacing w:after="0" w:line="240" w:lineRule="auto"/>
              <w:jc w:val="center"/>
              <w:rPr>
                <w:rFonts w:ascii="Arial Narrow" w:eastAsia="Times New Roman" w:hAnsi="Arial Narrow" w:cs="Arial"/>
                <w:lang w:val="bg-BG"/>
              </w:rPr>
            </w:pPr>
          </w:p>
        </w:tc>
      </w:tr>
    </w:tbl>
    <w:p w14:paraId="1A21B5D5" w14:textId="77777777" w:rsidR="0076084E" w:rsidRPr="00CF7AA6" w:rsidRDefault="0076084E" w:rsidP="0076084E">
      <w:pPr>
        <w:rPr>
          <w:lang w:val="bg-BG"/>
        </w:rPr>
      </w:pPr>
    </w:p>
    <w:p w14:paraId="1A495BD0" w14:textId="77777777" w:rsidR="0076084E" w:rsidRPr="00D51D60" w:rsidRDefault="0076084E" w:rsidP="0076084E">
      <w:pPr>
        <w:ind w:left="-142"/>
        <w:jc w:val="both"/>
        <w:rPr>
          <w:rFonts w:ascii="Arial Narrow" w:hAnsi="Arial Narrow"/>
          <w:sz w:val="24"/>
          <w:szCs w:val="24"/>
          <w:lang w:val="bg-BG"/>
        </w:rPr>
      </w:pPr>
      <w:r w:rsidRPr="00D51D60">
        <w:rPr>
          <w:rFonts w:ascii="Arial Narrow" w:hAnsi="Arial Narrow"/>
          <w:sz w:val="24"/>
          <w:szCs w:val="24"/>
          <w:lang w:val="bg-BG"/>
        </w:rPr>
        <w:t>Потвърждавам/е  изпълнението/неизпълнението на следните изисквания с „ДА“ или „НЕ“:</w:t>
      </w:r>
    </w:p>
    <w:tbl>
      <w:tblPr>
        <w:tblW w:w="9120" w:type="dxa"/>
        <w:jc w:val="center"/>
        <w:tblLook w:val="04A0" w:firstRow="1" w:lastRow="0" w:firstColumn="1" w:lastColumn="0" w:noHBand="0" w:noVBand="1"/>
      </w:tblPr>
      <w:tblGrid>
        <w:gridCol w:w="740"/>
        <w:gridCol w:w="5220"/>
        <w:gridCol w:w="1500"/>
        <w:gridCol w:w="1660"/>
      </w:tblGrid>
      <w:tr w:rsidR="0076084E" w:rsidRPr="0063247E" w14:paraId="11F669CE" w14:textId="77777777" w:rsidTr="00DD6C45">
        <w:trPr>
          <w:trHeight w:val="1043"/>
          <w:jc w:val="center"/>
        </w:trPr>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53ED38" w14:textId="77777777" w:rsidR="0076084E" w:rsidRPr="0063247E" w:rsidRDefault="0076084E" w:rsidP="00DD6C45">
            <w:pPr>
              <w:spacing w:after="0" w:line="240" w:lineRule="auto"/>
              <w:jc w:val="center"/>
              <w:rPr>
                <w:rFonts w:ascii="Arial Narrow" w:eastAsia="Times New Roman" w:hAnsi="Arial Narrow" w:cs="Tahoma"/>
                <w:b/>
                <w:bCs/>
              </w:rPr>
            </w:pPr>
            <w:r w:rsidRPr="0063247E">
              <w:rPr>
                <w:rFonts w:ascii="Arial Narrow" w:eastAsia="Times New Roman" w:hAnsi="Arial Narrow" w:cs="Tahoma"/>
                <w:b/>
                <w:bCs/>
              </w:rPr>
              <w:t>№</w:t>
            </w:r>
          </w:p>
        </w:tc>
        <w:tc>
          <w:tcPr>
            <w:tcW w:w="5220" w:type="dxa"/>
            <w:tcBorders>
              <w:top w:val="single" w:sz="4" w:space="0" w:color="auto"/>
              <w:left w:val="nil"/>
              <w:bottom w:val="single" w:sz="4" w:space="0" w:color="auto"/>
              <w:right w:val="single" w:sz="4" w:space="0" w:color="auto"/>
            </w:tcBorders>
            <w:shd w:val="clear" w:color="auto" w:fill="D9D9D9" w:themeFill="background1" w:themeFillShade="D9"/>
            <w:hideMark/>
          </w:tcPr>
          <w:p w14:paraId="2DC028BB" w14:textId="77777777" w:rsidR="0076084E" w:rsidRPr="0063247E" w:rsidRDefault="0076084E" w:rsidP="00DD6C45">
            <w:pPr>
              <w:spacing w:after="0" w:line="240" w:lineRule="auto"/>
              <w:jc w:val="center"/>
              <w:rPr>
                <w:rFonts w:ascii="Arial Narrow" w:eastAsia="Times New Roman" w:hAnsi="Arial Narrow" w:cs="Tahoma"/>
                <w:b/>
                <w:bCs/>
              </w:rPr>
            </w:pPr>
            <w:proofErr w:type="spellStart"/>
            <w:r w:rsidRPr="0063247E">
              <w:rPr>
                <w:rFonts w:ascii="Arial Narrow" w:eastAsia="Times New Roman" w:hAnsi="Arial Narrow" w:cs="Tahoma"/>
                <w:b/>
                <w:bCs/>
              </w:rPr>
              <w:t>Изисквания</w:t>
            </w:r>
            <w:proofErr w:type="spellEnd"/>
          </w:p>
        </w:tc>
        <w:tc>
          <w:tcPr>
            <w:tcW w:w="1500" w:type="dxa"/>
            <w:tcBorders>
              <w:top w:val="single" w:sz="4" w:space="0" w:color="auto"/>
              <w:left w:val="nil"/>
              <w:bottom w:val="single" w:sz="4" w:space="0" w:color="auto"/>
              <w:right w:val="single" w:sz="4" w:space="0" w:color="auto"/>
            </w:tcBorders>
            <w:shd w:val="clear" w:color="auto" w:fill="D9D9D9" w:themeFill="background1" w:themeFillShade="D9"/>
            <w:hideMark/>
          </w:tcPr>
          <w:p w14:paraId="3FE747EE" w14:textId="77777777" w:rsidR="0076084E" w:rsidRPr="0063247E" w:rsidRDefault="0076084E" w:rsidP="00DD6C45">
            <w:pPr>
              <w:spacing w:after="0" w:line="240" w:lineRule="auto"/>
              <w:jc w:val="center"/>
              <w:rPr>
                <w:rFonts w:ascii="Arial Narrow" w:eastAsia="Times New Roman" w:hAnsi="Arial Narrow" w:cs="Tahoma"/>
                <w:b/>
                <w:bCs/>
              </w:rPr>
            </w:pPr>
            <w:proofErr w:type="spellStart"/>
            <w:r w:rsidRPr="0063247E">
              <w:rPr>
                <w:rFonts w:ascii="Arial Narrow" w:eastAsia="Times New Roman" w:hAnsi="Arial Narrow" w:cs="Tahoma"/>
                <w:b/>
                <w:bCs/>
              </w:rPr>
              <w:t>Условие</w:t>
            </w:r>
            <w:proofErr w:type="spellEnd"/>
          </w:p>
        </w:tc>
        <w:tc>
          <w:tcPr>
            <w:tcW w:w="1660" w:type="dxa"/>
            <w:tcBorders>
              <w:top w:val="single" w:sz="4" w:space="0" w:color="auto"/>
              <w:left w:val="nil"/>
              <w:bottom w:val="single" w:sz="4" w:space="0" w:color="auto"/>
              <w:right w:val="single" w:sz="4" w:space="0" w:color="auto"/>
            </w:tcBorders>
            <w:shd w:val="clear" w:color="auto" w:fill="D9D9D9" w:themeFill="background1" w:themeFillShade="D9"/>
            <w:hideMark/>
          </w:tcPr>
          <w:p w14:paraId="26BF3F91" w14:textId="77777777" w:rsidR="0076084E" w:rsidRPr="0063247E" w:rsidRDefault="0076084E" w:rsidP="00DD6C45">
            <w:pPr>
              <w:spacing w:after="0" w:line="240" w:lineRule="auto"/>
              <w:jc w:val="center"/>
              <w:rPr>
                <w:rFonts w:ascii="Arial Narrow" w:eastAsia="Times New Roman" w:hAnsi="Arial Narrow" w:cs="Tahoma"/>
                <w:b/>
                <w:bCs/>
              </w:rPr>
            </w:pPr>
            <w:r>
              <w:rPr>
                <w:rFonts w:ascii="Arial Narrow" w:eastAsia="Times New Roman" w:hAnsi="Arial Narrow" w:cs="Tahoma"/>
                <w:b/>
                <w:bCs/>
                <w:lang w:val="bg-BG"/>
              </w:rPr>
              <w:t>Отговорете</w:t>
            </w:r>
            <w:r w:rsidRPr="00FC0A21">
              <w:rPr>
                <w:rFonts w:ascii="Arial Narrow" w:eastAsia="Times New Roman" w:hAnsi="Arial Narrow" w:cs="Tahoma"/>
                <w:b/>
                <w:bCs/>
              </w:rPr>
              <w:t xml:space="preserve"> с ДА/НЕ</w:t>
            </w:r>
          </w:p>
        </w:tc>
      </w:tr>
      <w:tr w:rsidR="0076084E" w:rsidRPr="0063247E" w14:paraId="4A2808F0" w14:textId="77777777" w:rsidTr="00DD6C45">
        <w:trPr>
          <w:trHeight w:val="355"/>
          <w:jc w:val="center"/>
        </w:trPr>
        <w:tc>
          <w:tcPr>
            <w:tcW w:w="740" w:type="dxa"/>
            <w:tcBorders>
              <w:top w:val="nil"/>
              <w:left w:val="single" w:sz="4" w:space="0" w:color="auto"/>
              <w:bottom w:val="single" w:sz="4" w:space="0" w:color="auto"/>
              <w:right w:val="single" w:sz="4" w:space="0" w:color="auto"/>
            </w:tcBorders>
            <w:shd w:val="clear" w:color="000000" w:fill="EAEAEA"/>
            <w:noWrap/>
            <w:hideMark/>
          </w:tcPr>
          <w:p w14:paraId="3545CC4B" w14:textId="77777777" w:rsidR="0076084E" w:rsidRPr="0063247E" w:rsidRDefault="0076084E" w:rsidP="00DD6C45">
            <w:pPr>
              <w:spacing w:after="0" w:line="240" w:lineRule="auto"/>
              <w:rPr>
                <w:rFonts w:ascii="Arial Narrow" w:eastAsia="Times New Roman" w:hAnsi="Arial Narrow" w:cs="Arial"/>
                <w:b/>
                <w:bCs/>
              </w:rPr>
            </w:pPr>
            <w:r w:rsidRPr="0063247E">
              <w:rPr>
                <w:rFonts w:ascii="Arial Narrow" w:eastAsia="Times New Roman" w:hAnsi="Arial Narrow" w:cs="Arial"/>
                <w:b/>
                <w:bCs/>
              </w:rPr>
              <w:t>1.</w:t>
            </w:r>
          </w:p>
        </w:tc>
        <w:tc>
          <w:tcPr>
            <w:tcW w:w="8380" w:type="dxa"/>
            <w:gridSpan w:val="3"/>
            <w:tcBorders>
              <w:top w:val="nil"/>
              <w:left w:val="nil"/>
              <w:bottom w:val="single" w:sz="4" w:space="0" w:color="auto"/>
              <w:right w:val="single" w:sz="4" w:space="0" w:color="auto"/>
            </w:tcBorders>
            <w:shd w:val="clear" w:color="000000" w:fill="EAEAEA"/>
            <w:hideMark/>
          </w:tcPr>
          <w:p w14:paraId="51BB2586" w14:textId="77777777" w:rsidR="0076084E" w:rsidRPr="0063247E" w:rsidRDefault="0076084E" w:rsidP="00DD6C45">
            <w:pPr>
              <w:spacing w:after="0" w:line="240" w:lineRule="auto"/>
              <w:rPr>
                <w:rFonts w:ascii="Arial Narrow" w:eastAsia="Times New Roman" w:hAnsi="Arial Narrow" w:cs="Arial"/>
                <w:b/>
                <w:bCs/>
              </w:rPr>
            </w:pPr>
            <w:proofErr w:type="spellStart"/>
            <w:r w:rsidRPr="0063247E">
              <w:rPr>
                <w:rFonts w:ascii="Arial Narrow" w:eastAsia="Times New Roman" w:hAnsi="Arial Narrow" w:cs="Arial"/>
                <w:b/>
                <w:bCs/>
              </w:rPr>
              <w:t>Обслужване</w:t>
            </w:r>
            <w:proofErr w:type="spellEnd"/>
            <w:r w:rsidRPr="0063247E">
              <w:rPr>
                <w:rFonts w:ascii="Arial Narrow" w:eastAsia="Times New Roman" w:hAnsi="Arial Narrow" w:cs="Arial"/>
                <w:b/>
                <w:bCs/>
              </w:rPr>
              <w:t xml:space="preserve"> за </w:t>
            </w:r>
            <w:proofErr w:type="spellStart"/>
            <w:r w:rsidRPr="0063247E">
              <w:rPr>
                <w:rFonts w:ascii="Arial Narrow" w:eastAsia="Times New Roman" w:hAnsi="Arial Narrow" w:cs="Arial"/>
                <w:b/>
                <w:bCs/>
              </w:rPr>
              <w:t>служителите</w:t>
            </w:r>
            <w:proofErr w:type="spellEnd"/>
            <w:r w:rsidRPr="0063247E">
              <w:rPr>
                <w:rFonts w:ascii="Arial Narrow" w:eastAsia="Times New Roman" w:hAnsi="Arial Narrow" w:cs="Arial"/>
                <w:b/>
                <w:bCs/>
              </w:rPr>
              <w:t xml:space="preserve"> </w:t>
            </w:r>
            <w:proofErr w:type="spellStart"/>
            <w:r w:rsidRPr="0063247E">
              <w:rPr>
                <w:rFonts w:ascii="Arial Narrow" w:eastAsia="Times New Roman" w:hAnsi="Arial Narrow" w:cs="Arial"/>
                <w:b/>
                <w:bCs/>
              </w:rPr>
              <w:t>на</w:t>
            </w:r>
            <w:proofErr w:type="spellEnd"/>
            <w:r w:rsidRPr="0063247E">
              <w:rPr>
                <w:rFonts w:ascii="Arial Narrow" w:eastAsia="Times New Roman" w:hAnsi="Arial Narrow" w:cs="Arial"/>
                <w:b/>
                <w:bCs/>
              </w:rPr>
              <w:t xml:space="preserve"> "</w:t>
            </w:r>
            <w:proofErr w:type="spellStart"/>
            <w:r w:rsidRPr="0063247E">
              <w:rPr>
                <w:rFonts w:ascii="Arial Narrow" w:eastAsia="Times New Roman" w:hAnsi="Arial Narrow" w:cs="Arial"/>
                <w:b/>
                <w:bCs/>
              </w:rPr>
              <w:t>Информационно</w:t>
            </w:r>
            <w:proofErr w:type="spellEnd"/>
            <w:r w:rsidRPr="0063247E">
              <w:rPr>
                <w:rFonts w:ascii="Arial Narrow" w:eastAsia="Times New Roman" w:hAnsi="Arial Narrow" w:cs="Arial"/>
                <w:b/>
                <w:bCs/>
              </w:rPr>
              <w:t xml:space="preserve"> </w:t>
            </w:r>
            <w:proofErr w:type="spellStart"/>
            <w:r w:rsidRPr="0063247E">
              <w:rPr>
                <w:rFonts w:ascii="Arial Narrow" w:eastAsia="Times New Roman" w:hAnsi="Arial Narrow" w:cs="Arial"/>
                <w:b/>
                <w:bCs/>
              </w:rPr>
              <w:t>обслужване</w:t>
            </w:r>
            <w:proofErr w:type="spellEnd"/>
            <w:r w:rsidRPr="0063247E">
              <w:rPr>
                <w:rFonts w:ascii="Arial Narrow" w:eastAsia="Times New Roman" w:hAnsi="Arial Narrow" w:cs="Arial"/>
                <w:b/>
                <w:bCs/>
              </w:rPr>
              <w:t>" АД</w:t>
            </w:r>
          </w:p>
          <w:p w14:paraId="139B5C13" w14:textId="77777777" w:rsidR="0076084E" w:rsidRPr="0063247E" w:rsidRDefault="0076084E" w:rsidP="00DD6C45">
            <w:pPr>
              <w:spacing w:after="0" w:line="240" w:lineRule="auto"/>
              <w:jc w:val="center"/>
              <w:rPr>
                <w:rFonts w:ascii="Arial Narrow" w:eastAsia="Times New Roman" w:hAnsi="Arial Narrow" w:cs="Arial"/>
                <w:b/>
                <w:bCs/>
              </w:rPr>
            </w:pPr>
            <w:r w:rsidRPr="0063247E">
              <w:rPr>
                <w:rFonts w:ascii="Arial Narrow" w:eastAsia="Times New Roman" w:hAnsi="Arial Narrow" w:cs="Arial"/>
                <w:b/>
                <w:bCs/>
              </w:rPr>
              <w:t> </w:t>
            </w:r>
          </w:p>
        </w:tc>
      </w:tr>
      <w:tr w:rsidR="0076084E" w:rsidRPr="0063247E" w14:paraId="2E8998C8" w14:textId="77777777" w:rsidTr="00DD6C45">
        <w:trPr>
          <w:trHeight w:val="638"/>
          <w:jc w:val="center"/>
        </w:trPr>
        <w:tc>
          <w:tcPr>
            <w:tcW w:w="740" w:type="dxa"/>
            <w:tcBorders>
              <w:top w:val="nil"/>
              <w:left w:val="single" w:sz="4" w:space="0" w:color="auto"/>
              <w:bottom w:val="single" w:sz="4" w:space="0" w:color="auto"/>
              <w:right w:val="single" w:sz="4" w:space="0" w:color="auto"/>
            </w:tcBorders>
            <w:shd w:val="clear" w:color="auto" w:fill="auto"/>
            <w:noWrap/>
            <w:hideMark/>
          </w:tcPr>
          <w:p w14:paraId="7CEBB653" w14:textId="77777777" w:rsidR="0076084E" w:rsidRPr="0063247E" w:rsidRDefault="0076084E" w:rsidP="00DD6C45">
            <w:pPr>
              <w:spacing w:after="0" w:line="240" w:lineRule="auto"/>
              <w:rPr>
                <w:rFonts w:ascii="Arial Narrow" w:eastAsia="Times New Roman" w:hAnsi="Arial Narrow" w:cs="Arial"/>
              </w:rPr>
            </w:pPr>
            <w:r w:rsidRPr="0063247E">
              <w:rPr>
                <w:rFonts w:ascii="Arial Narrow" w:eastAsia="Times New Roman" w:hAnsi="Arial Narrow" w:cs="Arial"/>
              </w:rPr>
              <w:t>1.1.</w:t>
            </w:r>
          </w:p>
        </w:tc>
        <w:tc>
          <w:tcPr>
            <w:tcW w:w="5220" w:type="dxa"/>
            <w:tcBorders>
              <w:top w:val="nil"/>
              <w:left w:val="nil"/>
              <w:bottom w:val="single" w:sz="4" w:space="0" w:color="auto"/>
              <w:right w:val="single" w:sz="4" w:space="0" w:color="auto"/>
            </w:tcBorders>
            <w:shd w:val="clear" w:color="auto" w:fill="auto"/>
            <w:hideMark/>
          </w:tcPr>
          <w:p w14:paraId="79BE97DE" w14:textId="77777777" w:rsidR="0076084E" w:rsidRPr="0063247E" w:rsidRDefault="0076084E" w:rsidP="00DD6C45">
            <w:pPr>
              <w:spacing w:after="0" w:line="240" w:lineRule="auto"/>
              <w:rPr>
                <w:rFonts w:ascii="Arial Narrow" w:eastAsia="Times New Roman" w:hAnsi="Arial Narrow" w:cs="Arial"/>
              </w:rPr>
            </w:pPr>
            <w:proofErr w:type="spellStart"/>
            <w:r w:rsidRPr="0063247E">
              <w:rPr>
                <w:rFonts w:ascii="Arial Narrow" w:eastAsia="Times New Roman" w:hAnsi="Arial Narrow" w:cs="Arial"/>
              </w:rPr>
              <w:t>Масов</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превод</w:t>
            </w:r>
            <w:proofErr w:type="spellEnd"/>
            <w:r w:rsidRPr="0063247E">
              <w:rPr>
                <w:rFonts w:ascii="Arial Narrow" w:eastAsia="Times New Roman" w:hAnsi="Arial Narrow" w:cs="Arial"/>
              </w:rPr>
              <w:t xml:space="preserve"> за </w:t>
            </w:r>
            <w:proofErr w:type="spellStart"/>
            <w:r w:rsidRPr="0063247E">
              <w:rPr>
                <w:rFonts w:ascii="Arial Narrow" w:eastAsia="Times New Roman" w:hAnsi="Arial Narrow" w:cs="Arial"/>
              </w:rPr>
              <w:t>изплащане</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на</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заплатите</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на</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служителите</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по</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сметка</w:t>
            </w:r>
            <w:proofErr w:type="spellEnd"/>
            <w:r w:rsidRPr="0063247E">
              <w:rPr>
                <w:rFonts w:ascii="Arial Narrow" w:eastAsia="Times New Roman" w:hAnsi="Arial Narrow" w:cs="Arial"/>
              </w:rPr>
              <w:t xml:space="preserve"> в </w:t>
            </w:r>
            <w:proofErr w:type="spellStart"/>
            <w:r w:rsidRPr="0063247E">
              <w:rPr>
                <w:rFonts w:ascii="Arial Narrow" w:eastAsia="Times New Roman" w:hAnsi="Arial Narrow" w:cs="Arial"/>
              </w:rPr>
              <w:t>обслужващата</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банка</w:t>
            </w:r>
            <w:proofErr w:type="spellEnd"/>
          </w:p>
        </w:tc>
        <w:tc>
          <w:tcPr>
            <w:tcW w:w="1500" w:type="dxa"/>
            <w:tcBorders>
              <w:top w:val="nil"/>
              <w:left w:val="nil"/>
              <w:bottom w:val="single" w:sz="4" w:space="0" w:color="auto"/>
              <w:right w:val="single" w:sz="4" w:space="0" w:color="auto"/>
            </w:tcBorders>
            <w:shd w:val="clear" w:color="auto" w:fill="auto"/>
            <w:hideMark/>
          </w:tcPr>
          <w:p w14:paraId="1FD51A75" w14:textId="77777777" w:rsidR="0076084E" w:rsidRPr="0063247E" w:rsidRDefault="0076084E" w:rsidP="00DD6C45">
            <w:pPr>
              <w:spacing w:after="0" w:line="240" w:lineRule="auto"/>
              <w:rPr>
                <w:rFonts w:ascii="Arial Narrow" w:eastAsia="Times New Roman" w:hAnsi="Arial Narrow" w:cs="Arial"/>
              </w:rPr>
            </w:pPr>
            <w:proofErr w:type="spellStart"/>
            <w:r w:rsidRPr="0063247E">
              <w:rPr>
                <w:rFonts w:ascii="Arial Narrow" w:eastAsia="Times New Roman" w:hAnsi="Arial Narrow" w:cs="Arial"/>
              </w:rPr>
              <w:t>Безплатно</w:t>
            </w:r>
            <w:proofErr w:type="spellEnd"/>
          </w:p>
        </w:tc>
        <w:tc>
          <w:tcPr>
            <w:tcW w:w="1660" w:type="dxa"/>
            <w:tcBorders>
              <w:top w:val="nil"/>
              <w:left w:val="nil"/>
              <w:bottom w:val="single" w:sz="4" w:space="0" w:color="auto"/>
              <w:right w:val="single" w:sz="4" w:space="0" w:color="auto"/>
            </w:tcBorders>
            <w:shd w:val="clear" w:color="auto" w:fill="auto"/>
            <w:noWrap/>
            <w:hideMark/>
          </w:tcPr>
          <w:p w14:paraId="4D64C941" w14:textId="77777777" w:rsidR="0076084E" w:rsidRPr="0063247E" w:rsidRDefault="0076084E" w:rsidP="00DD6C45">
            <w:pPr>
              <w:spacing w:after="0" w:line="240" w:lineRule="auto"/>
              <w:jc w:val="right"/>
              <w:rPr>
                <w:rFonts w:ascii="Arial Narrow" w:eastAsia="Times New Roman" w:hAnsi="Arial Narrow" w:cs="Arial"/>
                <w:b/>
                <w:bCs/>
              </w:rPr>
            </w:pPr>
            <w:r w:rsidRPr="0063247E">
              <w:rPr>
                <w:rFonts w:ascii="Arial Narrow" w:eastAsia="Times New Roman" w:hAnsi="Arial Narrow" w:cs="Arial"/>
                <w:b/>
                <w:bCs/>
              </w:rPr>
              <w:t> </w:t>
            </w:r>
          </w:p>
        </w:tc>
      </w:tr>
      <w:tr w:rsidR="0076084E" w:rsidRPr="0063247E" w14:paraId="70EC2DFB" w14:textId="77777777" w:rsidTr="00DD6C45">
        <w:trPr>
          <w:trHeight w:val="510"/>
          <w:jc w:val="center"/>
        </w:trPr>
        <w:tc>
          <w:tcPr>
            <w:tcW w:w="740" w:type="dxa"/>
            <w:tcBorders>
              <w:top w:val="nil"/>
              <w:left w:val="single" w:sz="4" w:space="0" w:color="auto"/>
              <w:bottom w:val="single" w:sz="4" w:space="0" w:color="auto"/>
              <w:right w:val="single" w:sz="4" w:space="0" w:color="auto"/>
            </w:tcBorders>
            <w:shd w:val="clear" w:color="auto" w:fill="auto"/>
            <w:noWrap/>
            <w:hideMark/>
          </w:tcPr>
          <w:p w14:paraId="6FB70626" w14:textId="77777777" w:rsidR="0076084E" w:rsidRPr="0063247E" w:rsidRDefault="0076084E" w:rsidP="00DD6C45">
            <w:pPr>
              <w:spacing w:after="0" w:line="240" w:lineRule="auto"/>
              <w:rPr>
                <w:rFonts w:ascii="Arial Narrow" w:eastAsia="Times New Roman" w:hAnsi="Arial Narrow" w:cs="Arial"/>
              </w:rPr>
            </w:pPr>
            <w:r w:rsidRPr="0063247E">
              <w:rPr>
                <w:rFonts w:ascii="Arial Narrow" w:eastAsia="Times New Roman" w:hAnsi="Arial Narrow" w:cs="Arial"/>
              </w:rPr>
              <w:t>1.2.</w:t>
            </w:r>
          </w:p>
        </w:tc>
        <w:tc>
          <w:tcPr>
            <w:tcW w:w="5220" w:type="dxa"/>
            <w:tcBorders>
              <w:top w:val="nil"/>
              <w:left w:val="nil"/>
              <w:bottom w:val="single" w:sz="4" w:space="0" w:color="auto"/>
              <w:right w:val="single" w:sz="4" w:space="0" w:color="auto"/>
            </w:tcBorders>
            <w:shd w:val="clear" w:color="auto" w:fill="auto"/>
            <w:hideMark/>
          </w:tcPr>
          <w:p w14:paraId="5B73C34F" w14:textId="77777777" w:rsidR="0076084E" w:rsidRPr="0063247E" w:rsidRDefault="0076084E" w:rsidP="00DD6C45">
            <w:pPr>
              <w:spacing w:after="0" w:line="240" w:lineRule="auto"/>
              <w:rPr>
                <w:rFonts w:ascii="Arial Narrow" w:eastAsia="Times New Roman" w:hAnsi="Arial Narrow" w:cs="Arial"/>
              </w:rPr>
            </w:pPr>
            <w:proofErr w:type="spellStart"/>
            <w:r w:rsidRPr="0063247E">
              <w:rPr>
                <w:rFonts w:ascii="Arial Narrow" w:eastAsia="Times New Roman" w:hAnsi="Arial Narrow" w:cs="Arial"/>
              </w:rPr>
              <w:t>Издаване</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на</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основна</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дебитна</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карта</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към</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разплащателна</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сметка</w:t>
            </w:r>
            <w:proofErr w:type="spellEnd"/>
          </w:p>
        </w:tc>
        <w:tc>
          <w:tcPr>
            <w:tcW w:w="1500" w:type="dxa"/>
            <w:tcBorders>
              <w:top w:val="nil"/>
              <w:left w:val="nil"/>
              <w:bottom w:val="single" w:sz="4" w:space="0" w:color="auto"/>
              <w:right w:val="single" w:sz="4" w:space="0" w:color="auto"/>
            </w:tcBorders>
            <w:shd w:val="clear" w:color="auto" w:fill="auto"/>
            <w:hideMark/>
          </w:tcPr>
          <w:p w14:paraId="03188FEF" w14:textId="77777777" w:rsidR="0076084E" w:rsidRPr="0063247E" w:rsidRDefault="0076084E" w:rsidP="00DD6C45">
            <w:pPr>
              <w:spacing w:after="0" w:line="240" w:lineRule="auto"/>
              <w:rPr>
                <w:rFonts w:ascii="Arial Narrow" w:eastAsia="Times New Roman" w:hAnsi="Arial Narrow" w:cs="Arial"/>
              </w:rPr>
            </w:pPr>
            <w:proofErr w:type="spellStart"/>
            <w:r w:rsidRPr="0063247E">
              <w:rPr>
                <w:rFonts w:ascii="Arial Narrow" w:eastAsia="Times New Roman" w:hAnsi="Arial Narrow" w:cs="Arial"/>
              </w:rPr>
              <w:t>Безплатно</w:t>
            </w:r>
            <w:proofErr w:type="spellEnd"/>
          </w:p>
        </w:tc>
        <w:tc>
          <w:tcPr>
            <w:tcW w:w="1660" w:type="dxa"/>
            <w:tcBorders>
              <w:top w:val="nil"/>
              <w:left w:val="nil"/>
              <w:bottom w:val="single" w:sz="4" w:space="0" w:color="auto"/>
              <w:right w:val="single" w:sz="4" w:space="0" w:color="auto"/>
            </w:tcBorders>
            <w:shd w:val="clear" w:color="auto" w:fill="auto"/>
            <w:noWrap/>
            <w:hideMark/>
          </w:tcPr>
          <w:p w14:paraId="60567C52" w14:textId="77777777" w:rsidR="0076084E" w:rsidRPr="0063247E" w:rsidRDefault="0076084E" w:rsidP="00DD6C45">
            <w:pPr>
              <w:spacing w:after="0" w:line="240" w:lineRule="auto"/>
              <w:jc w:val="right"/>
              <w:rPr>
                <w:rFonts w:ascii="Arial Narrow" w:eastAsia="Times New Roman" w:hAnsi="Arial Narrow" w:cs="Arial"/>
                <w:b/>
                <w:bCs/>
              </w:rPr>
            </w:pPr>
            <w:r w:rsidRPr="0063247E">
              <w:rPr>
                <w:rFonts w:ascii="Arial Narrow" w:eastAsia="Times New Roman" w:hAnsi="Arial Narrow" w:cs="Arial"/>
                <w:b/>
                <w:bCs/>
              </w:rPr>
              <w:t> </w:t>
            </w:r>
          </w:p>
        </w:tc>
      </w:tr>
      <w:tr w:rsidR="0076084E" w:rsidRPr="0063247E" w14:paraId="58D11F99" w14:textId="77777777" w:rsidTr="00DD6C45">
        <w:trPr>
          <w:trHeight w:val="312"/>
          <w:jc w:val="center"/>
        </w:trPr>
        <w:tc>
          <w:tcPr>
            <w:tcW w:w="740" w:type="dxa"/>
            <w:tcBorders>
              <w:top w:val="nil"/>
              <w:left w:val="single" w:sz="4" w:space="0" w:color="auto"/>
              <w:bottom w:val="single" w:sz="4" w:space="0" w:color="auto"/>
              <w:right w:val="single" w:sz="4" w:space="0" w:color="auto"/>
            </w:tcBorders>
            <w:shd w:val="clear" w:color="auto" w:fill="auto"/>
            <w:noWrap/>
            <w:hideMark/>
          </w:tcPr>
          <w:p w14:paraId="2FACDF02" w14:textId="77777777" w:rsidR="0076084E" w:rsidRPr="0063247E" w:rsidRDefault="0076084E" w:rsidP="00DD6C45">
            <w:pPr>
              <w:spacing w:after="0" w:line="240" w:lineRule="auto"/>
              <w:rPr>
                <w:rFonts w:ascii="Arial Narrow" w:eastAsia="Times New Roman" w:hAnsi="Arial Narrow" w:cs="Arial"/>
              </w:rPr>
            </w:pPr>
            <w:r w:rsidRPr="0063247E">
              <w:rPr>
                <w:rFonts w:ascii="Arial Narrow" w:eastAsia="Times New Roman" w:hAnsi="Arial Narrow" w:cs="Arial"/>
              </w:rPr>
              <w:t>1.3.</w:t>
            </w:r>
          </w:p>
        </w:tc>
        <w:tc>
          <w:tcPr>
            <w:tcW w:w="5220" w:type="dxa"/>
            <w:tcBorders>
              <w:top w:val="nil"/>
              <w:left w:val="nil"/>
              <w:bottom w:val="single" w:sz="4" w:space="0" w:color="auto"/>
              <w:right w:val="single" w:sz="4" w:space="0" w:color="auto"/>
            </w:tcBorders>
            <w:shd w:val="clear" w:color="auto" w:fill="auto"/>
            <w:hideMark/>
          </w:tcPr>
          <w:p w14:paraId="15F42E10" w14:textId="77777777" w:rsidR="0076084E" w:rsidRPr="0063247E" w:rsidRDefault="0076084E" w:rsidP="00DD6C45">
            <w:pPr>
              <w:spacing w:after="0" w:line="240" w:lineRule="auto"/>
              <w:rPr>
                <w:rFonts w:ascii="Arial Narrow" w:eastAsia="Times New Roman" w:hAnsi="Arial Narrow" w:cs="Arial"/>
              </w:rPr>
            </w:pPr>
            <w:proofErr w:type="spellStart"/>
            <w:r w:rsidRPr="0063247E">
              <w:rPr>
                <w:rFonts w:ascii="Arial Narrow" w:eastAsia="Times New Roman" w:hAnsi="Arial Narrow" w:cs="Arial"/>
              </w:rPr>
              <w:t>Откриване</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на</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разплащателна</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сметка</w:t>
            </w:r>
            <w:proofErr w:type="spellEnd"/>
            <w:r w:rsidRPr="0063247E">
              <w:rPr>
                <w:rFonts w:ascii="Arial Narrow" w:eastAsia="Times New Roman" w:hAnsi="Arial Narrow" w:cs="Arial"/>
              </w:rPr>
              <w:t xml:space="preserve"> в </w:t>
            </w:r>
            <w:proofErr w:type="spellStart"/>
            <w:r w:rsidRPr="0063247E">
              <w:rPr>
                <w:rFonts w:ascii="Arial Narrow" w:eastAsia="Times New Roman" w:hAnsi="Arial Narrow" w:cs="Arial"/>
              </w:rPr>
              <w:t>лева</w:t>
            </w:r>
            <w:proofErr w:type="spellEnd"/>
          </w:p>
        </w:tc>
        <w:tc>
          <w:tcPr>
            <w:tcW w:w="1500" w:type="dxa"/>
            <w:tcBorders>
              <w:top w:val="nil"/>
              <w:left w:val="nil"/>
              <w:bottom w:val="single" w:sz="4" w:space="0" w:color="auto"/>
              <w:right w:val="single" w:sz="4" w:space="0" w:color="auto"/>
            </w:tcBorders>
            <w:shd w:val="clear" w:color="auto" w:fill="auto"/>
            <w:hideMark/>
          </w:tcPr>
          <w:p w14:paraId="5397E996" w14:textId="77777777" w:rsidR="0076084E" w:rsidRPr="0063247E" w:rsidRDefault="0076084E" w:rsidP="00DD6C45">
            <w:pPr>
              <w:spacing w:after="0" w:line="240" w:lineRule="auto"/>
              <w:rPr>
                <w:rFonts w:ascii="Arial Narrow" w:eastAsia="Times New Roman" w:hAnsi="Arial Narrow" w:cs="Arial"/>
              </w:rPr>
            </w:pPr>
            <w:proofErr w:type="spellStart"/>
            <w:r w:rsidRPr="0063247E">
              <w:rPr>
                <w:rFonts w:ascii="Arial Narrow" w:eastAsia="Times New Roman" w:hAnsi="Arial Narrow" w:cs="Arial"/>
              </w:rPr>
              <w:t>Безплатно</w:t>
            </w:r>
            <w:proofErr w:type="spellEnd"/>
          </w:p>
        </w:tc>
        <w:tc>
          <w:tcPr>
            <w:tcW w:w="1660" w:type="dxa"/>
            <w:tcBorders>
              <w:top w:val="nil"/>
              <w:left w:val="nil"/>
              <w:bottom w:val="single" w:sz="4" w:space="0" w:color="auto"/>
              <w:right w:val="single" w:sz="4" w:space="0" w:color="auto"/>
            </w:tcBorders>
            <w:shd w:val="clear" w:color="auto" w:fill="auto"/>
            <w:noWrap/>
            <w:hideMark/>
          </w:tcPr>
          <w:p w14:paraId="05E90E2A" w14:textId="77777777" w:rsidR="0076084E" w:rsidRPr="0063247E" w:rsidRDefault="0076084E" w:rsidP="00DD6C45">
            <w:pPr>
              <w:spacing w:after="0" w:line="240" w:lineRule="auto"/>
              <w:jc w:val="right"/>
              <w:rPr>
                <w:rFonts w:ascii="Arial Narrow" w:eastAsia="Times New Roman" w:hAnsi="Arial Narrow" w:cs="Arial"/>
                <w:b/>
                <w:bCs/>
              </w:rPr>
            </w:pPr>
            <w:r w:rsidRPr="0063247E">
              <w:rPr>
                <w:rFonts w:ascii="Arial Narrow" w:eastAsia="Times New Roman" w:hAnsi="Arial Narrow" w:cs="Arial"/>
                <w:b/>
                <w:bCs/>
              </w:rPr>
              <w:t> </w:t>
            </w:r>
          </w:p>
        </w:tc>
      </w:tr>
      <w:tr w:rsidR="0076084E" w:rsidRPr="0063247E" w14:paraId="77DA1C7B" w14:textId="77777777" w:rsidTr="00DD6C45">
        <w:trPr>
          <w:trHeight w:val="312"/>
          <w:jc w:val="center"/>
        </w:trPr>
        <w:tc>
          <w:tcPr>
            <w:tcW w:w="740" w:type="dxa"/>
            <w:tcBorders>
              <w:top w:val="nil"/>
              <w:left w:val="single" w:sz="4" w:space="0" w:color="auto"/>
              <w:bottom w:val="single" w:sz="4" w:space="0" w:color="auto"/>
              <w:right w:val="single" w:sz="4" w:space="0" w:color="auto"/>
            </w:tcBorders>
            <w:shd w:val="clear" w:color="auto" w:fill="auto"/>
            <w:noWrap/>
            <w:hideMark/>
          </w:tcPr>
          <w:p w14:paraId="69B60F37" w14:textId="77777777" w:rsidR="0076084E" w:rsidRPr="0063247E" w:rsidRDefault="0076084E" w:rsidP="00DD6C45">
            <w:pPr>
              <w:spacing w:after="0" w:line="240" w:lineRule="auto"/>
              <w:rPr>
                <w:rFonts w:ascii="Arial Narrow" w:eastAsia="Times New Roman" w:hAnsi="Arial Narrow" w:cs="Arial"/>
              </w:rPr>
            </w:pPr>
            <w:r w:rsidRPr="0063247E">
              <w:rPr>
                <w:rFonts w:ascii="Arial Narrow" w:eastAsia="Times New Roman" w:hAnsi="Arial Narrow" w:cs="Arial"/>
              </w:rPr>
              <w:t>1.4.</w:t>
            </w:r>
          </w:p>
        </w:tc>
        <w:tc>
          <w:tcPr>
            <w:tcW w:w="5220" w:type="dxa"/>
            <w:tcBorders>
              <w:top w:val="nil"/>
              <w:left w:val="nil"/>
              <w:bottom w:val="single" w:sz="4" w:space="0" w:color="auto"/>
              <w:right w:val="single" w:sz="4" w:space="0" w:color="auto"/>
            </w:tcBorders>
            <w:shd w:val="clear" w:color="auto" w:fill="auto"/>
            <w:hideMark/>
          </w:tcPr>
          <w:p w14:paraId="08729AA2" w14:textId="77777777" w:rsidR="0076084E" w:rsidRPr="0063247E" w:rsidRDefault="0076084E" w:rsidP="00DD6C45">
            <w:pPr>
              <w:spacing w:after="0" w:line="240" w:lineRule="auto"/>
              <w:rPr>
                <w:rFonts w:ascii="Arial Narrow" w:eastAsia="Times New Roman" w:hAnsi="Arial Narrow" w:cs="Arial"/>
              </w:rPr>
            </w:pPr>
            <w:proofErr w:type="spellStart"/>
            <w:r w:rsidRPr="0063247E">
              <w:rPr>
                <w:rFonts w:ascii="Arial Narrow" w:eastAsia="Times New Roman" w:hAnsi="Arial Narrow" w:cs="Arial"/>
              </w:rPr>
              <w:t>Неснижаем</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минимален</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остатък</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по</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сметка</w:t>
            </w:r>
            <w:proofErr w:type="spellEnd"/>
          </w:p>
        </w:tc>
        <w:tc>
          <w:tcPr>
            <w:tcW w:w="1500" w:type="dxa"/>
            <w:tcBorders>
              <w:top w:val="nil"/>
              <w:left w:val="nil"/>
              <w:bottom w:val="single" w:sz="4" w:space="0" w:color="auto"/>
              <w:right w:val="single" w:sz="4" w:space="0" w:color="auto"/>
            </w:tcBorders>
            <w:shd w:val="clear" w:color="auto" w:fill="auto"/>
            <w:hideMark/>
          </w:tcPr>
          <w:p w14:paraId="2FA2F0AD" w14:textId="77777777" w:rsidR="0076084E" w:rsidRPr="0063247E" w:rsidRDefault="0076084E" w:rsidP="00DD6C45">
            <w:pPr>
              <w:spacing w:after="0" w:line="240" w:lineRule="auto"/>
              <w:rPr>
                <w:rFonts w:ascii="Arial Narrow" w:eastAsia="Times New Roman" w:hAnsi="Arial Narrow" w:cs="Arial"/>
              </w:rPr>
            </w:pPr>
            <w:proofErr w:type="spellStart"/>
            <w:r w:rsidRPr="0063247E">
              <w:rPr>
                <w:rFonts w:ascii="Arial Narrow" w:eastAsia="Times New Roman" w:hAnsi="Arial Narrow" w:cs="Arial"/>
              </w:rPr>
              <w:t>до</w:t>
            </w:r>
            <w:proofErr w:type="spellEnd"/>
            <w:r w:rsidRPr="0063247E">
              <w:rPr>
                <w:rFonts w:ascii="Arial Narrow" w:eastAsia="Times New Roman" w:hAnsi="Arial Narrow" w:cs="Arial"/>
              </w:rPr>
              <w:t xml:space="preserve"> 2 </w:t>
            </w:r>
            <w:proofErr w:type="spellStart"/>
            <w:r w:rsidRPr="0063247E">
              <w:rPr>
                <w:rFonts w:ascii="Arial Narrow" w:eastAsia="Times New Roman" w:hAnsi="Arial Narrow" w:cs="Arial"/>
              </w:rPr>
              <w:t>лева</w:t>
            </w:r>
            <w:proofErr w:type="spellEnd"/>
          </w:p>
        </w:tc>
        <w:tc>
          <w:tcPr>
            <w:tcW w:w="1660" w:type="dxa"/>
            <w:tcBorders>
              <w:top w:val="nil"/>
              <w:left w:val="nil"/>
              <w:bottom w:val="single" w:sz="4" w:space="0" w:color="auto"/>
              <w:right w:val="single" w:sz="4" w:space="0" w:color="auto"/>
            </w:tcBorders>
            <w:shd w:val="clear" w:color="auto" w:fill="auto"/>
            <w:noWrap/>
            <w:hideMark/>
          </w:tcPr>
          <w:p w14:paraId="18F7DCB0" w14:textId="77777777" w:rsidR="0076084E" w:rsidRPr="0063247E" w:rsidRDefault="0076084E" w:rsidP="00DD6C45">
            <w:pPr>
              <w:spacing w:after="0" w:line="240" w:lineRule="auto"/>
              <w:jc w:val="right"/>
              <w:rPr>
                <w:rFonts w:ascii="Arial Narrow" w:eastAsia="Times New Roman" w:hAnsi="Arial Narrow" w:cs="Arial"/>
                <w:b/>
                <w:bCs/>
              </w:rPr>
            </w:pPr>
            <w:r w:rsidRPr="0063247E">
              <w:rPr>
                <w:rFonts w:ascii="Arial Narrow" w:eastAsia="Times New Roman" w:hAnsi="Arial Narrow" w:cs="Arial"/>
                <w:b/>
                <w:bCs/>
              </w:rPr>
              <w:t> </w:t>
            </w:r>
          </w:p>
        </w:tc>
      </w:tr>
      <w:tr w:rsidR="0076084E" w:rsidRPr="0063247E" w14:paraId="2F614A51" w14:textId="77777777" w:rsidTr="00DD6C45">
        <w:trPr>
          <w:trHeight w:val="510"/>
          <w:jc w:val="center"/>
        </w:trPr>
        <w:tc>
          <w:tcPr>
            <w:tcW w:w="740" w:type="dxa"/>
            <w:tcBorders>
              <w:top w:val="nil"/>
              <w:left w:val="single" w:sz="4" w:space="0" w:color="auto"/>
              <w:bottom w:val="single" w:sz="4" w:space="0" w:color="auto"/>
              <w:right w:val="single" w:sz="4" w:space="0" w:color="auto"/>
            </w:tcBorders>
            <w:shd w:val="clear" w:color="000000" w:fill="FFFFFF"/>
            <w:noWrap/>
            <w:hideMark/>
          </w:tcPr>
          <w:p w14:paraId="0583A501" w14:textId="77777777" w:rsidR="0076084E" w:rsidRPr="0063247E" w:rsidRDefault="0076084E" w:rsidP="00DD6C45">
            <w:pPr>
              <w:spacing w:after="0" w:line="240" w:lineRule="auto"/>
              <w:rPr>
                <w:rFonts w:ascii="Arial Narrow" w:eastAsia="Times New Roman" w:hAnsi="Arial Narrow" w:cs="Arial"/>
              </w:rPr>
            </w:pPr>
            <w:r w:rsidRPr="0063247E">
              <w:rPr>
                <w:rFonts w:ascii="Arial Narrow" w:eastAsia="Times New Roman" w:hAnsi="Arial Narrow" w:cs="Arial"/>
              </w:rPr>
              <w:t>1.5.</w:t>
            </w:r>
          </w:p>
        </w:tc>
        <w:tc>
          <w:tcPr>
            <w:tcW w:w="5220" w:type="dxa"/>
            <w:tcBorders>
              <w:top w:val="nil"/>
              <w:left w:val="nil"/>
              <w:bottom w:val="single" w:sz="4" w:space="0" w:color="auto"/>
              <w:right w:val="single" w:sz="4" w:space="0" w:color="auto"/>
            </w:tcBorders>
            <w:shd w:val="clear" w:color="000000" w:fill="FFFFFF"/>
            <w:hideMark/>
          </w:tcPr>
          <w:p w14:paraId="265DD6D4" w14:textId="77777777" w:rsidR="0076084E" w:rsidRPr="0063247E" w:rsidRDefault="0076084E" w:rsidP="00DD6C45">
            <w:pPr>
              <w:spacing w:after="0" w:line="240" w:lineRule="auto"/>
              <w:rPr>
                <w:rFonts w:ascii="Arial Narrow" w:eastAsia="Times New Roman" w:hAnsi="Arial Narrow" w:cs="Arial"/>
              </w:rPr>
            </w:pPr>
            <w:proofErr w:type="spellStart"/>
            <w:r w:rsidRPr="0063247E">
              <w:rPr>
                <w:rFonts w:ascii="Arial Narrow" w:eastAsia="Times New Roman" w:hAnsi="Arial Narrow" w:cs="Arial"/>
              </w:rPr>
              <w:t>Наличие</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на</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допълнителни</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услуги</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интернет</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банкиране</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мобилно</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банкиране</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преференциални</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такси</w:t>
            </w:r>
            <w:proofErr w:type="spellEnd"/>
            <w:r w:rsidRPr="0063247E">
              <w:rPr>
                <w:rFonts w:ascii="Arial Narrow" w:eastAsia="Times New Roman" w:hAnsi="Arial Narrow" w:cs="Arial"/>
              </w:rPr>
              <w:t xml:space="preserve"> и </w:t>
            </w:r>
            <w:proofErr w:type="spellStart"/>
            <w:r w:rsidRPr="0063247E">
              <w:rPr>
                <w:rFonts w:ascii="Arial Narrow" w:eastAsia="Times New Roman" w:hAnsi="Arial Narrow" w:cs="Arial"/>
              </w:rPr>
              <w:t>др</w:t>
            </w:r>
            <w:proofErr w:type="spellEnd"/>
            <w:r w:rsidRPr="0063247E">
              <w:rPr>
                <w:rFonts w:ascii="Arial Narrow" w:eastAsia="Times New Roman" w:hAnsi="Arial Narrow" w:cs="Arial"/>
              </w:rPr>
              <w:t>.</w:t>
            </w:r>
          </w:p>
        </w:tc>
        <w:tc>
          <w:tcPr>
            <w:tcW w:w="1500" w:type="dxa"/>
            <w:tcBorders>
              <w:top w:val="nil"/>
              <w:left w:val="nil"/>
              <w:bottom w:val="single" w:sz="4" w:space="0" w:color="auto"/>
              <w:right w:val="single" w:sz="4" w:space="0" w:color="auto"/>
            </w:tcBorders>
            <w:shd w:val="clear" w:color="000000" w:fill="FFFFFF"/>
            <w:hideMark/>
          </w:tcPr>
          <w:p w14:paraId="79075715" w14:textId="77777777" w:rsidR="0076084E" w:rsidRPr="0063247E" w:rsidRDefault="0076084E" w:rsidP="00DD6C45">
            <w:pPr>
              <w:spacing w:after="0" w:line="240" w:lineRule="auto"/>
              <w:rPr>
                <w:rFonts w:ascii="Arial Narrow" w:eastAsia="Times New Roman" w:hAnsi="Arial Narrow" w:cs="Arial"/>
                <w:lang w:val="bg-BG"/>
              </w:rPr>
            </w:pPr>
          </w:p>
        </w:tc>
        <w:tc>
          <w:tcPr>
            <w:tcW w:w="1660" w:type="dxa"/>
            <w:tcBorders>
              <w:top w:val="nil"/>
              <w:left w:val="nil"/>
              <w:bottom w:val="single" w:sz="4" w:space="0" w:color="auto"/>
              <w:right w:val="single" w:sz="4" w:space="0" w:color="auto"/>
            </w:tcBorders>
            <w:shd w:val="clear" w:color="000000" w:fill="FFFFFF"/>
            <w:noWrap/>
            <w:hideMark/>
          </w:tcPr>
          <w:p w14:paraId="29A4B931" w14:textId="77777777" w:rsidR="0076084E" w:rsidRPr="0063247E" w:rsidRDefault="0076084E" w:rsidP="00DD6C45">
            <w:pPr>
              <w:spacing w:after="0" w:line="240" w:lineRule="auto"/>
              <w:jc w:val="right"/>
              <w:rPr>
                <w:rFonts w:ascii="Arial Narrow" w:eastAsia="Times New Roman" w:hAnsi="Arial Narrow" w:cs="Arial"/>
                <w:b/>
                <w:bCs/>
              </w:rPr>
            </w:pPr>
            <w:r w:rsidRPr="0063247E">
              <w:rPr>
                <w:rFonts w:ascii="Arial Narrow" w:eastAsia="Times New Roman" w:hAnsi="Arial Narrow" w:cs="Arial"/>
                <w:b/>
                <w:bCs/>
              </w:rPr>
              <w:t> </w:t>
            </w:r>
          </w:p>
        </w:tc>
      </w:tr>
      <w:tr w:rsidR="0076084E" w:rsidRPr="0063247E" w14:paraId="45C1F028" w14:textId="77777777" w:rsidTr="00DD6C45">
        <w:trPr>
          <w:trHeight w:val="353"/>
          <w:jc w:val="center"/>
        </w:trPr>
        <w:tc>
          <w:tcPr>
            <w:tcW w:w="740" w:type="dxa"/>
            <w:tcBorders>
              <w:top w:val="nil"/>
              <w:left w:val="single" w:sz="4" w:space="0" w:color="auto"/>
              <w:bottom w:val="single" w:sz="4" w:space="0" w:color="auto"/>
              <w:right w:val="single" w:sz="4" w:space="0" w:color="auto"/>
            </w:tcBorders>
            <w:shd w:val="clear" w:color="000000" w:fill="EAEAEA"/>
            <w:noWrap/>
            <w:hideMark/>
          </w:tcPr>
          <w:p w14:paraId="426CE423" w14:textId="77777777" w:rsidR="0076084E" w:rsidRPr="0063247E" w:rsidRDefault="0076084E" w:rsidP="00DD6C45">
            <w:pPr>
              <w:spacing w:after="0" w:line="240" w:lineRule="auto"/>
              <w:rPr>
                <w:rFonts w:ascii="Arial Narrow" w:eastAsia="Times New Roman" w:hAnsi="Arial Narrow" w:cs="Arial"/>
                <w:b/>
                <w:bCs/>
              </w:rPr>
            </w:pPr>
            <w:r w:rsidRPr="0063247E">
              <w:rPr>
                <w:rFonts w:ascii="Arial Narrow" w:eastAsia="Times New Roman" w:hAnsi="Arial Narrow" w:cs="Arial"/>
                <w:b/>
                <w:bCs/>
              </w:rPr>
              <w:t>2.</w:t>
            </w:r>
          </w:p>
        </w:tc>
        <w:tc>
          <w:tcPr>
            <w:tcW w:w="8380" w:type="dxa"/>
            <w:gridSpan w:val="3"/>
            <w:tcBorders>
              <w:top w:val="nil"/>
              <w:left w:val="nil"/>
              <w:bottom w:val="single" w:sz="4" w:space="0" w:color="auto"/>
              <w:right w:val="single" w:sz="4" w:space="0" w:color="auto"/>
            </w:tcBorders>
            <w:shd w:val="clear" w:color="000000" w:fill="EAEAEA"/>
            <w:hideMark/>
          </w:tcPr>
          <w:p w14:paraId="6678DCF7" w14:textId="77777777" w:rsidR="0076084E" w:rsidRPr="0063247E" w:rsidRDefault="0076084E" w:rsidP="00DD6C45">
            <w:pPr>
              <w:spacing w:after="0" w:line="240" w:lineRule="auto"/>
              <w:rPr>
                <w:rFonts w:ascii="Arial Narrow" w:eastAsia="Times New Roman" w:hAnsi="Arial Narrow" w:cs="Arial"/>
                <w:b/>
                <w:bCs/>
              </w:rPr>
            </w:pPr>
            <w:proofErr w:type="spellStart"/>
            <w:r w:rsidRPr="0063247E">
              <w:rPr>
                <w:rFonts w:ascii="Arial Narrow" w:eastAsia="Times New Roman" w:hAnsi="Arial Narrow" w:cs="Arial"/>
                <w:b/>
                <w:bCs/>
              </w:rPr>
              <w:t>Банково</w:t>
            </w:r>
            <w:proofErr w:type="spellEnd"/>
            <w:r w:rsidRPr="0063247E">
              <w:rPr>
                <w:rFonts w:ascii="Arial Narrow" w:eastAsia="Times New Roman" w:hAnsi="Arial Narrow" w:cs="Arial"/>
                <w:b/>
                <w:bCs/>
              </w:rPr>
              <w:t xml:space="preserve"> </w:t>
            </w:r>
            <w:proofErr w:type="spellStart"/>
            <w:r w:rsidRPr="0063247E">
              <w:rPr>
                <w:rFonts w:ascii="Arial Narrow" w:eastAsia="Times New Roman" w:hAnsi="Arial Narrow" w:cs="Arial"/>
                <w:b/>
                <w:bCs/>
              </w:rPr>
              <w:t>обслужване</w:t>
            </w:r>
            <w:proofErr w:type="spellEnd"/>
            <w:r w:rsidRPr="0063247E">
              <w:rPr>
                <w:rFonts w:ascii="Arial Narrow" w:eastAsia="Times New Roman" w:hAnsi="Arial Narrow" w:cs="Arial"/>
                <w:b/>
                <w:bCs/>
              </w:rPr>
              <w:t xml:space="preserve"> </w:t>
            </w:r>
            <w:proofErr w:type="spellStart"/>
            <w:r w:rsidRPr="0063247E">
              <w:rPr>
                <w:rFonts w:ascii="Arial Narrow" w:eastAsia="Times New Roman" w:hAnsi="Arial Narrow" w:cs="Arial"/>
                <w:b/>
                <w:bCs/>
              </w:rPr>
              <w:t>на</w:t>
            </w:r>
            <w:proofErr w:type="spellEnd"/>
            <w:r w:rsidRPr="0063247E">
              <w:rPr>
                <w:rFonts w:ascii="Arial Narrow" w:eastAsia="Times New Roman" w:hAnsi="Arial Narrow" w:cs="Arial"/>
                <w:b/>
                <w:bCs/>
              </w:rPr>
              <w:t xml:space="preserve"> </w:t>
            </w:r>
            <w:proofErr w:type="spellStart"/>
            <w:r w:rsidRPr="0063247E">
              <w:rPr>
                <w:rFonts w:ascii="Arial Narrow" w:eastAsia="Times New Roman" w:hAnsi="Arial Narrow" w:cs="Arial"/>
                <w:b/>
                <w:bCs/>
              </w:rPr>
              <w:t>дейността</w:t>
            </w:r>
            <w:proofErr w:type="spellEnd"/>
            <w:r w:rsidRPr="0063247E">
              <w:rPr>
                <w:rFonts w:ascii="Arial Narrow" w:eastAsia="Times New Roman" w:hAnsi="Arial Narrow" w:cs="Arial"/>
                <w:b/>
                <w:bCs/>
              </w:rPr>
              <w:t xml:space="preserve"> </w:t>
            </w:r>
            <w:proofErr w:type="spellStart"/>
            <w:r w:rsidRPr="0063247E">
              <w:rPr>
                <w:rFonts w:ascii="Arial Narrow" w:eastAsia="Times New Roman" w:hAnsi="Arial Narrow" w:cs="Arial"/>
                <w:b/>
                <w:bCs/>
              </w:rPr>
              <w:t>на</w:t>
            </w:r>
            <w:proofErr w:type="spellEnd"/>
            <w:r w:rsidRPr="0063247E">
              <w:rPr>
                <w:rFonts w:ascii="Arial Narrow" w:eastAsia="Times New Roman" w:hAnsi="Arial Narrow" w:cs="Arial"/>
                <w:b/>
                <w:bCs/>
              </w:rPr>
              <w:t xml:space="preserve"> "</w:t>
            </w:r>
            <w:proofErr w:type="spellStart"/>
            <w:r w:rsidRPr="0063247E">
              <w:rPr>
                <w:rFonts w:ascii="Arial Narrow" w:eastAsia="Times New Roman" w:hAnsi="Arial Narrow" w:cs="Arial"/>
                <w:b/>
                <w:bCs/>
              </w:rPr>
              <w:t>Информационно</w:t>
            </w:r>
            <w:proofErr w:type="spellEnd"/>
            <w:r w:rsidRPr="0063247E">
              <w:rPr>
                <w:rFonts w:ascii="Arial Narrow" w:eastAsia="Times New Roman" w:hAnsi="Arial Narrow" w:cs="Arial"/>
                <w:b/>
                <w:bCs/>
              </w:rPr>
              <w:t xml:space="preserve"> </w:t>
            </w:r>
            <w:proofErr w:type="spellStart"/>
            <w:r w:rsidRPr="0063247E">
              <w:rPr>
                <w:rFonts w:ascii="Arial Narrow" w:eastAsia="Times New Roman" w:hAnsi="Arial Narrow" w:cs="Arial"/>
                <w:b/>
                <w:bCs/>
              </w:rPr>
              <w:t>обслужване</w:t>
            </w:r>
            <w:proofErr w:type="spellEnd"/>
            <w:r w:rsidRPr="0063247E">
              <w:rPr>
                <w:rFonts w:ascii="Arial Narrow" w:eastAsia="Times New Roman" w:hAnsi="Arial Narrow" w:cs="Arial"/>
                <w:b/>
                <w:bCs/>
              </w:rPr>
              <w:t>" АД </w:t>
            </w:r>
          </w:p>
        </w:tc>
      </w:tr>
      <w:tr w:rsidR="0076084E" w:rsidRPr="0063247E" w14:paraId="7ABF61FB" w14:textId="77777777" w:rsidTr="00DD6C45">
        <w:trPr>
          <w:trHeight w:val="612"/>
          <w:jc w:val="center"/>
        </w:trPr>
        <w:tc>
          <w:tcPr>
            <w:tcW w:w="740" w:type="dxa"/>
            <w:tcBorders>
              <w:top w:val="nil"/>
              <w:left w:val="single" w:sz="4" w:space="0" w:color="auto"/>
              <w:bottom w:val="single" w:sz="4" w:space="0" w:color="auto"/>
              <w:right w:val="single" w:sz="4" w:space="0" w:color="auto"/>
            </w:tcBorders>
            <w:shd w:val="clear" w:color="auto" w:fill="auto"/>
            <w:noWrap/>
            <w:hideMark/>
          </w:tcPr>
          <w:p w14:paraId="3C27151C" w14:textId="77777777" w:rsidR="0076084E" w:rsidRPr="0063247E" w:rsidRDefault="0076084E" w:rsidP="00DD6C45">
            <w:pPr>
              <w:spacing w:after="0" w:line="240" w:lineRule="auto"/>
              <w:rPr>
                <w:rFonts w:ascii="Arial Narrow" w:eastAsia="Times New Roman" w:hAnsi="Arial Narrow" w:cs="Arial"/>
              </w:rPr>
            </w:pPr>
            <w:r w:rsidRPr="0063247E">
              <w:rPr>
                <w:rFonts w:ascii="Arial Narrow" w:eastAsia="Times New Roman" w:hAnsi="Arial Narrow" w:cs="Arial"/>
              </w:rPr>
              <w:t>2.</w:t>
            </w:r>
            <w:r w:rsidRPr="0063247E">
              <w:rPr>
                <w:rFonts w:ascii="Arial Narrow" w:eastAsia="Times New Roman" w:hAnsi="Arial Narrow" w:cs="Arial"/>
                <w:lang w:val="bg-BG"/>
              </w:rPr>
              <w:t>1</w:t>
            </w:r>
            <w:r w:rsidRPr="0063247E">
              <w:rPr>
                <w:rFonts w:ascii="Arial Narrow" w:eastAsia="Times New Roman" w:hAnsi="Arial Narrow" w:cs="Arial"/>
              </w:rPr>
              <w:t>.</w:t>
            </w:r>
          </w:p>
        </w:tc>
        <w:tc>
          <w:tcPr>
            <w:tcW w:w="5220" w:type="dxa"/>
            <w:tcBorders>
              <w:top w:val="nil"/>
              <w:left w:val="nil"/>
              <w:bottom w:val="single" w:sz="4" w:space="0" w:color="auto"/>
              <w:right w:val="single" w:sz="4" w:space="0" w:color="auto"/>
            </w:tcBorders>
            <w:shd w:val="clear" w:color="auto" w:fill="auto"/>
            <w:hideMark/>
          </w:tcPr>
          <w:p w14:paraId="4261A033" w14:textId="77777777" w:rsidR="0076084E" w:rsidRPr="0063247E" w:rsidRDefault="0076084E" w:rsidP="00DD6C45">
            <w:pPr>
              <w:spacing w:after="0" w:line="240" w:lineRule="auto"/>
              <w:rPr>
                <w:rFonts w:ascii="Arial Narrow" w:eastAsia="Times New Roman" w:hAnsi="Arial Narrow" w:cs="Arial"/>
              </w:rPr>
            </w:pPr>
            <w:proofErr w:type="spellStart"/>
            <w:r w:rsidRPr="0063247E">
              <w:rPr>
                <w:rFonts w:ascii="Arial Narrow" w:eastAsia="Times New Roman" w:hAnsi="Arial Narrow" w:cs="Arial"/>
              </w:rPr>
              <w:t>Автоматично</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ежедневно</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събиране</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на</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средствата</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по</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сметки</w:t>
            </w:r>
            <w:proofErr w:type="spellEnd"/>
            <w:r w:rsidRPr="0063247E">
              <w:rPr>
                <w:rFonts w:ascii="Arial Narrow" w:eastAsia="Times New Roman" w:hAnsi="Arial Narrow" w:cs="Arial"/>
              </w:rPr>
              <w:t xml:space="preserve"> за </w:t>
            </w:r>
            <w:proofErr w:type="spellStart"/>
            <w:r w:rsidRPr="0063247E">
              <w:rPr>
                <w:rFonts w:ascii="Arial Narrow" w:eastAsia="Times New Roman" w:hAnsi="Arial Narrow" w:cs="Arial"/>
              </w:rPr>
              <w:t>целите</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на</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олихвяването</w:t>
            </w:r>
            <w:proofErr w:type="spellEnd"/>
          </w:p>
        </w:tc>
        <w:tc>
          <w:tcPr>
            <w:tcW w:w="1500" w:type="dxa"/>
            <w:tcBorders>
              <w:top w:val="nil"/>
              <w:left w:val="nil"/>
              <w:bottom w:val="single" w:sz="4" w:space="0" w:color="auto"/>
              <w:right w:val="single" w:sz="4" w:space="0" w:color="auto"/>
            </w:tcBorders>
            <w:shd w:val="clear" w:color="auto" w:fill="auto"/>
            <w:hideMark/>
          </w:tcPr>
          <w:p w14:paraId="364B93E1" w14:textId="77777777" w:rsidR="0076084E" w:rsidRPr="0063247E" w:rsidRDefault="0076084E" w:rsidP="00DD6C45">
            <w:pPr>
              <w:spacing w:after="0" w:line="240" w:lineRule="auto"/>
              <w:rPr>
                <w:rFonts w:ascii="Arial Narrow" w:eastAsia="Times New Roman" w:hAnsi="Arial Narrow" w:cs="Arial"/>
              </w:rPr>
            </w:pPr>
            <w:proofErr w:type="spellStart"/>
            <w:r w:rsidRPr="0063247E">
              <w:rPr>
                <w:rFonts w:ascii="Arial Narrow" w:eastAsia="Times New Roman" w:hAnsi="Arial Narrow" w:cs="Arial"/>
              </w:rPr>
              <w:t>Безплатно</w:t>
            </w:r>
            <w:proofErr w:type="spellEnd"/>
          </w:p>
        </w:tc>
        <w:tc>
          <w:tcPr>
            <w:tcW w:w="1660" w:type="dxa"/>
            <w:tcBorders>
              <w:top w:val="nil"/>
              <w:left w:val="nil"/>
              <w:bottom w:val="single" w:sz="4" w:space="0" w:color="auto"/>
              <w:right w:val="single" w:sz="4" w:space="0" w:color="auto"/>
            </w:tcBorders>
            <w:shd w:val="clear" w:color="auto" w:fill="auto"/>
            <w:noWrap/>
            <w:hideMark/>
          </w:tcPr>
          <w:p w14:paraId="0C74DFEE" w14:textId="77777777" w:rsidR="0076084E" w:rsidRPr="0063247E" w:rsidRDefault="0076084E" w:rsidP="00DD6C45">
            <w:pPr>
              <w:spacing w:after="0" w:line="240" w:lineRule="auto"/>
              <w:jc w:val="right"/>
              <w:rPr>
                <w:rFonts w:ascii="Arial Narrow" w:eastAsia="Times New Roman" w:hAnsi="Arial Narrow" w:cs="Arial"/>
                <w:b/>
                <w:bCs/>
              </w:rPr>
            </w:pPr>
            <w:r w:rsidRPr="0063247E">
              <w:rPr>
                <w:rFonts w:ascii="Arial Narrow" w:eastAsia="Times New Roman" w:hAnsi="Arial Narrow" w:cs="Arial"/>
                <w:b/>
                <w:bCs/>
              </w:rPr>
              <w:t> </w:t>
            </w:r>
          </w:p>
        </w:tc>
      </w:tr>
      <w:tr w:rsidR="0076084E" w:rsidRPr="0063247E" w14:paraId="54709BE2" w14:textId="77777777" w:rsidTr="00DD6C45">
        <w:trPr>
          <w:trHeight w:val="612"/>
          <w:jc w:val="center"/>
        </w:trPr>
        <w:tc>
          <w:tcPr>
            <w:tcW w:w="740" w:type="dxa"/>
            <w:tcBorders>
              <w:top w:val="nil"/>
              <w:left w:val="single" w:sz="4" w:space="0" w:color="auto"/>
              <w:bottom w:val="single" w:sz="4" w:space="0" w:color="auto"/>
              <w:right w:val="single" w:sz="4" w:space="0" w:color="auto"/>
            </w:tcBorders>
            <w:shd w:val="clear" w:color="auto" w:fill="auto"/>
            <w:noWrap/>
            <w:hideMark/>
          </w:tcPr>
          <w:p w14:paraId="1B1EE70D" w14:textId="77777777" w:rsidR="0076084E" w:rsidRPr="0063247E" w:rsidRDefault="0076084E" w:rsidP="00DD6C45">
            <w:pPr>
              <w:spacing w:after="0" w:line="240" w:lineRule="auto"/>
              <w:rPr>
                <w:rFonts w:ascii="Arial Narrow" w:eastAsia="Times New Roman" w:hAnsi="Arial Narrow" w:cs="Arial"/>
              </w:rPr>
            </w:pPr>
            <w:r w:rsidRPr="0063247E">
              <w:rPr>
                <w:rFonts w:ascii="Arial Narrow" w:eastAsia="Times New Roman" w:hAnsi="Arial Narrow" w:cs="Arial"/>
              </w:rPr>
              <w:t>2.2.</w:t>
            </w:r>
          </w:p>
        </w:tc>
        <w:tc>
          <w:tcPr>
            <w:tcW w:w="5220" w:type="dxa"/>
            <w:tcBorders>
              <w:top w:val="nil"/>
              <w:left w:val="nil"/>
              <w:bottom w:val="single" w:sz="4" w:space="0" w:color="auto"/>
              <w:right w:val="single" w:sz="4" w:space="0" w:color="auto"/>
            </w:tcBorders>
            <w:shd w:val="clear" w:color="auto" w:fill="auto"/>
            <w:hideMark/>
          </w:tcPr>
          <w:p w14:paraId="0B92A3C9" w14:textId="77777777" w:rsidR="0076084E" w:rsidRPr="0063247E" w:rsidRDefault="0076084E" w:rsidP="00DD6C45">
            <w:pPr>
              <w:spacing w:after="0" w:line="240" w:lineRule="auto"/>
              <w:rPr>
                <w:rFonts w:ascii="Arial Narrow" w:eastAsia="Times New Roman" w:hAnsi="Arial Narrow" w:cs="Arial"/>
              </w:rPr>
            </w:pPr>
            <w:proofErr w:type="spellStart"/>
            <w:r w:rsidRPr="0063247E">
              <w:rPr>
                <w:rFonts w:ascii="Arial Narrow" w:eastAsia="Times New Roman" w:hAnsi="Arial Narrow" w:cs="Arial"/>
              </w:rPr>
              <w:t>Вътрешно</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банкови</w:t>
            </w:r>
            <w:proofErr w:type="spellEnd"/>
            <w:r w:rsidRPr="0063247E">
              <w:rPr>
                <w:rFonts w:ascii="Arial Narrow" w:eastAsia="Times New Roman" w:hAnsi="Arial Narrow" w:cs="Arial"/>
              </w:rPr>
              <w:t xml:space="preserve"> </w:t>
            </w:r>
            <w:proofErr w:type="spellStart"/>
            <w:r w:rsidRPr="0063247E">
              <w:rPr>
                <w:rFonts w:ascii="Arial Narrow" w:eastAsia="Times New Roman" w:hAnsi="Arial Narrow" w:cs="Arial"/>
              </w:rPr>
              <w:t>преводи</w:t>
            </w:r>
            <w:proofErr w:type="spellEnd"/>
            <w:r w:rsidRPr="0063247E">
              <w:rPr>
                <w:rFonts w:ascii="Arial Narrow" w:eastAsia="Times New Roman" w:hAnsi="Arial Narrow" w:cs="Arial"/>
              </w:rPr>
              <w:t xml:space="preserve"> в </w:t>
            </w:r>
            <w:proofErr w:type="spellStart"/>
            <w:r w:rsidRPr="0063247E">
              <w:rPr>
                <w:rFonts w:ascii="Arial Narrow" w:eastAsia="Times New Roman" w:hAnsi="Arial Narrow" w:cs="Arial"/>
              </w:rPr>
              <w:t>лева</w:t>
            </w:r>
            <w:proofErr w:type="spellEnd"/>
            <w:r w:rsidRPr="0063247E">
              <w:rPr>
                <w:rFonts w:ascii="Arial Narrow" w:eastAsia="Times New Roman" w:hAnsi="Arial Narrow" w:cs="Arial"/>
              </w:rPr>
              <w:t xml:space="preserve"> </w:t>
            </w:r>
          </w:p>
        </w:tc>
        <w:tc>
          <w:tcPr>
            <w:tcW w:w="1500" w:type="dxa"/>
            <w:tcBorders>
              <w:top w:val="nil"/>
              <w:left w:val="nil"/>
              <w:bottom w:val="single" w:sz="4" w:space="0" w:color="auto"/>
              <w:right w:val="single" w:sz="4" w:space="0" w:color="auto"/>
            </w:tcBorders>
            <w:shd w:val="clear" w:color="auto" w:fill="auto"/>
            <w:hideMark/>
          </w:tcPr>
          <w:p w14:paraId="13A20321" w14:textId="77777777" w:rsidR="0076084E" w:rsidRPr="0063247E" w:rsidRDefault="0076084E" w:rsidP="00DD6C45">
            <w:pPr>
              <w:spacing w:after="0" w:line="240" w:lineRule="auto"/>
              <w:rPr>
                <w:rFonts w:ascii="Arial Narrow" w:eastAsia="Times New Roman" w:hAnsi="Arial Narrow" w:cs="Arial"/>
              </w:rPr>
            </w:pPr>
            <w:proofErr w:type="spellStart"/>
            <w:r w:rsidRPr="0063247E">
              <w:rPr>
                <w:rFonts w:ascii="Arial Narrow" w:eastAsia="Times New Roman" w:hAnsi="Arial Narrow" w:cs="Arial"/>
              </w:rPr>
              <w:t>Безплатно</w:t>
            </w:r>
            <w:proofErr w:type="spellEnd"/>
          </w:p>
        </w:tc>
        <w:tc>
          <w:tcPr>
            <w:tcW w:w="1660" w:type="dxa"/>
            <w:tcBorders>
              <w:top w:val="nil"/>
              <w:left w:val="nil"/>
              <w:bottom w:val="single" w:sz="4" w:space="0" w:color="auto"/>
              <w:right w:val="single" w:sz="4" w:space="0" w:color="auto"/>
            </w:tcBorders>
            <w:shd w:val="clear" w:color="auto" w:fill="auto"/>
            <w:noWrap/>
            <w:hideMark/>
          </w:tcPr>
          <w:p w14:paraId="495EC9CD" w14:textId="77777777" w:rsidR="0076084E" w:rsidRPr="0063247E" w:rsidRDefault="0076084E" w:rsidP="00DD6C45">
            <w:pPr>
              <w:spacing w:after="0" w:line="240" w:lineRule="auto"/>
              <w:jc w:val="right"/>
              <w:rPr>
                <w:rFonts w:ascii="Arial Narrow" w:eastAsia="Times New Roman" w:hAnsi="Arial Narrow" w:cs="Arial"/>
                <w:b/>
                <w:bCs/>
              </w:rPr>
            </w:pPr>
            <w:r w:rsidRPr="0063247E">
              <w:rPr>
                <w:rFonts w:ascii="Arial Narrow" w:eastAsia="Times New Roman" w:hAnsi="Arial Narrow" w:cs="Arial"/>
                <w:b/>
                <w:bCs/>
              </w:rPr>
              <w:t> </w:t>
            </w:r>
          </w:p>
        </w:tc>
      </w:tr>
    </w:tbl>
    <w:p w14:paraId="7F1901D8" w14:textId="77777777" w:rsidR="0076084E" w:rsidRPr="00D51D60" w:rsidRDefault="0076084E" w:rsidP="0076084E">
      <w:pPr>
        <w:pStyle w:val="BodyTextIndent3"/>
        <w:spacing w:after="0"/>
        <w:ind w:left="0"/>
        <w:jc w:val="both"/>
        <w:rPr>
          <w:rFonts w:ascii="Arial Narrow" w:hAnsi="Arial Narrow"/>
          <w:sz w:val="24"/>
          <w:szCs w:val="24"/>
          <w:lang w:val="bg-BG"/>
        </w:rPr>
      </w:pPr>
    </w:p>
    <w:p w14:paraId="7D68A603" w14:textId="77777777" w:rsidR="0076084E" w:rsidRPr="00D51D60" w:rsidRDefault="0076084E" w:rsidP="0076084E">
      <w:pPr>
        <w:jc w:val="both"/>
        <w:rPr>
          <w:rFonts w:ascii="Arial Narrow" w:hAnsi="Arial Narrow"/>
          <w:bCs/>
          <w:i/>
          <w:sz w:val="24"/>
          <w:szCs w:val="24"/>
          <w:lang w:val="bg-BG"/>
        </w:rPr>
      </w:pPr>
      <w:r w:rsidRPr="00D51D60">
        <w:rPr>
          <w:rFonts w:ascii="Arial Narrow" w:hAnsi="Arial Narrow"/>
          <w:bCs/>
          <w:sz w:val="24"/>
          <w:szCs w:val="24"/>
          <w:lang w:val="bg-BG"/>
        </w:rPr>
        <w:t xml:space="preserve">Срок на валидност на предложението: </w:t>
      </w:r>
      <w:r w:rsidRPr="009869EB">
        <w:rPr>
          <w:rFonts w:ascii="Arial Narrow" w:hAnsi="Arial Narrow"/>
          <w:bCs/>
          <w:i/>
          <w:sz w:val="24"/>
          <w:szCs w:val="24"/>
          <w:lang w:val="bg-BG"/>
        </w:rPr>
        <w:t>.................................................(не по-малко от 60 календарни дни).</w:t>
      </w:r>
      <w:r w:rsidRPr="00D51D60">
        <w:rPr>
          <w:rFonts w:ascii="Arial Narrow" w:hAnsi="Arial Narrow"/>
          <w:bCs/>
          <w:i/>
          <w:sz w:val="24"/>
          <w:szCs w:val="24"/>
          <w:lang w:val="bg-BG"/>
        </w:rPr>
        <w:t xml:space="preserve">                                   </w:t>
      </w:r>
    </w:p>
    <w:p w14:paraId="32B5CCAF" w14:textId="77777777" w:rsidR="0076084E" w:rsidRPr="00D51D60" w:rsidRDefault="0076084E" w:rsidP="0076084E">
      <w:pPr>
        <w:jc w:val="both"/>
        <w:rPr>
          <w:rFonts w:ascii="Arial Narrow" w:hAnsi="Arial Narrow"/>
          <w:b/>
          <w:bCs/>
          <w:sz w:val="24"/>
          <w:szCs w:val="24"/>
          <w:lang w:val="bg-BG"/>
        </w:rPr>
      </w:pPr>
      <w:r w:rsidRPr="00D51D60">
        <w:rPr>
          <w:rFonts w:ascii="Arial Narrow" w:hAnsi="Arial Narrow"/>
          <w:b/>
          <w:bCs/>
          <w:sz w:val="24"/>
          <w:szCs w:val="24"/>
          <w:lang w:val="bg-BG"/>
        </w:rPr>
        <w:t xml:space="preserve">                            </w:t>
      </w:r>
    </w:p>
    <w:p w14:paraId="037A1857" w14:textId="77777777" w:rsidR="0076084E" w:rsidRPr="00D51D60" w:rsidRDefault="0076084E" w:rsidP="0076084E">
      <w:pPr>
        <w:jc w:val="both"/>
        <w:rPr>
          <w:rFonts w:ascii="Arial Narrow" w:hAnsi="Arial Narrow"/>
          <w:sz w:val="24"/>
          <w:szCs w:val="24"/>
          <w:lang w:val="bg-BG"/>
        </w:rPr>
      </w:pPr>
      <w:r w:rsidRPr="00D51D60">
        <w:rPr>
          <w:rFonts w:ascii="Arial Narrow" w:hAnsi="Arial Narrow"/>
          <w:sz w:val="24"/>
          <w:szCs w:val="24"/>
          <w:lang w:val="bg-BG"/>
        </w:rPr>
        <w:t>Дата : ................................ г.</w:t>
      </w:r>
      <w:r w:rsidRPr="00D51D60">
        <w:rPr>
          <w:rFonts w:ascii="Arial Narrow" w:hAnsi="Arial Narrow"/>
          <w:sz w:val="24"/>
          <w:szCs w:val="24"/>
          <w:lang w:val="bg-BG"/>
        </w:rPr>
        <w:tab/>
      </w:r>
      <w:r w:rsidRPr="00D51D60">
        <w:rPr>
          <w:rFonts w:ascii="Arial Narrow" w:hAnsi="Arial Narrow"/>
          <w:sz w:val="24"/>
          <w:szCs w:val="24"/>
          <w:lang w:val="bg-BG"/>
        </w:rPr>
        <w:tab/>
      </w:r>
      <w:r w:rsidRPr="00D51D60">
        <w:rPr>
          <w:rFonts w:ascii="Arial Narrow" w:hAnsi="Arial Narrow"/>
          <w:sz w:val="24"/>
          <w:szCs w:val="24"/>
          <w:lang w:val="bg-BG"/>
        </w:rPr>
        <w:tab/>
        <w:t>Подпис и печат :...............................</w:t>
      </w:r>
    </w:p>
    <w:p w14:paraId="0B23A2C8" w14:textId="606C594C" w:rsidR="0076084E" w:rsidRDefault="0076084E" w:rsidP="0076084E">
      <w:pPr>
        <w:ind w:left="5940"/>
        <w:jc w:val="both"/>
        <w:rPr>
          <w:rFonts w:ascii="Arial Narrow" w:hAnsi="Arial Narrow"/>
          <w:sz w:val="24"/>
          <w:szCs w:val="24"/>
          <w:lang w:val="bg-BG"/>
        </w:rPr>
      </w:pPr>
      <w:r w:rsidRPr="00D51D60">
        <w:rPr>
          <w:rFonts w:ascii="Arial Narrow" w:hAnsi="Arial Narrow"/>
          <w:sz w:val="24"/>
          <w:szCs w:val="24"/>
          <w:lang w:val="bg-BG"/>
        </w:rPr>
        <w:t>(длъжност и име)</w:t>
      </w:r>
    </w:p>
    <w:sectPr w:rsidR="0076084E" w:rsidSect="00661EF2">
      <w:footerReference w:type="default" r:id="rId7"/>
      <w:headerReference w:type="first" r:id="rId8"/>
      <w:footerReference w:type="first" r:id="rId9"/>
      <w:pgSz w:w="11906" w:h="16838" w:code="9"/>
      <w:pgMar w:top="1418" w:right="1134" w:bottom="964" w:left="1418" w:header="709"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03451" w14:textId="77777777" w:rsidR="00373E16" w:rsidRDefault="00373E16">
      <w:pPr>
        <w:spacing w:after="0" w:line="240" w:lineRule="auto"/>
      </w:pPr>
      <w:r>
        <w:separator/>
      </w:r>
    </w:p>
  </w:endnote>
  <w:endnote w:type="continuationSeparator" w:id="0">
    <w:p w14:paraId="60E91D86" w14:textId="77777777" w:rsidR="00373E16" w:rsidRDefault="00373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231089"/>
      <w:docPartObj>
        <w:docPartGallery w:val="Page Numbers (Bottom of Page)"/>
        <w:docPartUnique/>
      </w:docPartObj>
    </w:sdtPr>
    <w:sdtEndPr>
      <w:rPr>
        <w:rFonts w:ascii="Arial Narrow" w:hAnsi="Arial Narrow"/>
      </w:rPr>
    </w:sdtEndPr>
    <w:sdtContent>
      <w:p w14:paraId="1F354D3F" w14:textId="77777777" w:rsidR="002D19CA" w:rsidRPr="002F0B12" w:rsidRDefault="008B2B92" w:rsidP="00334921">
        <w:pPr>
          <w:pStyle w:val="Footer"/>
          <w:tabs>
            <w:tab w:val="clear" w:pos="9072"/>
            <w:tab w:val="right" w:pos="9498"/>
          </w:tabs>
          <w:ind w:right="-428"/>
          <w:jc w:val="right"/>
          <w:rPr>
            <w:rFonts w:ascii="Arial Narrow" w:hAnsi="Arial Narrow"/>
          </w:rPr>
        </w:pPr>
        <w:r w:rsidRPr="002F0B12">
          <w:rPr>
            <w:rFonts w:ascii="Arial Narrow" w:hAnsi="Arial Narrow"/>
            <w:b/>
          </w:rPr>
          <w:fldChar w:fldCharType="begin"/>
        </w:r>
        <w:r w:rsidRPr="002F0B12">
          <w:rPr>
            <w:rFonts w:ascii="Arial Narrow" w:hAnsi="Arial Narrow"/>
            <w:b/>
          </w:rPr>
          <w:instrText xml:space="preserve"> PAGE   \* MERGEFORMAT </w:instrText>
        </w:r>
        <w:r w:rsidRPr="002F0B12">
          <w:rPr>
            <w:rFonts w:ascii="Arial Narrow" w:hAnsi="Arial Narrow"/>
            <w:b/>
          </w:rPr>
          <w:fldChar w:fldCharType="separate"/>
        </w:r>
        <w:r w:rsidRPr="002F0B12">
          <w:rPr>
            <w:rFonts w:ascii="Arial Narrow" w:hAnsi="Arial Narrow"/>
            <w:b/>
            <w:noProof/>
          </w:rPr>
          <w:t>15</w:t>
        </w:r>
        <w:r w:rsidRPr="002F0B12">
          <w:rPr>
            <w:rFonts w:ascii="Arial Narrow" w:hAnsi="Arial Narrow"/>
            <w:b/>
          </w:rPr>
          <w:fldChar w:fldCharType="end"/>
        </w:r>
      </w:p>
    </w:sdtContent>
  </w:sdt>
  <w:p w14:paraId="5AE12CF2" w14:textId="77777777" w:rsidR="002D19CA" w:rsidRDefault="00373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884471"/>
      <w:docPartObj>
        <w:docPartGallery w:val="Page Numbers (Bottom of Page)"/>
        <w:docPartUnique/>
      </w:docPartObj>
    </w:sdtPr>
    <w:sdtEndPr/>
    <w:sdtContent>
      <w:p w14:paraId="57CE05F8" w14:textId="77777777" w:rsidR="002D19CA" w:rsidRDefault="008B2B92" w:rsidP="00DF2CAB">
        <w:pPr>
          <w:pStyle w:val="Footer"/>
          <w:tabs>
            <w:tab w:val="clear" w:pos="9072"/>
            <w:tab w:val="right" w:pos="9498"/>
          </w:tabs>
          <w:ind w:right="-428"/>
          <w:jc w:val="right"/>
        </w:pPr>
        <w:r>
          <w:rPr>
            <w:b/>
            <w:noProof/>
            <w:color w:val="7F7F7F" w:themeColor="text1" w:themeTint="80"/>
            <w:sz w:val="16"/>
            <w:lang w:val="bg-BG" w:eastAsia="bg-BG"/>
          </w:rPr>
          <mc:AlternateContent>
            <mc:Choice Requires="wps">
              <w:drawing>
                <wp:anchor distT="0" distB="0" distL="114300" distR="114300" simplePos="0" relativeHeight="251661312" behindDoc="0" locked="0" layoutInCell="1" allowOverlap="1" wp14:anchorId="3EEC97AA" wp14:editId="15831FEA">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5BAD6B"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Pr>
            <w:b/>
            <w:noProof/>
            <w:sz w:val="28"/>
          </w:rPr>
          <w:t>1</w:t>
        </w:r>
        <w:r w:rsidRPr="00334921">
          <w:rPr>
            <w:b/>
            <w:sz w:val="28"/>
          </w:rPr>
          <w:fldChar w:fldCharType="end"/>
        </w:r>
      </w:p>
    </w:sdtContent>
  </w:sdt>
  <w:p w14:paraId="15C7EE43" w14:textId="77777777" w:rsidR="002D19CA" w:rsidRDefault="00373E16"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560F9" w14:textId="77777777" w:rsidR="00373E16" w:rsidRDefault="00373E16">
      <w:pPr>
        <w:spacing w:after="0" w:line="240" w:lineRule="auto"/>
      </w:pPr>
      <w:r>
        <w:separator/>
      </w:r>
    </w:p>
  </w:footnote>
  <w:footnote w:type="continuationSeparator" w:id="0">
    <w:p w14:paraId="2374AEC4" w14:textId="77777777" w:rsidR="00373E16" w:rsidRDefault="00373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1836829863"/>
      <w:docPartObj>
        <w:docPartGallery w:val="Page Numbers (Top of Page)"/>
        <w:docPartUnique/>
      </w:docPartObj>
    </w:sdtPr>
    <w:sdtEndPr>
      <w:rPr>
        <w:b/>
      </w:rPr>
    </w:sdtEndPr>
    <w:sdtContent>
      <w:p w14:paraId="35DB4D27" w14:textId="77777777" w:rsidR="002D19CA" w:rsidRPr="00C477D7" w:rsidRDefault="008B2B92"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lang w:val="bg-BG" w:eastAsia="bg-BG"/>
          </w:rPr>
          <mc:AlternateContent>
            <mc:Choice Requires="wps">
              <w:drawing>
                <wp:anchor distT="0" distB="0" distL="114300" distR="114300" simplePos="0" relativeHeight="251659264" behindDoc="0" locked="0" layoutInCell="1" allowOverlap="1" wp14:anchorId="1A37FE93" wp14:editId="712E00CD">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8BF2B9"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lang w:val="bg-BG" w:eastAsia="bg-BG"/>
          </w:rPr>
          <w:drawing>
            <wp:anchor distT="0" distB="0" distL="114300" distR="114300" simplePos="0" relativeHeight="251660288" behindDoc="0" locked="0" layoutInCell="1" allowOverlap="1" wp14:anchorId="0CE1A98B" wp14:editId="4831F0B8">
              <wp:simplePos x="0" y="0"/>
              <wp:positionH relativeFrom="column">
                <wp:posOffset>-534670</wp:posOffset>
              </wp:positionH>
              <wp:positionV relativeFrom="paragraph">
                <wp:posOffset>46990</wp:posOffset>
              </wp:positionV>
              <wp:extent cx="2353310" cy="580390"/>
              <wp:effectExtent l="0" t="0" r="0" b="0"/>
              <wp:wrapNone/>
              <wp:docPr id="9" name="Picture 9"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Панайот </w:t>
        </w:r>
        <w:proofErr w:type="spellStart"/>
        <w:r w:rsidRPr="00C477D7">
          <w:rPr>
            <w:b/>
            <w:color w:val="7F7F7F" w:themeColor="text1" w:themeTint="80"/>
            <w:sz w:val="16"/>
          </w:rPr>
          <w:t>Волов</w:t>
        </w:r>
        <w:proofErr w:type="spellEnd"/>
        <w:r w:rsidRPr="00C477D7">
          <w:rPr>
            <w:b/>
            <w:color w:val="7F7F7F" w:themeColor="text1" w:themeTint="80"/>
            <w:sz w:val="16"/>
          </w:rPr>
          <w:t xml:space="preserve"> № 2</w:t>
        </w:r>
      </w:p>
      <w:p w14:paraId="392BA098" w14:textId="77777777" w:rsidR="002D19CA" w:rsidRPr="00C477D7" w:rsidRDefault="008B2B92" w:rsidP="00DF2CA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59BCAF60" w14:textId="77777777" w:rsidR="002D19CA" w:rsidRPr="00C477D7" w:rsidRDefault="008B2B92"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36A0CCA5" w14:textId="77777777" w:rsidR="002D19CA" w:rsidRDefault="008B2B92"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51D79674" w14:textId="77777777" w:rsidR="002D19CA" w:rsidRDefault="00373E16" w:rsidP="00DF2CAB">
        <w:pPr>
          <w:pStyle w:val="Header"/>
          <w:tabs>
            <w:tab w:val="clear" w:pos="9072"/>
            <w:tab w:val="right" w:pos="9923"/>
          </w:tabs>
          <w:ind w:left="6663" w:right="-853"/>
          <w:rPr>
            <w:b/>
            <w:color w:val="7F7F7F" w:themeColor="text1" w:themeTint="80"/>
            <w:sz w:val="16"/>
          </w:rPr>
        </w:pPr>
      </w:p>
    </w:sdtContent>
  </w:sdt>
  <w:p w14:paraId="56B3C90A" w14:textId="77777777" w:rsidR="002D19CA" w:rsidRPr="00C477D7" w:rsidRDefault="00373E16"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52C74"/>
    <w:multiLevelType w:val="singleLevel"/>
    <w:tmpl w:val="4DCC1800"/>
    <w:lvl w:ilvl="0">
      <w:start w:val="1"/>
      <w:numFmt w:val="decimal"/>
      <w:lvlText w:val="%1."/>
      <w:legacy w:legacy="1" w:legacySpace="0" w:legacyIndent="326"/>
      <w:lvlJc w:val="left"/>
      <w:rPr>
        <w:rFonts w:ascii="Arial Narrow" w:eastAsiaTheme="minorEastAsia" w:hAnsi="Arial Narrow" w:cs="Arial"/>
      </w:rPr>
    </w:lvl>
  </w:abstractNum>
  <w:abstractNum w:abstractNumId="1" w15:restartNumberingAfterBreak="0">
    <w:nsid w:val="5E081D4E"/>
    <w:multiLevelType w:val="multilevel"/>
    <w:tmpl w:val="40CE7360"/>
    <w:lvl w:ilvl="0">
      <w:start w:val="1"/>
      <w:numFmt w:val="decimal"/>
      <w:lvlText w:val="%1."/>
      <w:lvlJc w:val="left"/>
      <w:pPr>
        <w:ind w:left="643" w:hanging="360"/>
      </w:pPr>
      <w:rPr>
        <w:rFonts w:hint="default"/>
        <w:i w:val="0"/>
      </w:rPr>
    </w:lvl>
    <w:lvl w:ilvl="1">
      <w:start w:val="1"/>
      <w:numFmt w:val="decimal"/>
      <w:isLgl/>
      <w:lvlText w:val="%1.%2."/>
      <w:lvlJc w:val="left"/>
      <w:pPr>
        <w:ind w:left="1772" w:hanging="360"/>
      </w:pPr>
      <w:rPr>
        <w:rFonts w:hint="default"/>
      </w:rPr>
    </w:lvl>
    <w:lvl w:ilvl="2">
      <w:start w:val="1"/>
      <w:numFmt w:val="decimal"/>
      <w:isLgl/>
      <w:lvlText w:val="%1.%2.%3."/>
      <w:lvlJc w:val="left"/>
      <w:pPr>
        <w:ind w:left="3261" w:hanging="720"/>
      </w:pPr>
      <w:rPr>
        <w:rFonts w:hint="default"/>
      </w:rPr>
    </w:lvl>
    <w:lvl w:ilvl="3">
      <w:start w:val="1"/>
      <w:numFmt w:val="decimal"/>
      <w:isLgl/>
      <w:lvlText w:val="%1.%2.%3.%4."/>
      <w:lvlJc w:val="left"/>
      <w:pPr>
        <w:ind w:left="4390" w:hanging="720"/>
      </w:pPr>
      <w:rPr>
        <w:rFonts w:hint="default"/>
      </w:rPr>
    </w:lvl>
    <w:lvl w:ilvl="4">
      <w:start w:val="1"/>
      <w:numFmt w:val="decimal"/>
      <w:isLgl/>
      <w:lvlText w:val="%1.%2.%3.%4.%5."/>
      <w:lvlJc w:val="left"/>
      <w:pPr>
        <w:ind w:left="5879" w:hanging="1080"/>
      </w:pPr>
      <w:rPr>
        <w:rFonts w:hint="default"/>
      </w:rPr>
    </w:lvl>
    <w:lvl w:ilvl="5">
      <w:start w:val="1"/>
      <w:numFmt w:val="decimal"/>
      <w:isLgl/>
      <w:lvlText w:val="%1.%2.%3.%4.%5.%6."/>
      <w:lvlJc w:val="left"/>
      <w:pPr>
        <w:ind w:left="7008" w:hanging="1080"/>
      </w:pPr>
      <w:rPr>
        <w:rFonts w:hint="default"/>
      </w:rPr>
    </w:lvl>
    <w:lvl w:ilvl="6">
      <w:start w:val="1"/>
      <w:numFmt w:val="decimal"/>
      <w:isLgl/>
      <w:lvlText w:val="%1.%2.%3.%4.%5.%6.%7."/>
      <w:lvlJc w:val="left"/>
      <w:pPr>
        <w:ind w:left="8497" w:hanging="1440"/>
      </w:pPr>
      <w:rPr>
        <w:rFonts w:hint="default"/>
      </w:rPr>
    </w:lvl>
    <w:lvl w:ilvl="7">
      <w:start w:val="1"/>
      <w:numFmt w:val="decimal"/>
      <w:isLgl/>
      <w:lvlText w:val="%1.%2.%3.%4.%5.%6.%7.%8."/>
      <w:lvlJc w:val="left"/>
      <w:pPr>
        <w:ind w:left="9626" w:hanging="1440"/>
      </w:pPr>
      <w:rPr>
        <w:rFonts w:hint="default"/>
      </w:rPr>
    </w:lvl>
    <w:lvl w:ilvl="8">
      <w:start w:val="1"/>
      <w:numFmt w:val="decimal"/>
      <w:isLgl/>
      <w:lvlText w:val="%1.%2.%3.%4.%5.%6.%7.%8.%9."/>
      <w:lvlJc w:val="left"/>
      <w:pPr>
        <w:ind w:left="11115"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DE"/>
    <w:rsid w:val="000A7ADB"/>
    <w:rsid w:val="000C2DA9"/>
    <w:rsid w:val="0027710C"/>
    <w:rsid w:val="00373E16"/>
    <w:rsid w:val="0076084E"/>
    <w:rsid w:val="00796C57"/>
    <w:rsid w:val="008B2B92"/>
    <w:rsid w:val="00FA0F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01DC2-9B71-4ADC-A214-6A6A8773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B92"/>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B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2B92"/>
    <w:rPr>
      <w:rFonts w:eastAsiaTheme="minorEastAsia"/>
      <w:lang w:val="en-US"/>
    </w:rPr>
  </w:style>
  <w:style w:type="paragraph" w:styleId="Footer">
    <w:name w:val="footer"/>
    <w:basedOn w:val="Normal"/>
    <w:link w:val="FooterChar"/>
    <w:uiPriority w:val="99"/>
    <w:unhideWhenUsed/>
    <w:rsid w:val="008B2B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2B92"/>
    <w:rPr>
      <w:rFonts w:eastAsiaTheme="minorEastAsia"/>
      <w:lang w:val="en-US"/>
    </w:rPr>
  </w:style>
  <w:style w:type="paragraph" w:styleId="ListParagraph">
    <w:name w:val="List Paragraph"/>
    <w:basedOn w:val="Normal"/>
    <w:uiPriority w:val="34"/>
    <w:qFormat/>
    <w:rsid w:val="008B2B92"/>
    <w:pPr>
      <w:ind w:left="720"/>
      <w:contextualSpacing/>
    </w:pPr>
  </w:style>
  <w:style w:type="paragraph" w:styleId="BodyTextIndent3">
    <w:name w:val="Body Text Indent 3"/>
    <w:basedOn w:val="Normal"/>
    <w:link w:val="BodyTextIndent3Char"/>
    <w:rsid w:val="008B2B92"/>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8B2B92"/>
    <w:rPr>
      <w:rFonts w:ascii="Times New Roman" w:eastAsia="Times New Roman" w:hAnsi="Times New Roman" w:cs="Times New Roman"/>
      <w:sz w:val="16"/>
      <w:szCs w:val="16"/>
      <w:lang w:val="en-US"/>
    </w:rPr>
  </w:style>
  <w:style w:type="paragraph" w:styleId="BodyText">
    <w:name w:val="Body Text"/>
    <w:basedOn w:val="Normal"/>
    <w:link w:val="BodyTextChar"/>
    <w:rsid w:val="008B2B92"/>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B2B92"/>
    <w:rPr>
      <w:rFonts w:ascii="Times New Roman" w:eastAsia="Times New Roman" w:hAnsi="Times New Roman" w:cs="Times New Roman"/>
      <w:sz w:val="24"/>
      <w:szCs w:val="20"/>
      <w:lang w:val="en-US"/>
    </w:rPr>
  </w:style>
  <w:style w:type="paragraph" w:styleId="Caption">
    <w:name w:val="caption"/>
    <w:basedOn w:val="Normal"/>
    <w:next w:val="Normal"/>
    <w:qFormat/>
    <w:rsid w:val="008B2B92"/>
    <w:pPr>
      <w:spacing w:after="0" w:line="240" w:lineRule="auto"/>
    </w:pPr>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Пенка Борисова</dc:creator>
  <cp:keywords/>
  <dc:description/>
  <cp:lastModifiedBy>Пенка Борисова</cp:lastModifiedBy>
  <cp:revision>3</cp:revision>
  <dcterms:created xsi:type="dcterms:W3CDTF">2023-06-09T14:00:00Z</dcterms:created>
  <dcterms:modified xsi:type="dcterms:W3CDTF">2023-06-09T14:01:00Z</dcterms:modified>
</cp:coreProperties>
</file>