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0E17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>
        <w:rPr>
          <w:rFonts w:ascii="Arial Narrow" w:hAnsi="Arial Narrow"/>
          <w:color w:val="000000"/>
          <w:sz w:val="24"/>
          <w:szCs w:val="24"/>
          <w:lang w:val="bg-BG"/>
        </w:rPr>
        <w:t>Образец</w:t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</w:r>
      <w:r>
        <w:rPr>
          <w:rFonts w:ascii="Arial Narrow" w:hAnsi="Arial Narrow"/>
          <w:color w:val="000000"/>
          <w:sz w:val="24"/>
          <w:szCs w:val="24"/>
          <w:lang w:val="bg-BG"/>
        </w:rPr>
        <w:tab/>
        <w:t>Приложение № 5</w:t>
      </w:r>
    </w:p>
    <w:p w14:paraId="6D847646" w14:textId="77777777" w:rsidR="00D82989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0DBA4741" w14:textId="77777777" w:rsidR="00D82989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3E4C4AC7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ДО</w:t>
      </w:r>
    </w:p>
    <w:p w14:paraId="0FDD76AF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„ИНФОРМАЦИОННО ОБСЛУЖВАНЕ“ АД</w:t>
      </w:r>
    </w:p>
    <w:p w14:paraId="3E1EC881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УЛ. „ПАНАЙОТ ВОЛОВ“ № 2</w:t>
      </w:r>
    </w:p>
    <w:p w14:paraId="3DFEC7CB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ГР. СОФИЯ</w:t>
      </w:r>
    </w:p>
    <w:p w14:paraId="724382CC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[наименование на участника],</w:t>
      </w:r>
    </w:p>
    <w:p w14:paraId="22FDB3F6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регистрирано [данни за регистрацията на участника]</w:t>
      </w:r>
    </w:p>
    <w:p w14:paraId="79EDB4E9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представлявано от [трите имена] в качеството на [длъжност, или друго качество]</w:t>
      </w:r>
    </w:p>
    <w:p w14:paraId="2F4258F7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с ЕИК […], със седалище […] и адрес на управление […],</w:t>
      </w:r>
    </w:p>
    <w:p w14:paraId="1F5BBB32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адрес за кореспонденция: […],</w:t>
      </w:r>
    </w:p>
    <w:p w14:paraId="1D29413C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банкови сметки: […]</w:t>
      </w:r>
    </w:p>
    <w:p w14:paraId="52B86CFE" w14:textId="77777777" w:rsidR="00D82989" w:rsidRPr="00A31E93" w:rsidRDefault="00D82989" w:rsidP="00D82989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A31E93">
        <w:rPr>
          <w:rFonts w:ascii="Arial Narrow" w:hAnsi="Arial Narrow"/>
          <w:b/>
          <w:bCs/>
          <w:color w:val="000000"/>
          <w:sz w:val="24"/>
          <w:szCs w:val="24"/>
        </w:rPr>
        <w:t>ЦЕНОВО ПРЕДЛОЖЕНИЕ</w:t>
      </w:r>
    </w:p>
    <w:p w14:paraId="083A3015" w14:textId="77777777" w:rsidR="00D82989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 участие в процедура за избор на доставчик с предмет: </w:t>
      </w:r>
      <w:bookmarkStart w:id="0" w:name="_Hlk215130305"/>
      <w:r w:rsidRPr="00A31E93">
        <w:rPr>
          <w:rFonts w:ascii="Arial Narrow" w:hAnsi="Arial Narrow"/>
          <w:color w:val="000000"/>
          <w:sz w:val="24"/>
          <w:szCs w:val="24"/>
        </w:rPr>
        <w:t xml:space="preserve">„Застраховане на имуществените и неимуществени интереси на „Информационно обслужване“ АД </w:t>
      </w:r>
      <w:r>
        <w:rPr>
          <w:rFonts w:ascii="Arial Narrow" w:hAnsi="Arial Narrow"/>
          <w:color w:val="000000"/>
          <w:sz w:val="24"/>
          <w:szCs w:val="24"/>
          <w:lang w:val="bg-BG"/>
        </w:rPr>
        <w:t>в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четири обособени позиции“</w:t>
      </w:r>
      <w:r>
        <w:rPr>
          <w:rFonts w:ascii="Arial Narrow" w:hAnsi="Arial Narrow"/>
          <w:color w:val="000000"/>
          <w:sz w:val="24"/>
          <w:szCs w:val="24"/>
          <w:lang w:val="bg-BG"/>
        </w:rPr>
        <w:t>:</w:t>
      </w:r>
    </w:p>
    <w:p w14:paraId="3B534702" w14:textId="77777777" w:rsidR="00D82989" w:rsidRPr="000C2C56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>Позиция 1:</w:t>
      </w:r>
      <w:r w:rsidRPr="000C2C56">
        <w:rPr>
          <w:rFonts w:ascii="Arial Narrow" w:hAnsi="Arial Narrow"/>
          <w:color w:val="000000"/>
          <w:sz w:val="24"/>
          <w:szCs w:val="24"/>
          <w:lang w:val="bg-BG"/>
        </w:rPr>
        <w:t xml:space="preserve"> Застраховка „Гражданска отговорност“ на автомобилистите на моторни превозни средства (МПС), регистрирани в страната и собственост на „Информационно обслужване“ АД, застраховка „Автокаско“ на МПС, собственост на „Информационно обслужване“ АД и застраховка „Злополука на пътуващите в МПС”, собственост на „Информационно обслужване” АД;</w:t>
      </w:r>
    </w:p>
    <w:p w14:paraId="04D7E61B" w14:textId="77777777" w:rsidR="00D82989" w:rsidRPr="000C2C56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>Позиция 2:</w:t>
      </w:r>
      <w:r w:rsidRPr="000C2C56">
        <w:rPr>
          <w:rFonts w:ascii="Arial Narrow" w:hAnsi="Arial Narrow"/>
          <w:color w:val="000000"/>
          <w:sz w:val="24"/>
          <w:szCs w:val="24"/>
          <w:lang w:val="bg-BG"/>
        </w:rPr>
        <w:t xml:space="preserve"> Застраховка „Всички рискове на Електронно оборудване“ за стационарна и преносима техника, собственост на „Информационно обслужване” АД и застраховка „Имущество“ на дълготрайни активи (ДА) и краткотрайни активи (КА) на „Информационно обслужване“ АД;</w:t>
      </w:r>
    </w:p>
    <w:p w14:paraId="69A34D22" w14:textId="77777777" w:rsidR="00D82989" w:rsidRPr="000C2C56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>Позиция 3:</w:t>
      </w:r>
      <w:r w:rsidRPr="000C2C56">
        <w:rPr>
          <w:rFonts w:ascii="Arial Narrow" w:hAnsi="Arial Narrow"/>
          <w:color w:val="000000"/>
          <w:sz w:val="24"/>
          <w:szCs w:val="24"/>
          <w:lang w:val="bg-BG"/>
        </w:rPr>
        <w:t xml:space="preserve"> Групова рискова застраховка „Живот и злополука“ на служители на „Информационно обслужване” АД;</w:t>
      </w:r>
    </w:p>
    <w:p w14:paraId="38D2FB73" w14:textId="77777777" w:rsidR="00D82989" w:rsidRPr="000C2C56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0C2C56">
        <w:rPr>
          <w:rFonts w:ascii="Arial Narrow" w:hAnsi="Arial Narrow"/>
          <w:b/>
          <w:color w:val="000000"/>
          <w:sz w:val="24"/>
          <w:szCs w:val="24"/>
          <w:lang w:val="bg-BG"/>
        </w:rPr>
        <w:t>Позиция 4:</w:t>
      </w:r>
      <w:r w:rsidRPr="000C2C56">
        <w:rPr>
          <w:rFonts w:ascii="Arial Narrow" w:hAnsi="Arial Narrow"/>
          <w:color w:val="000000"/>
          <w:sz w:val="24"/>
          <w:szCs w:val="24"/>
          <w:lang w:val="bg-BG"/>
        </w:rPr>
        <w:t xml:space="preserve"> Доброволно здравно осигуряване чрез сключване на договор за Групова медицинска застраховка на служители на „Информационно обслужване“ АД.</w:t>
      </w:r>
    </w:p>
    <w:bookmarkEnd w:id="0"/>
    <w:p w14:paraId="11054C69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</w:p>
    <w:p w14:paraId="135125A0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Обособена позиция: …………………………………………………………….</w:t>
      </w:r>
    </w:p>
    <w:p w14:paraId="2B1D178F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1.1. Предлаганата от нас застрахователна премия за първата година на изпълнение е следната:</w:t>
      </w:r>
    </w:p>
    <w:p w14:paraId="161D97C7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- за застраховка „..........................“ премия в размер на ................................................(................................) лева (попълва се за всеки отделен вид застраховка, ако е приложимо).</w:t>
      </w:r>
    </w:p>
    <w:p w14:paraId="08546412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1.2. Предлаганата от нас застрахователна премия за втората година на изпълнение е следната:</w:t>
      </w:r>
    </w:p>
    <w:p w14:paraId="288FB18D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- за застраховка „..........................“ премия в размер на ................................................(................................) лева (попълва се за всеки отделен вид застраховка, ако е приложимо).</w:t>
      </w:r>
    </w:p>
    <w:p w14:paraId="2B9B2BBE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Срок за изплащане на застрахователното обезщетение за съответната застраховка в дни - .....................................................................</w:t>
      </w:r>
    </w:p>
    <w:p w14:paraId="7AE9D05E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3. Приемаме плащането на застрахователната премия да се извършва в </w:t>
      </w:r>
      <w:r>
        <w:rPr>
          <w:rFonts w:ascii="Arial Narrow" w:hAnsi="Arial Narrow"/>
          <w:color w:val="000000"/>
          <w:sz w:val="24"/>
          <w:szCs w:val="24"/>
          <w:lang w:val="bg-BG"/>
        </w:rPr>
        <w:t>евро</w:t>
      </w:r>
      <w:r w:rsidRPr="00A31E93">
        <w:rPr>
          <w:rFonts w:ascii="Arial Narrow" w:hAnsi="Arial Narrow"/>
          <w:color w:val="000000"/>
          <w:sz w:val="24"/>
          <w:szCs w:val="24"/>
        </w:rPr>
        <w:t>, по банков път, както следва:</w:t>
      </w:r>
    </w:p>
    <w:p w14:paraId="76EB96C3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- за застраховка „……………….“: месечно/еднократно/ разсрочено на ……… (………………….) равни вноски за съответната година, без завишение на базисната цена.</w:t>
      </w:r>
    </w:p>
    <w:p w14:paraId="4703B757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Срок на валидност на предложението - за срока на валидност на техническото предложение.</w:t>
      </w:r>
    </w:p>
    <w:p w14:paraId="749D7239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ПОДПИС:</w:t>
      </w:r>
    </w:p>
    <w:p w14:paraId="5733EAF1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[качество на представляващия участника]</w:t>
      </w:r>
    </w:p>
    <w:p w14:paraId="7DC911AA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Забележка:</w:t>
      </w:r>
    </w:p>
    <w:p w14:paraId="25B7991A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Кандидатът следва да изготви отделно Ценовото предложение по всяка обособена позиция, по която участва в процедурата.</w:t>
      </w:r>
    </w:p>
    <w:p w14:paraId="0F79351E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Кандидатът следва да посочи/добави размер на застрахователната премия и начин на плащане на същата за всеки отделен вид застраховка от съответната обособена позиция.</w:t>
      </w:r>
    </w:p>
    <w:p w14:paraId="37F77BFE" w14:textId="77777777" w:rsidR="00D82989" w:rsidRPr="00A31E93" w:rsidRDefault="00D82989" w:rsidP="00D82989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Ценовото предложение се представя в електронен вид във формат .pdf, подписано с квалифициран електронен подпис.</w:t>
      </w:r>
    </w:p>
    <w:p w14:paraId="2C5C8CAD" w14:textId="77777777" w:rsidR="00D82989" w:rsidRPr="00A31E93" w:rsidRDefault="00D82989" w:rsidP="00D82989">
      <w:pPr>
        <w:spacing w:before="100" w:beforeAutospacing="1" w:after="100" w:afterAutospacing="1" w:line="240" w:lineRule="auto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</w:p>
    <w:p w14:paraId="758D94AC" w14:textId="77777777" w:rsidR="00D82989" w:rsidRPr="006A4F55" w:rsidRDefault="00D82989" w:rsidP="00D82989">
      <w:pPr>
        <w:pStyle w:val="FR1"/>
        <w:spacing w:before="120" w:line="240" w:lineRule="auto"/>
        <w:ind w:left="3436" w:right="0"/>
        <w:rPr>
          <w:rFonts w:ascii="Arial Narrow" w:hAnsi="Arial Narrow"/>
          <w:bCs/>
          <w:iCs/>
          <w:sz w:val="24"/>
          <w:szCs w:val="24"/>
          <w:lang w:val="en-US"/>
        </w:rPr>
      </w:pPr>
    </w:p>
    <w:p w14:paraId="7A360F19" w14:textId="77777777" w:rsidR="00D82989" w:rsidRPr="00D82989" w:rsidRDefault="00D82989">
      <w:pPr>
        <w:rPr>
          <w:lang w:val="bg-BG"/>
        </w:rPr>
      </w:pPr>
    </w:p>
    <w:sectPr w:rsidR="00D82989" w:rsidRPr="00D829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9"/>
    <w:rsid w:val="007378FD"/>
    <w:rsid w:val="007C6338"/>
    <w:rsid w:val="00C4256D"/>
    <w:rsid w:val="00D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E4E7"/>
  <w15:chartTrackingRefBased/>
  <w15:docId w15:val="{0D1C2E0D-10A3-4E06-8B9D-255CCFFB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8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9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9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98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98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98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98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9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9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2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9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989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D82989"/>
    <w:pPr>
      <w:widowControl w:val="0"/>
      <w:autoSpaceDE w:val="0"/>
      <w:autoSpaceDN w:val="0"/>
      <w:adjustRightInd w:val="0"/>
      <w:spacing w:before="360" w:after="0" w:line="439" w:lineRule="auto"/>
      <w:ind w:left="80" w:right="200" w:firstLine="1520"/>
      <w:jc w:val="both"/>
    </w:pPr>
    <w:rPr>
      <w:rFonts w:ascii="Arial" w:eastAsia="Times New Roman" w:hAnsi="Arial" w:cs="Arial"/>
      <w:kern w:val="0"/>
      <w:sz w:val="22"/>
      <w:szCs w:val="22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Цветелина Пенчева</cp:lastModifiedBy>
  <cp:revision>2</cp:revision>
  <dcterms:created xsi:type="dcterms:W3CDTF">2025-12-01T15:18:00Z</dcterms:created>
  <dcterms:modified xsi:type="dcterms:W3CDTF">2025-12-01T15:18:00Z</dcterms:modified>
</cp:coreProperties>
</file>