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2D" w:rsidRPr="00582FBE" w:rsidRDefault="00A3002D" w:rsidP="00A3002D">
      <w:pPr>
        <w:shd w:val="clear" w:color="auto" w:fill="FFFFFF"/>
        <w:spacing w:before="13" w:line="346" w:lineRule="exact"/>
        <w:ind w:left="2228" w:right="2087" w:hanging="119"/>
        <w:jc w:val="center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  <w:r w:rsidRPr="00582FBE"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  <w:t>ТЕХНИЧЕСКО ЗАДАНИЕ</w:t>
      </w:r>
    </w:p>
    <w:p w:rsidR="00A3002D" w:rsidRPr="00582FBE" w:rsidRDefault="00A3002D" w:rsidP="00582FBE">
      <w:pPr>
        <w:shd w:val="clear" w:color="auto" w:fill="FFFFFF"/>
        <w:spacing w:line="346" w:lineRule="exact"/>
        <w:ind w:right="2087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line="346" w:lineRule="exact"/>
        <w:ind w:left="2228" w:right="2087" w:hanging="119"/>
        <w:jc w:val="center"/>
        <w:rPr>
          <w:rFonts w:ascii="Arial Narrow" w:hAnsi="Arial Narrow"/>
          <w:b/>
          <w:bCs/>
          <w:color w:val="000000"/>
          <w:spacing w:val="33"/>
          <w:w w:val="114"/>
          <w:sz w:val="24"/>
          <w:szCs w:val="24"/>
        </w:rPr>
      </w:pPr>
    </w:p>
    <w:p w:rsidR="00A3002D" w:rsidRPr="00582FBE" w:rsidRDefault="00A3002D" w:rsidP="00814359">
      <w:pPr>
        <w:shd w:val="clear" w:color="auto" w:fill="FFFFFF"/>
        <w:ind w:left="19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 w:rsidRPr="00582FBE">
        <w:rPr>
          <w:rFonts w:ascii="Arial Narrow" w:hAnsi="Arial Narrow"/>
          <w:color w:val="000000"/>
          <w:spacing w:val="-3"/>
          <w:sz w:val="24"/>
          <w:szCs w:val="24"/>
        </w:rPr>
        <w:t>ЗА ВСЕКИ ОБЕКТ ПО ОТДЕЛНО -план за охрана в съ</w:t>
      </w:r>
      <w:r w:rsidR="00E73638">
        <w:rPr>
          <w:rFonts w:ascii="Arial Narrow" w:hAnsi="Arial Narrow"/>
          <w:color w:val="000000"/>
          <w:spacing w:val="-3"/>
          <w:sz w:val="24"/>
          <w:szCs w:val="24"/>
        </w:rPr>
        <w:t>ответствие с чл.24,ал.2, т.т.1-7</w:t>
      </w:r>
      <w:r w:rsidRPr="00582FBE">
        <w:rPr>
          <w:rFonts w:ascii="Arial Narrow" w:hAnsi="Arial Narrow"/>
          <w:color w:val="000000"/>
          <w:spacing w:val="-3"/>
          <w:sz w:val="24"/>
          <w:szCs w:val="24"/>
        </w:rPr>
        <w:t xml:space="preserve"> от ЗЧОД, както и концепция за организиране и осъществяване на охранителната дейност.</w:t>
      </w:r>
    </w:p>
    <w:p w:rsidR="00A3002D" w:rsidRPr="00582FBE" w:rsidRDefault="00A3002D" w:rsidP="00814359">
      <w:pPr>
        <w:shd w:val="clear" w:color="auto" w:fill="FFFFFF"/>
        <w:ind w:left="17" w:firstLine="420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 w:rsidRPr="00582FBE">
        <w:rPr>
          <w:rFonts w:ascii="Arial Narrow" w:hAnsi="Arial Narrow"/>
          <w:color w:val="000000"/>
          <w:spacing w:val="-3"/>
          <w:sz w:val="24"/>
          <w:szCs w:val="24"/>
        </w:rPr>
        <w:t xml:space="preserve">Кандидатите следва да приложат образци-снимки на униформеното облекло на служителите, минимални изисквания за работно време и брой охранители, необходими за осъществяване на ефективна охрана според спецификата на всеки обект, както следва: </w:t>
      </w:r>
    </w:p>
    <w:p w:rsidR="00814359" w:rsidRPr="00582FBE" w:rsidRDefault="00814359" w:rsidP="00814359">
      <w:pPr>
        <w:shd w:val="clear" w:color="auto" w:fill="FFFFFF"/>
        <w:ind w:left="17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582FBE">
        <w:rPr>
          <w:rFonts w:ascii="Arial Narrow" w:hAnsi="Arial Narrow"/>
          <w:b/>
          <w:color w:val="000000"/>
          <w:sz w:val="24"/>
          <w:szCs w:val="24"/>
        </w:rPr>
        <w:t>За „Информационно обслужване“ АД - ЦУ – гр. София.</w:t>
      </w: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1. Централно управление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ab/>
        <w:t xml:space="preserve">- гр. София, ул. “Панайот Волов” №2 – </w:t>
      </w:r>
      <w:r w:rsidR="00BD2000" w:rsidRPr="00582FBE">
        <w:rPr>
          <w:rFonts w:ascii="Arial Narrow" w:hAnsi="Arial Narrow"/>
          <w:color w:val="000000"/>
          <w:spacing w:val="-2"/>
          <w:sz w:val="24"/>
          <w:szCs w:val="24"/>
        </w:rPr>
        <w:t>5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броя охранители, денонощна охрана.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2. Централно управление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ab/>
        <w:t>- гр. София, ж.к.”Изгрев”, ул.”</w:t>
      </w:r>
      <w:r w:rsidR="00FF17C7" w:rsidRPr="00582FBE">
        <w:rPr>
          <w:rFonts w:ascii="Arial Narrow" w:hAnsi="Arial Narrow"/>
          <w:sz w:val="24"/>
          <w:szCs w:val="24"/>
          <w:lang w:eastAsia="bg-BG"/>
        </w:rPr>
        <w:t xml:space="preserve"> Л. Станчев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” №</w:t>
      </w:r>
      <w:r w:rsidR="00FF17C7" w:rsidRPr="00582FBE">
        <w:rPr>
          <w:rFonts w:ascii="Arial Narrow" w:hAnsi="Arial Narrow"/>
          <w:color w:val="000000"/>
          <w:spacing w:val="-2"/>
          <w:sz w:val="24"/>
          <w:szCs w:val="24"/>
        </w:rPr>
        <w:t>1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3 – </w:t>
      </w:r>
      <w:r w:rsidR="00BD2000" w:rsidRPr="00582FBE">
        <w:rPr>
          <w:rFonts w:ascii="Arial Narrow" w:hAnsi="Arial Narrow"/>
          <w:color w:val="000000"/>
          <w:spacing w:val="-2"/>
          <w:sz w:val="24"/>
          <w:szCs w:val="24"/>
        </w:rPr>
        <w:t>5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броя охранители, денонощна охрана.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</w:tabs>
        <w:spacing w:before="5" w:line="264" w:lineRule="exact"/>
        <w:ind w:left="708"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582FBE">
        <w:rPr>
          <w:rFonts w:ascii="Arial Narrow" w:hAnsi="Arial Narrow"/>
          <w:b/>
          <w:color w:val="000000"/>
          <w:sz w:val="24"/>
          <w:szCs w:val="24"/>
        </w:rPr>
        <w:t>За „Информационно обслужване“ АД – Клон Варна.</w:t>
      </w: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A3002D" w:rsidRPr="00582FBE" w:rsidRDefault="00A3002D" w:rsidP="00781AA1">
      <w:pPr>
        <w:numPr>
          <w:ilvl w:val="0"/>
          <w:numId w:val="1"/>
        </w:numPr>
        <w:shd w:val="clear" w:color="auto" w:fill="FFFFFF"/>
        <w:spacing w:before="5" w:line="264" w:lineRule="exact"/>
        <w:ind w:right="24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Клон Варна - гр. Варна, бул. "Сливница" №191 –  </w:t>
      </w:r>
      <w:r w:rsidR="00263076" w:rsidRPr="00582FBE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 xml:space="preserve">2 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броя охранители, дневна охрана за времето от 6.00 до 22.00</w:t>
      </w:r>
      <w:r w:rsidR="00863099" w:rsidRPr="00582FBE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 xml:space="preserve"> </w:t>
      </w:r>
      <w:r w:rsidR="00863099" w:rsidRPr="00582FBE">
        <w:rPr>
          <w:rFonts w:ascii="Arial Narrow" w:hAnsi="Arial Narrow"/>
          <w:color w:val="000000"/>
          <w:spacing w:val="-2"/>
          <w:sz w:val="24"/>
          <w:szCs w:val="24"/>
        </w:rPr>
        <w:t>часа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в работни дни</w:t>
      </w:r>
      <w:r w:rsidR="007B14A3" w:rsidRPr="00582FBE">
        <w:rPr>
          <w:rFonts w:ascii="Arial Narrow" w:hAnsi="Arial Narrow"/>
          <w:color w:val="000000"/>
          <w:spacing w:val="-2"/>
          <w:sz w:val="24"/>
          <w:szCs w:val="24"/>
        </w:rPr>
        <w:t>.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</w:p>
    <w:p w:rsidR="007B14A3" w:rsidRPr="00582FBE" w:rsidRDefault="007B14A3" w:rsidP="007B14A3">
      <w:pPr>
        <w:shd w:val="clear" w:color="auto" w:fill="FFFFFF"/>
        <w:spacing w:before="5" w:line="264" w:lineRule="exact"/>
        <w:ind w:left="1307" w:right="24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582FBE">
        <w:rPr>
          <w:rFonts w:ascii="Arial Narrow" w:hAnsi="Arial Narrow"/>
          <w:b/>
          <w:color w:val="000000"/>
          <w:sz w:val="24"/>
          <w:szCs w:val="24"/>
        </w:rPr>
        <w:t>За „Информационно обслужване“ АД – Клон Пловдив.</w:t>
      </w:r>
    </w:p>
    <w:p w:rsidR="00A3002D" w:rsidRPr="00582FBE" w:rsidRDefault="00A3002D" w:rsidP="00A3002D">
      <w:pPr>
        <w:shd w:val="clear" w:color="auto" w:fill="FFFFFF"/>
        <w:spacing w:before="5" w:line="264" w:lineRule="exact"/>
        <w:ind w:left="1307" w:right="24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1. Клон Пловдив - гр. Пловдив, бул. “Санкт Петербург” №59 – </w:t>
      </w:r>
      <w:r w:rsidR="007B14A3" w:rsidRPr="00582FBE">
        <w:rPr>
          <w:rFonts w:ascii="Arial Narrow" w:hAnsi="Arial Narrow"/>
          <w:color w:val="000000"/>
          <w:spacing w:val="-2"/>
          <w:sz w:val="24"/>
          <w:szCs w:val="24"/>
          <w:lang w:val="en-US"/>
        </w:rPr>
        <w:t>2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броя охранители, </w:t>
      </w:r>
      <w:r w:rsidR="007B14A3" w:rsidRPr="00582FBE">
        <w:rPr>
          <w:rFonts w:ascii="Arial Narrow" w:hAnsi="Arial Narrow"/>
          <w:color w:val="000000"/>
          <w:spacing w:val="-2"/>
          <w:sz w:val="24"/>
          <w:szCs w:val="24"/>
        </w:rPr>
        <w:t>дневна охрана за времето от 6.00 до 2</w:t>
      </w:r>
      <w:r w:rsidR="00BD2000" w:rsidRPr="00582FBE">
        <w:rPr>
          <w:rFonts w:ascii="Arial Narrow" w:hAnsi="Arial Narrow"/>
          <w:color w:val="000000"/>
          <w:spacing w:val="-2"/>
          <w:sz w:val="24"/>
          <w:szCs w:val="24"/>
        </w:rPr>
        <w:t>0</w:t>
      </w:r>
      <w:r w:rsidR="007B14A3"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.00 </w:t>
      </w:r>
      <w:r w:rsidR="00863099"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часа </w:t>
      </w:r>
      <w:r w:rsidR="007B14A3" w:rsidRPr="00582FBE">
        <w:rPr>
          <w:rFonts w:ascii="Arial Narrow" w:hAnsi="Arial Narrow"/>
          <w:color w:val="000000"/>
          <w:spacing w:val="-2"/>
          <w:sz w:val="24"/>
          <w:szCs w:val="24"/>
        </w:rPr>
        <w:t>в работни дни.</w:t>
      </w:r>
    </w:p>
    <w:p w:rsidR="00A3002D" w:rsidRPr="00582FBE" w:rsidRDefault="00A3002D" w:rsidP="00A3002D">
      <w:pPr>
        <w:shd w:val="clear" w:color="auto" w:fill="FFFFFF"/>
        <w:spacing w:before="5" w:line="264" w:lineRule="exact"/>
        <w:ind w:left="1307" w:right="24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582FBE">
        <w:rPr>
          <w:rFonts w:ascii="Arial Narrow" w:hAnsi="Arial Narrow"/>
          <w:b/>
          <w:color w:val="000000"/>
          <w:sz w:val="24"/>
          <w:szCs w:val="24"/>
        </w:rPr>
        <w:t>За „Информационно обслужване“ АД – Клон Ст. Загора.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numPr>
          <w:ilvl w:val="0"/>
          <w:numId w:val="2"/>
        </w:numPr>
        <w:shd w:val="clear" w:color="auto" w:fill="FFFFFF"/>
        <w:tabs>
          <w:tab w:val="left" w:pos="1134"/>
          <w:tab w:val="left" w:pos="4253"/>
          <w:tab w:val="left" w:pos="5544"/>
        </w:tabs>
        <w:spacing w:before="5" w:line="264" w:lineRule="exact"/>
        <w:ind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Клон Ст. Загора - гр. Ст. Загора, обект 80  - </w:t>
      </w:r>
      <w:r w:rsidR="00BD2000" w:rsidRPr="00582FBE">
        <w:rPr>
          <w:rFonts w:ascii="Arial Narrow" w:hAnsi="Arial Narrow"/>
          <w:color w:val="000000"/>
          <w:spacing w:val="-2"/>
          <w:sz w:val="24"/>
          <w:szCs w:val="24"/>
        </w:rPr>
        <w:t>5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броя охранители, денонощна охрана.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spacing w:before="5" w:line="264" w:lineRule="exact"/>
        <w:ind w:left="29" w:right="24" w:firstLine="408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582FBE">
        <w:rPr>
          <w:rFonts w:ascii="Arial Narrow" w:hAnsi="Arial Narrow"/>
          <w:b/>
          <w:color w:val="000000"/>
          <w:sz w:val="24"/>
          <w:szCs w:val="24"/>
        </w:rPr>
        <w:t>За „Информационно обслужване“ АД – Клон Сливен.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jc w:val="both"/>
        <w:rPr>
          <w:rFonts w:ascii="Arial Narrow" w:hAnsi="Arial Narrow"/>
          <w:color w:val="000000"/>
          <w:spacing w:val="-2"/>
          <w:sz w:val="24"/>
          <w:szCs w:val="24"/>
        </w:rPr>
      </w:pP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1. Клон Сливен - гр. Сливен, ул. “Банско Шосе” №5 – 3 броя охранители, нощна охрана</w:t>
      </w:r>
      <w:r w:rsidR="00AD4863">
        <w:rPr>
          <w:rFonts w:ascii="Arial Narrow" w:hAnsi="Arial Narrow"/>
          <w:color w:val="000000"/>
          <w:spacing w:val="-2"/>
          <w:sz w:val="24"/>
          <w:szCs w:val="24"/>
        </w:rPr>
        <w:t xml:space="preserve"> за времето от 17.00 до 07.00 часа 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</w:t>
      </w:r>
      <w:r w:rsidR="00AD4863">
        <w:rPr>
          <w:rFonts w:ascii="Arial Narrow" w:hAnsi="Arial Narrow"/>
          <w:color w:val="000000"/>
          <w:spacing w:val="-2"/>
          <w:sz w:val="24"/>
          <w:szCs w:val="24"/>
        </w:rPr>
        <w:t>в</w:t>
      </w:r>
      <w:bookmarkStart w:id="0" w:name="_GoBack"/>
      <w:bookmarkEnd w:id="0"/>
      <w:r w:rsidRPr="00582FBE">
        <w:rPr>
          <w:rFonts w:ascii="Arial Narrow" w:hAnsi="Arial Narrow"/>
          <w:color w:val="000000"/>
          <w:spacing w:val="-2"/>
          <w:sz w:val="24"/>
          <w:szCs w:val="24"/>
        </w:rPr>
        <w:t xml:space="preserve"> работни дни и денонощна охрана за празнич</w:t>
      </w:r>
      <w:r w:rsidR="00863099" w:rsidRPr="00582FBE">
        <w:rPr>
          <w:rFonts w:ascii="Arial Narrow" w:hAnsi="Arial Narrow"/>
          <w:color w:val="000000"/>
          <w:spacing w:val="-2"/>
          <w:sz w:val="24"/>
          <w:szCs w:val="24"/>
        </w:rPr>
        <w:t>н</w:t>
      </w:r>
      <w:r w:rsidRPr="00582FBE">
        <w:rPr>
          <w:rFonts w:ascii="Arial Narrow" w:hAnsi="Arial Narrow"/>
          <w:color w:val="000000"/>
          <w:spacing w:val="-2"/>
          <w:sz w:val="24"/>
          <w:szCs w:val="24"/>
        </w:rPr>
        <w:t>и и почивни дни.</w:t>
      </w:r>
    </w:p>
    <w:p w:rsidR="00A3002D" w:rsidRPr="00582FBE" w:rsidRDefault="00A3002D" w:rsidP="00A3002D">
      <w:pPr>
        <w:shd w:val="clear" w:color="auto" w:fill="FFFFFF"/>
        <w:tabs>
          <w:tab w:val="left" w:pos="1411"/>
          <w:tab w:val="left" w:pos="4253"/>
          <w:tab w:val="left" w:pos="5544"/>
        </w:tabs>
        <w:spacing w:before="5" w:line="264" w:lineRule="exact"/>
        <w:ind w:left="708" w:right="-61"/>
        <w:rPr>
          <w:rFonts w:ascii="Arial Narrow" w:hAnsi="Arial Narrow"/>
          <w:color w:val="000000"/>
          <w:spacing w:val="-2"/>
          <w:sz w:val="24"/>
          <w:szCs w:val="24"/>
        </w:rPr>
      </w:pPr>
    </w:p>
    <w:p w:rsidR="00A3002D" w:rsidRPr="00582FBE" w:rsidRDefault="00A3002D" w:rsidP="00A3002D">
      <w:pPr>
        <w:shd w:val="clear" w:color="auto" w:fill="FFFFFF"/>
        <w:ind w:left="17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A3002D" w:rsidRPr="00582FBE" w:rsidRDefault="00A3002D" w:rsidP="00814359">
      <w:pPr>
        <w:shd w:val="clear" w:color="auto" w:fill="FFFFFF"/>
        <w:ind w:left="17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  <w:r w:rsidRPr="00582FBE">
        <w:rPr>
          <w:rFonts w:ascii="Arial Narrow" w:hAnsi="Arial Narrow"/>
          <w:color w:val="000000"/>
          <w:spacing w:val="-3"/>
          <w:sz w:val="24"/>
          <w:szCs w:val="24"/>
        </w:rPr>
        <w:t>Да бъдат посочени предвидените технически и помощни средства за изпълнение на поръчката: оръжие, палки, белезници, телефони, радиостанции и фенери, както и автомобили за контрол и проверка.</w:t>
      </w:r>
    </w:p>
    <w:p w:rsidR="00A325C0" w:rsidRPr="00582FBE" w:rsidRDefault="00A325C0">
      <w:pPr>
        <w:rPr>
          <w:rFonts w:ascii="Arial Narrow" w:hAnsi="Arial Narrow"/>
          <w:sz w:val="24"/>
          <w:szCs w:val="24"/>
        </w:rPr>
      </w:pPr>
    </w:p>
    <w:sectPr w:rsidR="00A325C0" w:rsidRPr="00582FBE" w:rsidSect="00814359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41" w:rsidRDefault="00643541" w:rsidP="00582FBE">
      <w:r>
        <w:separator/>
      </w:r>
    </w:p>
  </w:endnote>
  <w:endnote w:type="continuationSeparator" w:id="0">
    <w:p w:rsidR="00643541" w:rsidRDefault="00643541" w:rsidP="0058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41" w:rsidRDefault="00643541" w:rsidP="00582FBE">
      <w:r>
        <w:separator/>
      </w:r>
    </w:p>
  </w:footnote>
  <w:footnote w:type="continuationSeparator" w:id="0">
    <w:p w:rsidR="00643541" w:rsidRDefault="00643541" w:rsidP="0058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BE" w:rsidRPr="00582FBE" w:rsidRDefault="00582FBE">
    <w:pPr>
      <w:pStyle w:val="Header"/>
      <w:rPr>
        <w:rFonts w:ascii="Arial Narrow" w:hAnsi="Arial Narrow"/>
        <w:sz w:val="24"/>
        <w:szCs w:val="24"/>
      </w:rPr>
    </w:pPr>
    <w:r>
      <w:tab/>
    </w:r>
    <w:r>
      <w:tab/>
    </w:r>
    <w:r w:rsidRPr="00582FBE">
      <w:rPr>
        <w:rFonts w:ascii="Arial Narrow" w:hAnsi="Arial Narrow"/>
        <w:sz w:val="24"/>
        <w:szCs w:val="24"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0F22"/>
    <w:multiLevelType w:val="hybridMultilevel"/>
    <w:tmpl w:val="186420AA"/>
    <w:lvl w:ilvl="0" w:tplc="24C275C2">
      <w:start w:val="1"/>
      <w:numFmt w:val="decimal"/>
      <w:lvlText w:val="%1."/>
      <w:lvlJc w:val="left"/>
      <w:pPr>
        <w:ind w:left="1307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7" w:hanging="360"/>
      </w:pPr>
    </w:lvl>
    <w:lvl w:ilvl="2" w:tplc="0402001B" w:tentative="1">
      <w:start w:val="1"/>
      <w:numFmt w:val="lowerRoman"/>
      <w:lvlText w:val="%3."/>
      <w:lvlJc w:val="right"/>
      <w:pPr>
        <w:ind w:left="2417" w:hanging="180"/>
      </w:pPr>
    </w:lvl>
    <w:lvl w:ilvl="3" w:tplc="0402000F" w:tentative="1">
      <w:start w:val="1"/>
      <w:numFmt w:val="decimal"/>
      <w:lvlText w:val="%4."/>
      <w:lvlJc w:val="left"/>
      <w:pPr>
        <w:ind w:left="3137" w:hanging="360"/>
      </w:pPr>
    </w:lvl>
    <w:lvl w:ilvl="4" w:tplc="04020019" w:tentative="1">
      <w:start w:val="1"/>
      <w:numFmt w:val="lowerLetter"/>
      <w:lvlText w:val="%5."/>
      <w:lvlJc w:val="left"/>
      <w:pPr>
        <w:ind w:left="3857" w:hanging="360"/>
      </w:pPr>
    </w:lvl>
    <w:lvl w:ilvl="5" w:tplc="0402001B" w:tentative="1">
      <w:start w:val="1"/>
      <w:numFmt w:val="lowerRoman"/>
      <w:lvlText w:val="%6."/>
      <w:lvlJc w:val="right"/>
      <w:pPr>
        <w:ind w:left="4577" w:hanging="180"/>
      </w:pPr>
    </w:lvl>
    <w:lvl w:ilvl="6" w:tplc="0402000F" w:tentative="1">
      <w:start w:val="1"/>
      <w:numFmt w:val="decimal"/>
      <w:lvlText w:val="%7."/>
      <w:lvlJc w:val="left"/>
      <w:pPr>
        <w:ind w:left="5297" w:hanging="360"/>
      </w:pPr>
    </w:lvl>
    <w:lvl w:ilvl="7" w:tplc="04020019" w:tentative="1">
      <w:start w:val="1"/>
      <w:numFmt w:val="lowerLetter"/>
      <w:lvlText w:val="%8."/>
      <w:lvlJc w:val="left"/>
      <w:pPr>
        <w:ind w:left="6017" w:hanging="360"/>
      </w:pPr>
    </w:lvl>
    <w:lvl w:ilvl="8" w:tplc="0402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708C7F73"/>
    <w:multiLevelType w:val="hybridMultilevel"/>
    <w:tmpl w:val="69EAD642"/>
    <w:lvl w:ilvl="0" w:tplc="8E6C5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2D"/>
    <w:rsid w:val="00263076"/>
    <w:rsid w:val="00573BB5"/>
    <w:rsid w:val="00582FBE"/>
    <w:rsid w:val="005B4F8B"/>
    <w:rsid w:val="00643541"/>
    <w:rsid w:val="00707405"/>
    <w:rsid w:val="007B14A3"/>
    <w:rsid w:val="00814359"/>
    <w:rsid w:val="00863099"/>
    <w:rsid w:val="008C6176"/>
    <w:rsid w:val="009F67C5"/>
    <w:rsid w:val="00A3002D"/>
    <w:rsid w:val="00A325C0"/>
    <w:rsid w:val="00AD4863"/>
    <w:rsid w:val="00B73EA9"/>
    <w:rsid w:val="00BD2000"/>
    <w:rsid w:val="00DB57B9"/>
    <w:rsid w:val="00E73638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2AD6D-C02D-458B-9F06-93A3B1BA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FBE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82F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FB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723F-D33D-4E39-8627-23F50F29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dnedialkov</dc:creator>
  <cp:keywords/>
  <dc:description/>
  <cp:lastModifiedBy>Мария Момчева</cp:lastModifiedBy>
  <cp:revision>8</cp:revision>
  <cp:lastPrinted>2013-04-25T07:14:00Z</cp:lastPrinted>
  <dcterms:created xsi:type="dcterms:W3CDTF">2015-06-01T06:43:00Z</dcterms:created>
  <dcterms:modified xsi:type="dcterms:W3CDTF">2015-06-01T12:44:00Z</dcterms:modified>
</cp:coreProperties>
</file>