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D6" w:rsidRDefault="00776DD6" w:rsidP="00E83B41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:rsidR="00776DD6" w:rsidRDefault="00776DD6" w:rsidP="00E83B41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C70F39" w:rsidRPr="006438C1" w:rsidRDefault="00776DD6" w:rsidP="00E83B41">
      <w:pPr>
        <w:jc w:val="center"/>
        <w:rPr>
          <w:rFonts w:ascii="Arial Narrow" w:hAnsi="Arial Narrow" w:cs="Arial"/>
          <w:b/>
          <w:sz w:val="24"/>
          <w:szCs w:val="24"/>
        </w:rPr>
      </w:pPr>
      <w:r w:rsidRPr="006438C1">
        <w:rPr>
          <w:rFonts w:ascii="Arial Narrow" w:hAnsi="Arial Narrow" w:cs="Arial"/>
          <w:b/>
          <w:sz w:val="24"/>
          <w:szCs w:val="24"/>
        </w:rPr>
        <w:t xml:space="preserve">МЕТОДИКА ЗА ОЦЕНКА НА ПРЕДЛОЖЕНИЯТА </w:t>
      </w:r>
    </w:p>
    <w:p w:rsidR="00C4741C" w:rsidRDefault="00C4741C" w:rsidP="008D5BA1">
      <w:pPr>
        <w:jc w:val="center"/>
        <w:rPr>
          <w:rFonts w:ascii="Arial Narrow" w:hAnsi="Arial Narrow" w:cs="Arial"/>
          <w:sz w:val="24"/>
          <w:szCs w:val="24"/>
        </w:rPr>
      </w:pPr>
      <w:r w:rsidRPr="006438C1">
        <w:rPr>
          <w:rFonts w:ascii="Arial Narrow" w:hAnsi="Arial Narrow" w:cs="Arial"/>
          <w:sz w:val="24"/>
          <w:szCs w:val="24"/>
        </w:rPr>
        <w:t xml:space="preserve">по процедура за </w:t>
      </w:r>
      <w:r w:rsidR="008D5BA1" w:rsidRPr="006438C1">
        <w:rPr>
          <w:rFonts w:ascii="Arial Narrow" w:hAnsi="Arial Narrow" w:cs="Arial"/>
          <w:sz w:val="24"/>
          <w:szCs w:val="24"/>
        </w:rPr>
        <w:t xml:space="preserve">избор на доставчик с предмет </w:t>
      </w:r>
      <w:r w:rsidR="008D5BA1" w:rsidRPr="00FB2C99">
        <w:rPr>
          <w:rFonts w:ascii="Arial Narrow" w:hAnsi="Arial Narrow" w:cs="Arial"/>
          <w:sz w:val="24"/>
          <w:szCs w:val="24"/>
        </w:rPr>
        <w:t>„</w:t>
      </w:r>
      <w:r w:rsidR="00FB2C99" w:rsidRPr="00FB2C99">
        <w:rPr>
          <w:rFonts w:ascii="Arial Narrow" w:hAnsi="Arial Narrow" w:cs="Arial"/>
          <w:sz w:val="24"/>
          <w:szCs w:val="24"/>
        </w:rPr>
        <w:t xml:space="preserve">Доставка на GSM далекосъобщителни услуги за нуждите на „Информационно обслужване“ АД“   </w:t>
      </w:r>
    </w:p>
    <w:p w:rsidR="009930B0" w:rsidRPr="006438C1" w:rsidRDefault="009930B0" w:rsidP="008D5BA1">
      <w:pPr>
        <w:jc w:val="center"/>
        <w:rPr>
          <w:rFonts w:ascii="Arial Narrow" w:hAnsi="Arial Narrow" w:cs="Arial"/>
          <w:sz w:val="24"/>
          <w:szCs w:val="24"/>
        </w:rPr>
      </w:pPr>
    </w:p>
    <w:p w:rsidR="00DD5500" w:rsidRPr="00776DD6" w:rsidRDefault="009930B0" w:rsidP="00776DD6">
      <w:pPr>
        <w:pStyle w:val="ListParagraph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Arial Narrow" w:hAnsi="Arial Narrow" w:cs="Arial"/>
          <w:sz w:val="24"/>
          <w:szCs w:val="24"/>
          <w:lang w:val="ru-RU"/>
        </w:rPr>
      </w:pPr>
      <w:r w:rsidRPr="00776DD6">
        <w:rPr>
          <w:rFonts w:ascii="Arial Narrow" w:hAnsi="Arial Narrow" w:cs="Arial"/>
          <w:b/>
          <w:bCs/>
          <w:sz w:val="24"/>
          <w:szCs w:val="24"/>
        </w:rPr>
        <w:t>Предложенията</w:t>
      </w:r>
      <w:r w:rsidR="00DD5500" w:rsidRPr="00776DD6">
        <w:rPr>
          <w:rFonts w:ascii="Arial Narrow" w:hAnsi="Arial Narrow" w:cs="Arial"/>
          <w:b/>
          <w:bCs/>
          <w:sz w:val="24"/>
          <w:szCs w:val="24"/>
        </w:rPr>
        <w:t>, които са допуснати до оценка</w:t>
      </w:r>
      <w:r w:rsidR="004456A6">
        <w:rPr>
          <w:rFonts w:ascii="Arial Narrow" w:hAnsi="Arial Narrow" w:cs="Arial"/>
          <w:b/>
          <w:bCs/>
          <w:sz w:val="24"/>
          <w:szCs w:val="24"/>
        </w:rPr>
        <w:t>,</w:t>
      </w:r>
      <w:r w:rsidR="00DD5500" w:rsidRPr="00776DD6">
        <w:rPr>
          <w:rFonts w:ascii="Arial Narrow" w:hAnsi="Arial Narrow" w:cs="Arial"/>
          <w:b/>
          <w:bCs/>
          <w:sz w:val="24"/>
          <w:szCs w:val="24"/>
        </w:rPr>
        <w:t xml:space="preserve"> се оценяват по</w:t>
      </w:r>
      <w:r w:rsidRPr="00776DD6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776DD6">
        <w:rPr>
          <w:rFonts w:ascii="Arial Narrow" w:hAnsi="Arial Narrow" w:cs="Arial"/>
          <w:b/>
          <w:sz w:val="24"/>
          <w:szCs w:val="24"/>
          <w:lang w:val="ru-RU"/>
        </w:rPr>
        <w:t>критерия</w:t>
      </w:r>
      <w:r w:rsidRPr="00776DD6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776DD6">
        <w:rPr>
          <w:rFonts w:ascii="Arial Narrow" w:hAnsi="Arial Narrow" w:cs="Arial"/>
          <w:b/>
          <w:i/>
          <w:sz w:val="24"/>
          <w:szCs w:val="24"/>
        </w:rPr>
        <w:t>„предложен бюджет“</w:t>
      </w:r>
      <w:r w:rsidR="00DD5500" w:rsidRPr="00776DD6">
        <w:rPr>
          <w:rFonts w:ascii="Arial Narrow" w:hAnsi="Arial Narrow" w:cs="Arial"/>
          <w:b/>
          <w:i/>
          <w:sz w:val="24"/>
          <w:szCs w:val="24"/>
        </w:rPr>
        <w:t xml:space="preserve"> (т.3 от Ценовото предложение) – 100 т., като оценката се извършва по следната формула:</w:t>
      </w:r>
    </w:p>
    <w:p w:rsidR="00DD5500" w:rsidRPr="00776DD6" w:rsidRDefault="00DD5500" w:rsidP="00DD5500">
      <w:pPr>
        <w:tabs>
          <w:tab w:val="left" w:pos="1080"/>
        </w:tabs>
        <w:spacing w:after="0" w:line="360" w:lineRule="auto"/>
        <w:ind w:firstLine="630"/>
        <w:jc w:val="both"/>
        <w:rPr>
          <w:rFonts w:ascii="Arial Narrow" w:hAnsi="Arial Narrow" w:cs="Arial"/>
          <w:bCs/>
          <w:sz w:val="24"/>
          <w:szCs w:val="24"/>
          <w:lang w:val="en-US"/>
        </w:rPr>
      </w:pPr>
      <w:r w:rsidRPr="00776DD6">
        <w:rPr>
          <w:rFonts w:ascii="Arial Narrow" w:hAnsi="Arial Narrow" w:cs="Arial"/>
          <w:b/>
          <w:bCs/>
          <w:sz w:val="24"/>
          <w:szCs w:val="24"/>
          <w:lang w:val="ru-RU"/>
        </w:rPr>
        <w:t>К</w:t>
      </w:r>
      <w:r w:rsidRPr="00776DD6">
        <w:rPr>
          <w:rFonts w:ascii="Arial Narrow" w:hAnsi="Arial Narrow" w:cs="Arial"/>
          <w:b/>
          <w:bCs/>
          <w:sz w:val="24"/>
          <w:szCs w:val="24"/>
          <w:vertAlign w:val="subscript"/>
          <w:lang w:val="ru-RU"/>
        </w:rPr>
        <w:t xml:space="preserve"> </w:t>
      </w:r>
      <w:r w:rsidRPr="00776DD6">
        <w:rPr>
          <w:rFonts w:ascii="Arial Narrow" w:hAnsi="Arial Narrow" w:cs="Arial"/>
          <w:b/>
          <w:bCs/>
          <w:sz w:val="24"/>
          <w:szCs w:val="24"/>
          <w:lang w:val="ru-RU"/>
        </w:rPr>
        <w:t xml:space="preserve">= </w:t>
      </w:r>
      <w:r w:rsidRPr="00776DD6">
        <w:rPr>
          <w:rFonts w:ascii="Arial Narrow" w:hAnsi="Arial Narrow" w:cs="Arial"/>
          <w:b/>
          <w:bCs/>
          <w:sz w:val="24"/>
          <w:szCs w:val="24"/>
          <w:lang w:val="en-US"/>
        </w:rPr>
        <w:t>(</w:t>
      </w:r>
      <w:r w:rsidRPr="00776DD6">
        <w:rPr>
          <w:rFonts w:ascii="Arial Narrow" w:hAnsi="Arial Narrow" w:cs="Arial"/>
          <w:b/>
          <w:bCs/>
          <w:sz w:val="24"/>
          <w:szCs w:val="24"/>
          <w:lang w:val="ru-RU"/>
        </w:rPr>
        <w:t>К</w:t>
      </w:r>
      <w:r w:rsidRPr="00776DD6">
        <w:rPr>
          <w:rFonts w:ascii="Arial Narrow" w:hAnsi="Arial Narrow" w:cs="Arial"/>
          <w:b/>
          <w:bCs/>
          <w:sz w:val="24"/>
          <w:szCs w:val="24"/>
          <w:lang w:val="en-US"/>
        </w:rPr>
        <w:t>n/</w:t>
      </w:r>
      <w:proofErr w:type="spellStart"/>
      <w:r w:rsidRPr="00776DD6">
        <w:rPr>
          <w:rFonts w:ascii="Arial Narrow" w:hAnsi="Arial Narrow" w:cs="Arial"/>
          <w:b/>
          <w:bCs/>
          <w:sz w:val="24"/>
          <w:szCs w:val="24"/>
          <w:lang w:val="en-US"/>
        </w:rPr>
        <w:t>Kmax</w:t>
      </w:r>
      <w:proofErr w:type="spellEnd"/>
      <w:r w:rsidRPr="00776DD6">
        <w:rPr>
          <w:rFonts w:ascii="Arial Narrow" w:hAnsi="Arial Narrow" w:cs="Arial"/>
          <w:b/>
          <w:bCs/>
          <w:sz w:val="24"/>
          <w:szCs w:val="24"/>
          <w:lang w:val="en-US"/>
        </w:rPr>
        <w:t>)*</w:t>
      </w:r>
      <w:r w:rsidRPr="00776DD6">
        <w:rPr>
          <w:rFonts w:ascii="Arial Narrow" w:hAnsi="Arial Narrow" w:cs="Arial"/>
          <w:b/>
          <w:bCs/>
          <w:sz w:val="24"/>
          <w:szCs w:val="24"/>
        </w:rPr>
        <w:t>10</w:t>
      </w:r>
      <w:r w:rsidRPr="00776DD6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0 </w:t>
      </w:r>
      <w:r w:rsidRPr="00776DD6">
        <w:rPr>
          <w:rFonts w:ascii="Arial Narrow" w:hAnsi="Arial Narrow" w:cs="Arial"/>
          <w:bCs/>
          <w:sz w:val="24"/>
          <w:szCs w:val="24"/>
          <w:lang w:val="ru-RU"/>
        </w:rPr>
        <w:t>(</w:t>
      </w:r>
      <w:r w:rsidRPr="00776DD6">
        <w:rPr>
          <w:rFonts w:ascii="Arial Narrow" w:hAnsi="Arial Narrow" w:cs="Arial"/>
          <w:b/>
          <w:bCs/>
          <w:sz w:val="24"/>
          <w:szCs w:val="24"/>
          <w:lang w:val="ru-RU"/>
        </w:rPr>
        <w:t>К</w:t>
      </w:r>
      <w:r w:rsidRPr="00776DD6">
        <w:rPr>
          <w:rFonts w:ascii="Arial Narrow" w:hAnsi="Arial Narrow" w:cs="Arial"/>
          <w:b/>
          <w:bCs/>
          <w:sz w:val="24"/>
          <w:szCs w:val="24"/>
          <w:lang w:val="en-US"/>
        </w:rPr>
        <w:t>n</w:t>
      </w:r>
      <w:r w:rsidRPr="00776DD6">
        <w:rPr>
          <w:rFonts w:ascii="Arial Narrow" w:hAnsi="Arial Narrow" w:cs="Arial"/>
          <w:bCs/>
          <w:sz w:val="24"/>
          <w:szCs w:val="24"/>
        </w:rPr>
        <w:t xml:space="preserve"> - предложена левова стойност на предлагания бюджет за закупуване на устройства </w:t>
      </w:r>
      <w:r w:rsidRPr="00776DD6">
        <w:rPr>
          <w:rFonts w:ascii="Arial Narrow" w:hAnsi="Arial Narrow" w:cs="Arial"/>
          <w:sz w:val="24"/>
          <w:szCs w:val="24"/>
        </w:rPr>
        <w:t xml:space="preserve">от участника (без ДДС); </w:t>
      </w:r>
      <w:proofErr w:type="spellStart"/>
      <w:r w:rsidRPr="00776DD6">
        <w:rPr>
          <w:rFonts w:ascii="Arial Narrow" w:hAnsi="Arial Narrow" w:cs="Arial"/>
          <w:b/>
          <w:bCs/>
          <w:sz w:val="24"/>
          <w:szCs w:val="24"/>
          <w:lang w:val="en-US"/>
        </w:rPr>
        <w:t>Kmax</w:t>
      </w:r>
      <w:proofErr w:type="spellEnd"/>
      <w:r w:rsidRPr="00776DD6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776DD6">
        <w:rPr>
          <w:rFonts w:ascii="Arial Narrow" w:hAnsi="Arial Narrow" w:cs="Arial"/>
          <w:bCs/>
          <w:sz w:val="24"/>
          <w:szCs w:val="24"/>
        </w:rPr>
        <w:t xml:space="preserve"> максимално предложената левова стойност на предлагания бюджет за закупуване на устройства (без ДДС). </w:t>
      </w:r>
    </w:p>
    <w:p w:rsidR="00DD5500" w:rsidRPr="00DD5500" w:rsidRDefault="00DD5500" w:rsidP="00DD5500">
      <w:pPr>
        <w:spacing w:after="0" w:line="360" w:lineRule="auto"/>
        <w:ind w:left="360"/>
        <w:jc w:val="both"/>
        <w:rPr>
          <w:rFonts w:ascii="Arial Narrow" w:hAnsi="Arial Narrow" w:cs="Arial"/>
          <w:sz w:val="24"/>
          <w:szCs w:val="24"/>
          <w:lang w:val="ru-RU"/>
        </w:rPr>
      </w:pPr>
    </w:p>
    <w:p w:rsidR="009930B0" w:rsidRPr="00776DD6" w:rsidRDefault="00776DD6" w:rsidP="00776DD6">
      <w:pPr>
        <w:pStyle w:val="ListParagraph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Arial Narrow" w:hAnsi="Arial Narrow" w:cs="Arial"/>
          <w:b/>
          <w:sz w:val="24"/>
          <w:szCs w:val="24"/>
          <w:lang w:val="ru-RU"/>
        </w:rPr>
      </w:pPr>
      <w:r>
        <w:rPr>
          <w:rFonts w:ascii="Arial Narrow" w:hAnsi="Arial Narrow" w:cs="Arial"/>
          <w:b/>
          <w:sz w:val="24"/>
          <w:szCs w:val="24"/>
          <w:lang w:val="ru-RU"/>
        </w:rPr>
        <w:t>Предложението</w:t>
      </w:r>
      <w:r w:rsidR="008D2DFD" w:rsidRPr="00776DD6">
        <w:rPr>
          <w:rFonts w:ascii="Arial Narrow" w:hAnsi="Arial Narrow" w:cs="Arial"/>
          <w:b/>
          <w:sz w:val="24"/>
          <w:szCs w:val="24"/>
          <w:lang w:val="ru-RU"/>
        </w:rPr>
        <w:t>, получил</w:t>
      </w:r>
      <w:r>
        <w:rPr>
          <w:rFonts w:ascii="Arial Narrow" w:hAnsi="Arial Narrow" w:cs="Arial"/>
          <w:b/>
          <w:sz w:val="24"/>
          <w:szCs w:val="24"/>
          <w:lang w:val="ru-RU"/>
        </w:rPr>
        <w:t>о</w:t>
      </w:r>
      <w:r w:rsidR="008D2DFD" w:rsidRPr="00776DD6">
        <w:rPr>
          <w:rFonts w:ascii="Arial Narrow" w:hAnsi="Arial Narrow" w:cs="Arial"/>
          <w:b/>
          <w:sz w:val="24"/>
          <w:szCs w:val="24"/>
          <w:lang w:val="ru-RU"/>
        </w:rPr>
        <w:t xml:space="preserve"> най-висока оценка К, се класира на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 първо място. Останалите оферти</w:t>
      </w:r>
      <w:r w:rsidR="008D2DFD" w:rsidRPr="00776DD6">
        <w:rPr>
          <w:rFonts w:ascii="Arial Narrow" w:hAnsi="Arial Narrow" w:cs="Arial"/>
          <w:b/>
          <w:sz w:val="24"/>
          <w:szCs w:val="24"/>
          <w:lang w:val="ru-RU"/>
        </w:rPr>
        <w:t xml:space="preserve"> се класират в низходящ ред.</w:t>
      </w:r>
    </w:p>
    <w:p w:rsidR="00E83B41" w:rsidRPr="006438C1" w:rsidRDefault="00E83B41" w:rsidP="00E83B41">
      <w:pPr>
        <w:jc w:val="center"/>
        <w:rPr>
          <w:rFonts w:ascii="Arial Narrow" w:hAnsi="Arial Narrow" w:cs="Arial"/>
          <w:b/>
          <w:sz w:val="24"/>
          <w:szCs w:val="24"/>
        </w:rPr>
      </w:pPr>
    </w:p>
    <w:sectPr w:rsidR="00E83B41" w:rsidRPr="006438C1" w:rsidSect="00C15700">
      <w:headerReference w:type="first" r:id="rId7"/>
      <w:pgSz w:w="12240" w:h="15840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EE" w:rsidRPr="00FC0B6A" w:rsidRDefault="00575AEE" w:rsidP="00E83B41">
      <w:pPr>
        <w:spacing w:after="0" w:line="240" w:lineRule="auto"/>
        <w:rPr>
          <w:rFonts w:ascii="Calibri" w:hAnsi="Calibri" w:cs="Times New Roman"/>
        </w:rPr>
      </w:pPr>
      <w:r>
        <w:separator/>
      </w:r>
    </w:p>
  </w:endnote>
  <w:endnote w:type="continuationSeparator" w:id="0">
    <w:p w:rsidR="00575AEE" w:rsidRPr="00FC0B6A" w:rsidRDefault="00575AEE" w:rsidP="00E83B41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EE" w:rsidRPr="00FC0B6A" w:rsidRDefault="00575AEE" w:rsidP="00E83B41">
      <w:pPr>
        <w:spacing w:after="0" w:line="240" w:lineRule="auto"/>
        <w:rPr>
          <w:rFonts w:ascii="Calibri" w:hAnsi="Calibri" w:cs="Times New Roman"/>
        </w:rPr>
      </w:pPr>
      <w:r>
        <w:separator/>
      </w:r>
    </w:p>
  </w:footnote>
  <w:footnote w:type="continuationSeparator" w:id="0">
    <w:p w:rsidR="00575AEE" w:rsidRPr="00FC0B6A" w:rsidRDefault="00575AEE" w:rsidP="00E83B41">
      <w:pPr>
        <w:spacing w:after="0" w:line="240" w:lineRule="auto"/>
        <w:rPr>
          <w:rFonts w:ascii="Calibri" w:hAnsi="Calibri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16"/>
        <w:lang w:val="en-US" w:eastAsia="en-US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:rsidR="004516FB" w:rsidRPr="004516FB" w:rsidRDefault="004516FB" w:rsidP="004516FB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  <w:lang w:val="en-US" w:eastAsia="en-US"/>
          </w:rPr>
        </w:pPr>
        <w:r w:rsidRPr="004516FB">
          <w:rPr>
            <w:b/>
            <w:noProof/>
            <w:color w:val="7F7F7F" w:themeColor="text1" w:themeTint="80"/>
            <w:sz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E46EB4" wp14:editId="4D77C8E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F69E6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Pr="004516FB">
          <w:rPr>
            <w:b/>
            <w:noProof/>
            <w:color w:val="7F7F7F" w:themeColor="text1" w:themeTint="80"/>
            <w:sz w:val="16"/>
            <w:lang w:val="en-US" w:eastAsia="en-US"/>
          </w:rPr>
          <w:drawing>
            <wp:anchor distT="0" distB="0" distL="114300" distR="114300" simplePos="0" relativeHeight="251660288" behindDoc="0" locked="0" layoutInCell="1" allowOverlap="1" wp14:anchorId="07642EA0" wp14:editId="295D73A3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2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4516FB">
          <w:rPr>
            <w:b/>
            <w:color w:val="7F7F7F" w:themeColor="text1" w:themeTint="80"/>
            <w:sz w:val="16"/>
            <w:lang w:val="en-US" w:eastAsia="en-US"/>
          </w:rPr>
          <w:t xml:space="preserve">1504 </w:t>
        </w:r>
        <w:proofErr w:type="spellStart"/>
        <w:r w:rsidRPr="004516FB">
          <w:rPr>
            <w:b/>
            <w:color w:val="7F7F7F" w:themeColor="text1" w:themeTint="80"/>
            <w:sz w:val="16"/>
            <w:lang w:val="en-US" w:eastAsia="en-US"/>
          </w:rPr>
          <w:t>София</w:t>
        </w:r>
        <w:proofErr w:type="spellEnd"/>
        <w:r w:rsidRPr="004516FB">
          <w:rPr>
            <w:b/>
            <w:color w:val="7F7F7F" w:themeColor="text1" w:themeTint="80"/>
            <w:sz w:val="16"/>
            <w:lang w:val="en-US" w:eastAsia="en-US"/>
          </w:rPr>
          <w:t xml:space="preserve">, </w:t>
        </w:r>
        <w:proofErr w:type="spellStart"/>
        <w:r w:rsidRPr="004516FB">
          <w:rPr>
            <w:b/>
            <w:color w:val="7F7F7F" w:themeColor="text1" w:themeTint="80"/>
            <w:sz w:val="16"/>
            <w:lang w:val="en-US" w:eastAsia="en-US"/>
          </w:rPr>
          <w:t>ул</w:t>
        </w:r>
        <w:proofErr w:type="spellEnd"/>
        <w:r w:rsidRPr="004516FB">
          <w:rPr>
            <w:b/>
            <w:color w:val="7F7F7F" w:themeColor="text1" w:themeTint="80"/>
            <w:sz w:val="16"/>
            <w:lang w:val="en-US" w:eastAsia="en-US"/>
          </w:rPr>
          <w:t xml:space="preserve">. </w:t>
        </w:r>
        <w:proofErr w:type="spellStart"/>
        <w:r w:rsidRPr="004516FB">
          <w:rPr>
            <w:b/>
            <w:color w:val="7F7F7F" w:themeColor="text1" w:themeTint="80"/>
            <w:sz w:val="16"/>
            <w:lang w:val="en-US" w:eastAsia="en-US"/>
          </w:rPr>
          <w:t>Панайот</w:t>
        </w:r>
        <w:proofErr w:type="spellEnd"/>
        <w:r w:rsidRPr="004516FB">
          <w:rPr>
            <w:b/>
            <w:color w:val="7F7F7F" w:themeColor="text1" w:themeTint="80"/>
            <w:sz w:val="16"/>
            <w:lang w:val="en-US" w:eastAsia="en-US"/>
          </w:rPr>
          <w:t xml:space="preserve"> </w:t>
        </w:r>
        <w:proofErr w:type="spellStart"/>
        <w:r w:rsidRPr="004516FB">
          <w:rPr>
            <w:b/>
            <w:color w:val="7F7F7F" w:themeColor="text1" w:themeTint="80"/>
            <w:sz w:val="16"/>
            <w:lang w:val="en-US" w:eastAsia="en-US"/>
          </w:rPr>
          <w:t>Волов</w:t>
        </w:r>
        <w:proofErr w:type="spellEnd"/>
        <w:r w:rsidRPr="004516FB">
          <w:rPr>
            <w:b/>
            <w:color w:val="7F7F7F" w:themeColor="text1" w:themeTint="80"/>
            <w:sz w:val="16"/>
            <w:lang w:val="en-US" w:eastAsia="en-US"/>
          </w:rPr>
          <w:t xml:space="preserve"> № 2</w:t>
        </w:r>
      </w:p>
      <w:p w:rsidR="004516FB" w:rsidRPr="004516FB" w:rsidRDefault="004516FB" w:rsidP="004516FB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  <w:lang w:val="en-US" w:eastAsia="en-US"/>
          </w:rPr>
        </w:pPr>
        <w:proofErr w:type="spellStart"/>
        <w:proofErr w:type="gramStart"/>
        <w:r w:rsidRPr="004516FB">
          <w:rPr>
            <w:b/>
            <w:color w:val="7F7F7F" w:themeColor="text1" w:themeTint="80"/>
            <w:sz w:val="16"/>
            <w:lang w:val="en-US" w:eastAsia="en-US"/>
          </w:rPr>
          <w:t>Тел</w:t>
        </w:r>
        <w:proofErr w:type="spellEnd"/>
        <w:r w:rsidRPr="004516FB">
          <w:rPr>
            <w:b/>
            <w:color w:val="7F7F7F" w:themeColor="text1" w:themeTint="80"/>
            <w:sz w:val="16"/>
            <w:lang w:val="en-US" w:eastAsia="en-US"/>
          </w:rPr>
          <w:t>.:</w:t>
        </w:r>
        <w:proofErr w:type="gramEnd"/>
        <w:r w:rsidRPr="004516FB">
          <w:rPr>
            <w:b/>
            <w:color w:val="7F7F7F" w:themeColor="text1" w:themeTint="80"/>
            <w:sz w:val="16"/>
            <w:lang w:val="en-US" w:eastAsia="en-US"/>
          </w:rPr>
          <w:t xml:space="preserve"> 02/ 9420 340, </w:t>
        </w:r>
        <w:proofErr w:type="spellStart"/>
        <w:r w:rsidRPr="004516FB">
          <w:rPr>
            <w:b/>
            <w:color w:val="7F7F7F" w:themeColor="text1" w:themeTint="80"/>
            <w:sz w:val="16"/>
            <w:lang w:val="en-US" w:eastAsia="en-US"/>
          </w:rPr>
          <w:t>факс</w:t>
        </w:r>
        <w:proofErr w:type="spellEnd"/>
        <w:r w:rsidRPr="004516FB">
          <w:rPr>
            <w:b/>
            <w:color w:val="7F7F7F" w:themeColor="text1" w:themeTint="80"/>
            <w:sz w:val="16"/>
            <w:lang w:val="en-US" w:eastAsia="en-US"/>
          </w:rPr>
          <w:t>: 02/ 943 66 07</w:t>
        </w:r>
      </w:p>
      <w:p w:rsidR="004516FB" w:rsidRPr="004516FB" w:rsidRDefault="004516FB" w:rsidP="004516FB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  <w:lang w:val="en-US" w:eastAsia="en-US"/>
          </w:rPr>
        </w:pPr>
        <w:r w:rsidRPr="004516FB">
          <w:rPr>
            <w:b/>
            <w:color w:val="7F7F7F" w:themeColor="text1" w:themeTint="80"/>
            <w:sz w:val="16"/>
            <w:lang w:val="en-US" w:eastAsia="en-US"/>
          </w:rPr>
          <w:t>office@is-bg.net        www.is-bg.net</w:t>
        </w:r>
      </w:p>
      <w:p w:rsidR="004516FB" w:rsidRPr="004516FB" w:rsidRDefault="004516FB" w:rsidP="004516FB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  <w:lang w:val="en-US" w:eastAsia="en-US"/>
          </w:rPr>
        </w:pPr>
        <w:r w:rsidRPr="004516FB">
          <w:rPr>
            <w:b/>
            <w:color w:val="7F7F7F" w:themeColor="text1" w:themeTint="80"/>
            <w:sz w:val="16"/>
            <w:lang w:val="en-US" w:eastAsia="en-US"/>
          </w:rPr>
          <w:t>ЕИК: 831641791</w:t>
        </w:r>
      </w:p>
      <w:p w:rsidR="004516FB" w:rsidRPr="004516FB" w:rsidRDefault="00575AEE" w:rsidP="004516FB">
        <w:pPr>
          <w:tabs>
            <w:tab w:val="center" w:pos="4536"/>
            <w:tab w:val="right" w:pos="9923"/>
          </w:tabs>
          <w:spacing w:after="0" w:line="240" w:lineRule="auto"/>
          <w:ind w:left="6663" w:right="-853"/>
          <w:rPr>
            <w:b/>
            <w:color w:val="7F7F7F" w:themeColor="text1" w:themeTint="80"/>
            <w:sz w:val="16"/>
            <w:lang w:val="en-US" w:eastAsia="en-US"/>
          </w:rPr>
        </w:pPr>
      </w:p>
    </w:sdtContent>
  </w:sdt>
  <w:p w:rsidR="004516FB" w:rsidRPr="004516FB" w:rsidRDefault="004516FB" w:rsidP="004516FB">
    <w:pPr>
      <w:tabs>
        <w:tab w:val="center" w:pos="4536"/>
        <w:tab w:val="right" w:pos="9923"/>
      </w:tabs>
      <w:spacing w:after="0" w:line="240" w:lineRule="auto"/>
      <w:ind w:left="6663" w:right="-853"/>
      <w:rPr>
        <w:color w:val="7F7F7F" w:themeColor="text1" w:themeTint="80"/>
        <w:sz w:val="16"/>
        <w:lang w:val="en-US" w:eastAsia="en-US"/>
      </w:rPr>
    </w:pPr>
  </w:p>
  <w:p w:rsidR="00776DD6" w:rsidRDefault="004516FB" w:rsidP="004516FB">
    <w:pPr>
      <w:pStyle w:val="Header"/>
    </w:pPr>
    <w:r>
      <w:tab/>
    </w:r>
    <w:r>
      <w:tab/>
    </w:r>
  </w:p>
  <w:p w:rsidR="004516FB" w:rsidRPr="006438C1" w:rsidRDefault="00776DD6" w:rsidP="004516FB">
    <w:pPr>
      <w:pStyle w:val="Header"/>
      <w:rPr>
        <w:rFonts w:ascii="Arial Narrow" w:hAnsi="Arial Narrow"/>
        <w:sz w:val="24"/>
        <w:u w:val="single"/>
      </w:rPr>
    </w:pPr>
    <w:r>
      <w:tab/>
    </w:r>
    <w:r>
      <w:tab/>
    </w:r>
    <w:r>
      <w:tab/>
    </w:r>
    <w:r>
      <w:tab/>
    </w:r>
    <w:r w:rsidR="004516FB" w:rsidRPr="00776DD6">
      <w:rPr>
        <w:rFonts w:ascii="Arial Narrow" w:hAnsi="Arial Narrow"/>
        <w:sz w:val="24"/>
        <w:u w:val="single"/>
      </w:rPr>
      <w:t>ПРИЛОЖЕНИЕ № 2</w:t>
    </w:r>
  </w:p>
  <w:p w:rsidR="004516FB" w:rsidRPr="006438C1" w:rsidRDefault="004516FB" w:rsidP="004516FB">
    <w:pPr>
      <w:pStyle w:val="Header"/>
      <w:rPr>
        <w:rFonts w:ascii="Arial Narrow" w:hAnsi="Arial Narrow"/>
      </w:rPr>
    </w:pPr>
  </w:p>
  <w:p w:rsidR="004516FB" w:rsidRPr="006438C1" w:rsidRDefault="004516FB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D9C"/>
    <w:multiLevelType w:val="hybridMultilevel"/>
    <w:tmpl w:val="4038150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1A18FA"/>
    <w:multiLevelType w:val="hybridMultilevel"/>
    <w:tmpl w:val="6C20785C"/>
    <w:lvl w:ilvl="0" w:tplc="328C7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2FD1"/>
    <w:multiLevelType w:val="hybridMultilevel"/>
    <w:tmpl w:val="B5D67E72"/>
    <w:lvl w:ilvl="0" w:tplc="AD447D48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BA30C67"/>
    <w:multiLevelType w:val="hybridMultilevel"/>
    <w:tmpl w:val="F418EB38"/>
    <w:lvl w:ilvl="0" w:tplc="0402000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07F164B"/>
    <w:multiLevelType w:val="hybridMultilevel"/>
    <w:tmpl w:val="D726521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B442E2"/>
    <w:multiLevelType w:val="hybridMultilevel"/>
    <w:tmpl w:val="149E65A6"/>
    <w:lvl w:ilvl="0" w:tplc="07EE810A">
      <w:start w:val="100"/>
      <w:numFmt w:val="bullet"/>
      <w:lvlText w:val="-"/>
      <w:lvlJc w:val="left"/>
      <w:pPr>
        <w:ind w:left="105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61"/>
    <w:rsid w:val="00001027"/>
    <w:rsid w:val="00026327"/>
    <w:rsid w:val="000D6FD8"/>
    <w:rsid w:val="0010560E"/>
    <w:rsid w:val="00112A10"/>
    <w:rsid w:val="00142053"/>
    <w:rsid w:val="001A0EB5"/>
    <w:rsid w:val="00214AAD"/>
    <w:rsid w:val="002A7C8D"/>
    <w:rsid w:val="00325C46"/>
    <w:rsid w:val="00377350"/>
    <w:rsid w:val="003A0888"/>
    <w:rsid w:val="003E0B6B"/>
    <w:rsid w:val="003F516B"/>
    <w:rsid w:val="004456A6"/>
    <w:rsid w:val="004505E3"/>
    <w:rsid w:val="004516FB"/>
    <w:rsid w:val="00496E90"/>
    <w:rsid w:val="004B2AEA"/>
    <w:rsid w:val="004B5343"/>
    <w:rsid w:val="00505F9D"/>
    <w:rsid w:val="00514650"/>
    <w:rsid w:val="0051575E"/>
    <w:rsid w:val="005600D3"/>
    <w:rsid w:val="00575AEE"/>
    <w:rsid w:val="0057712A"/>
    <w:rsid w:val="005E187E"/>
    <w:rsid w:val="00633930"/>
    <w:rsid w:val="006438C1"/>
    <w:rsid w:val="006F3C8D"/>
    <w:rsid w:val="00713148"/>
    <w:rsid w:val="00776DD6"/>
    <w:rsid w:val="007967CB"/>
    <w:rsid w:val="007A6E6C"/>
    <w:rsid w:val="007C1D33"/>
    <w:rsid w:val="007F6095"/>
    <w:rsid w:val="008511EC"/>
    <w:rsid w:val="008A3C11"/>
    <w:rsid w:val="008D2DFD"/>
    <w:rsid w:val="008D5BA1"/>
    <w:rsid w:val="0091773D"/>
    <w:rsid w:val="0097014D"/>
    <w:rsid w:val="00972502"/>
    <w:rsid w:val="009930B0"/>
    <w:rsid w:val="009C2DB2"/>
    <w:rsid w:val="009F6E09"/>
    <w:rsid w:val="00A169DC"/>
    <w:rsid w:val="00A359A8"/>
    <w:rsid w:val="00AA57B7"/>
    <w:rsid w:val="00AC0861"/>
    <w:rsid w:val="00AE335C"/>
    <w:rsid w:val="00B903CA"/>
    <w:rsid w:val="00B915FE"/>
    <w:rsid w:val="00B93190"/>
    <w:rsid w:val="00BB6520"/>
    <w:rsid w:val="00C13BB2"/>
    <w:rsid w:val="00C15700"/>
    <w:rsid w:val="00C37062"/>
    <w:rsid w:val="00C4741C"/>
    <w:rsid w:val="00C55C34"/>
    <w:rsid w:val="00C70F39"/>
    <w:rsid w:val="00CA062E"/>
    <w:rsid w:val="00CF42FA"/>
    <w:rsid w:val="00DB5CB5"/>
    <w:rsid w:val="00DD5500"/>
    <w:rsid w:val="00E21F8C"/>
    <w:rsid w:val="00E477AD"/>
    <w:rsid w:val="00E604A3"/>
    <w:rsid w:val="00E83B41"/>
    <w:rsid w:val="00EF7699"/>
    <w:rsid w:val="00FB2C99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1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41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83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41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41"/>
    <w:rPr>
      <w:rFonts w:ascii="Tahoma" w:eastAsia="MS Mincho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701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1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97014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8511EC"/>
  </w:style>
  <w:style w:type="paragraph" w:customStyle="1" w:styleId="Style12ptJustifiedFirstline063cm">
    <w:name w:val="Style 12 pt Justified First line:  063 cm"/>
    <w:basedOn w:val="Normal"/>
    <w:rsid w:val="008511EC"/>
    <w:pPr>
      <w:tabs>
        <w:tab w:val="left" w:pos="709"/>
      </w:tabs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2016-03-11T10:57:00Z</dcterms:created>
  <dcterms:modified xsi:type="dcterms:W3CDTF">2016-03-11T10:57:00Z</dcterms:modified>
</cp:coreProperties>
</file>